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99424" w14:textId="65D92D7E"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8"/>
          <w:szCs w:val="28"/>
        </w:rPr>
      </w:pPr>
      <w:r w:rsidRPr="00C82287">
        <w:rPr>
          <w:rFonts w:ascii="Times New Roman" w:hAnsi="Times New Roman" w:cs="Times New Roman"/>
          <w:b/>
          <w:bCs/>
          <w:sz w:val="28"/>
          <w:szCs w:val="28"/>
        </w:rPr>
        <w:t xml:space="preserve">Министерство культуры </w:t>
      </w:r>
      <w:r w:rsidR="005A3ED7">
        <w:rPr>
          <w:rFonts w:ascii="Times New Roman" w:hAnsi="Times New Roman" w:cs="Times New Roman"/>
          <w:b/>
          <w:bCs/>
          <w:sz w:val="28"/>
          <w:szCs w:val="28"/>
        </w:rPr>
        <w:t>и туризма К</w:t>
      </w:r>
      <w:r w:rsidRPr="00C82287">
        <w:rPr>
          <w:rFonts w:ascii="Times New Roman" w:hAnsi="Times New Roman" w:cs="Times New Roman"/>
          <w:b/>
          <w:bCs/>
          <w:sz w:val="28"/>
          <w:szCs w:val="28"/>
        </w:rPr>
        <w:t>алужской области</w:t>
      </w:r>
    </w:p>
    <w:p w14:paraId="740528AE"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8"/>
          <w:szCs w:val="28"/>
        </w:rPr>
      </w:pPr>
      <w:r w:rsidRPr="00C82287">
        <w:rPr>
          <w:rFonts w:ascii="Times New Roman" w:hAnsi="Times New Roman" w:cs="Times New Roman"/>
          <w:b/>
          <w:bCs/>
          <w:sz w:val="28"/>
          <w:szCs w:val="28"/>
        </w:rPr>
        <w:t>ГБОУ СПО КО «Калужский областной колледж культуры и искусств»</w:t>
      </w:r>
    </w:p>
    <w:p w14:paraId="04F681F1" w14:textId="77777777" w:rsid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bCs/>
          <w:caps/>
          <w:sz w:val="28"/>
          <w:szCs w:val="28"/>
        </w:rPr>
      </w:pPr>
      <w:r w:rsidRPr="00C82287">
        <w:rPr>
          <w:rFonts w:ascii="Times New Roman" w:hAnsi="Times New Roman" w:cs="Times New Roman"/>
          <w:b/>
          <w:bCs/>
          <w:caps/>
          <w:sz w:val="28"/>
          <w:szCs w:val="28"/>
        </w:rPr>
        <w:t xml:space="preserve">                                                                                                </w:t>
      </w:r>
    </w:p>
    <w:p w14:paraId="66E8B90A" w14:textId="77777777" w:rsidR="006D4C6D" w:rsidRDefault="00C82287"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b/>
          <w:bCs/>
          <w:caps/>
          <w:sz w:val="28"/>
          <w:szCs w:val="28"/>
        </w:rPr>
      </w:pPr>
      <w:r>
        <w:rPr>
          <w:rFonts w:ascii="Times New Roman" w:hAnsi="Times New Roman" w:cs="Times New Roman"/>
          <w:b/>
          <w:bCs/>
          <w:caps/>
          <w:sz w:val="28"/>
          <w:szCs w:val="28"/>
        </w:rPr>
        <w:t xml:space="preserve">          </w:t>
      </w:r>
      <w:r w:rsidRPr="00C82287">
        <w:rPr>
          <w:rFonts w:ascii="Times New Roman" w:hAnsi="Times New Roman" w:cs="Times New Roman"/>
          <w:b/>
          <w:bCs/>
          <w:caps/>
          <w:sz w:val="28"/>
          <w:szCs w:val="28"/>
        </w:rPr>
        <w:t xml:space="preserve">     </w:t>
      </w:r>
      <w:r w:rsidR="006D4C6D">
        <w:rPr>
          <w:rFonts w:ascii="Times New Roman" w:eastAsia="Times New Roman" w:hAnsi="Times New Roman"/>
          <w:b/>
          <w:bCs/>
          <w:caps/>
          <w:sz w:val="28"/>
          <w:szCs w:val="28"/>
        </w:rPr>
        <w:t>УТВЕРЖДЕНО:</w:t>
      </w:r>
    </w:p>
    <w:p w14:paraId="090F948B" w14:textId="65086C9F" w:rsidR="006D4C6D" w:rsidRDefault="006D4C6D"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sz w:val="28"/>
          <w:szCs w:val="28"/>
        </w:rPr>
      </w:pPr>
      <w:r>
        <w:rPr>
          <w:rFonts w:ascii="Times New Roman" w:eastAsia="Times New Roman" w:hAnsi="Times New Roman"/>
          <w:b/>
          <w:bCs/>
          <w:sz w:val="28"/>
          <w:szCs w:val="28"/>
        </w:rPr>
        <w:t xml:space="preserve">                                                    </w:t>
      </w:r>
      <w:r>
        <w:rPr>
          <w:rFonts w:ascii="Times New Roman" w:eastAsia="Times New Roman" w:hAnsi="Times New Roman"/>
          <w:sz w:val="28"/>
          <w:szCs w:val="28"/>
        </w:rPr>
        <w:t xml:space="preserve">Приказом № </w:t>
      </w:r>
      <w:r w:rsidR="00C50EC1">
        <w:rPr>
          <w:rFonts w:ascii="Times New Roman" w:eastAsia="Times New Roman" w:hAnsi="Times New Roman"/>
          <w:sz w:val="28"/>
          <w:szCs w:val="28"/>
        </w:rPr>
        <w:t>88</w:t>
      </w:r>
      <w:r>
        <w:rPr>
          <w:rFonts w:ascii="Times New Roman" w:eastAsia="Times New Roman" w:hAnsi="Times New Roman"/>
          <w:sz w:val="28"/>
          <w:szCs w:val="28"/>
        </w:rPr>
        <w:t>/д от «01» сентября 202</w:t>
      </w:r>
      <w:r w:rsidR="00B457B6">
        <w:rPr>
          <w:rFonts w:ascii="Times New Roman" w:eastAsia="Times New Roman" w:hAnsi="Times New Roman"/>
          <w:sz w:val="28"/>
          <w:szCs w:val="28"/>
        </w:rPr>
        <w:t>6</w:t>
      </w:r>
      <w:r>
        <w:rPr>
          <w:rFonts w:ascii="Times New Roman" w:eastAsia="Times New Roman" w:hAnsi="Times New Roman"/>
          <w:sz w:val="28"/>
          <w:szCs w:val="28"/>
        </w:rPr>
        <w:t xml:space="preserve"> г.</w:t>
      </w:r>
    </w:p>
    <w:p w14:paraId="2E24DCB9" w14:textId="370F742D" w:rsidR="00C82287" w:rsidRDefault="00C82287"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caps/>
          <w:sz w:val="28"/>
          <w:szCs w:val="28"/>
        </w:rPr>
      </w:pPr>
    </w:p>
    <w:p w14:paraId="57347D19"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r w:rsidRPr="00C82287">
        <w:rPr>
          <w:rFonts w:ascii="Times New Roman" w:hAnsi="Times New Roman" w:cs="Times New Roman"/>
          <w:b/>
          <w:caps/>
          <w:sz w:val="28"/>
          <w:szCs w:val="28"/>
        </w:rPr>
        <w:t>Рабочая ПРОГРАММа УЧЕБНОЙ ДИСЦИПЛИНЫ</w:t>
      </w:r>
    </w:p>
    <w:p w14:paraId="13B00466"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u w:val="single"/>
        </w:rPr>
      </w:pPr>
    </w:p>
    <w:p w14:paraId="62A56823" w14:textId="497EA801" w:rsidR="00C82287" w:rsidRPr="00A37E92" w:rsidRDefault="0052185B"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48"/>
          <w:szCs w:val="48"/>
          <w:u w:val="single"/>
        </w:rPr>
      </w:pPr>
      <w:r>
        <w:rPr>
          <w:rFonts w:ascii="Times New Roman" w:hAnsi="Times New Roman" w:cs="Times New Roman"/>
          <w:b/>
          <w:caps/>
          <w:sz w:val="48"/>
          <w:szCs w:val="48"/>
          <w:u w:val="single"/>
        </w:rPr>
        <w:t xml:space="preserve">СГ 05  </w:t>
      </w:r>
      <w:r w:rsidR="00C117F9">
        <w:rPr>
          <w:rFonts w:ascii="Times New Roman" w:hAnsi="Times New Roman" w:cs="Times New Roman"/>
          <w:b/>
          <w:caps/>
          <w:sz w:val="48"/>
          <w:szCs w:val="48"/>
          <w:u w:val="single"/>
        </w:rPr>
        <w:t>экологические основы природопользования</w:t>
      </w:r>
    </w:p>
    <w:p w14:paraId="64C038ED" w14:textId="011A590B" w:rsidR="00AC03A0" w:rsidRDefault="00AC03A0" w:rsidP="00AC03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center"/>
        <w:rPr>
          <w:rFonts w:ascii="Times New Roman" w:eastAsia="Times New Roman" w:hAnsi="Times New Roman"/>
          <w:b/>
          <w:bCs/>
          <w:caps/>
          <w:sz w:val="32"/>
          <w:szCs w:val="32"/>
          <w:u w:val="single"/>
        </w:rPr>
      </w:pPr>
      <w:r>
        <w:rPr>
          <w:rFonts w:ascii="Times New Roman" w:eastAsia="Times New Roman" w:hAnsi="Times New Roman"/>
          <w:b/>
          <w:sz w:val="32"/>
          <w:szCs w:val="32"/>
        </w:rPr>
        <w:t>51.02.01 Народное х</w:t>
      </w:r>
      <w:r w:rsidR="004B0155">
        <w:rPr>
          <w:rFonts w:ascii="Times New Roman" w:eastAsia="Times New Roman" w:hAnsi="Times New Roman"/>
          <w:b/>
          <w:sz w:val="32"/>
          <w:szCs w:val="32"/>
        </w:rPr>
        <w:t>удожественное творчество по видам</w:t>
      </w:r>
      <w:r>
        <w:rPr>
          <w:rFonts w:ascii="Times New Roman" w:eastAsia="Times New Roman" w:hAnsi="Times New Roman"/>
          <w:b/>
          <w:sz w:val="32"/>
          <w:szCs w:val="32"/>
        </w:rPr>
        <w:t xml:space="preserve"> </w:t>
      </w:r>
    </w:p>
    <w:p w14:paraId="3A49C46E" w14:textId="46237EE1" w:rsidR="00C82287" w:rsidRPr="00C82287" w:rsidRDefault="00E079F9"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r>
        <w:rPr>
          <w:rFonts w:ascii="Times New Roman" w:hAnsi="Times New Roman" w:cs="Times New Roman"/>
        </w:rPr>
        <w:t>о</w:t>
      </w:r>
      <w:r w:rsidR="00C82287" w:rsidRPr="00C82287">
        <w:rPr>
          <w:rFonts w:ascii="Times New Roman" w:hAnsi="Times New Roman" w:cs="Times New Roman"/>
        </w:rPr>
        <w:t>чная форма обучения</w:t>
      </w:r>
    </w:p>
    <w:p w14:paraId="3B0190B2"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4618C33F"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3F0725C6"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5A111F2E" w14:textId="77777777" w:rsidR="00C82287" w:rsidRDefault="00C82287"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2A74CFC9" w14:textId="77777777" w:rsidR="00C50EC1"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5A2F961D" w14:textId="77777777" w:rsidR="00C50EC1"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5D7BAF86" w14:textId="77777777" w:rsidR="00C50EC1"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206A209D" w14:textId="77777777" w:rsidR="00C50EC1"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04D8A544" w14:textId="77777777" w:rsidR="00C50EC1"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3315D829" w14:textId="77777777" w:rsidR="00C50EC1"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25457449" w14:textId="77777777" w:rsidR="00C50EC1"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0C358728" w14:textId="77777777" w:rsidR="00C50EC1"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0BE2B54E" w14:textId="66B5DD2E" w:rsidR="00C50EC1" w:rsidRPr="00C82287" w:rsidRDefault="00C50EC1" w:rsidP="00C50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Cs/>
          <w:sz w:val="28"/>
          <w:szCs w:val="28"/>
        </w:rPr>
      </w:pPr>
      <w:r w:rsidRPr="00C82287">
        <w:rPr>
          <w:rFonts w:ascii="Times New Roman" w:hAnsi="Times New Roman" w:cs="Times New Roman"/>
          <w:bCs/>
          <w:sz w:val="28"/>
          <w:szCs w:val="28"/>
        </w:rPr>
        <w:t>Калуга,  202</w:t>
      </w:r>
      <w:r w:rsidR="00B457B6">
        <w:rPr>
          <w:rFonts w:ascii="Times New Roman" w:hAnsi="Times New Roman" w:cs="Times New Roman"/>
          <w:bCs/>
          <w:sz w:val="28"/>
          <w:szCs w:val="28"/>
        </w:rPr>
        <w:t>6</w:t>
      </w:r>
      <w:r w:rsidRPr="00C82287">
        <w:rPr>
          <w:rFonts w:ascii="Times New Roman" w:hAnsi="Times New Roman" w:cs="Times New Roman"/>
          <w:bCs/>
          <w:sz w:val="28"/>
          <w:szCs w:val="28"/>
        </w:rPr>
        <w:t xml:space="preserve"> г.</w:t>
      </w:r>
    </w:p>
    <w:p w14:paraId="0A54CEA5" w14:textId="77777777" w:rsidR="00C50EC1" w:rsidRPr="00C82287" w:rsidRDefault="00C50EC1"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3F24ED13" w14:textId="0E4C2676" w:rsidR="0036318B" w:rsidRPr="0036318B" w:rsidRDefault="00C82287"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b/>
          <w:bCs/>
        </w:rPr>
      </w:pPr>
      <w:r>
        <w:rPr>
          <w:bCs/>
          <w:i/>
        </w:rPr>
        <w:br w:type="page"/>
      </w:r>
      <w:r w:rsidR="0036318B" w:rsidRPr="0036318B">
        <w:rPr>
          <w:rFonts w:ascii="Times New Roman" w:hAnsi="Times New Roman" w:cs="Times New Roman"/>
        </w:rPr>
        <w:lastRenderedPageBreak/>
        <w:t>Учебная дисциплина «</w:t>
      </w:r>
      <w:r w:rsidR="00C117F9">
        <w:rPr>
          <w:rFonts w:ascii="Times New Roman" w:hAnsi="Times New Roman" w:cs="Times New Roman"/>
        </w:rPr>
        <w:t>Экологические основы природопользования</w:t>
      </w:r>
      <w:r w:rsidR="0036318B" w:rsidRPr="0036318B">
        <w:rPr>
          <w:rFonts w:ascii="Times New Roman" w:hAnsi="Times New Roman" w:cs="Times New Roman"/>
        </w:rPr>
        <w:t xml:space="preserve">»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  </w:t>
      </w:r>
    </w:p>
    <w:p w14:paraId="06A7D94F" w14:textId="77777777" w:rsidR="0036318B" w:rsidRPr="0036318B" w:rsidRDefault="0036318B"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i/>
          <w:iCs/>
          <w:vertAlign w:val="superscript"/>
        </w:rPr>
      </w:pPr>
    </w:p>
    <w:p w14:paraId="52EEFBC0" w14:textId="04E42325" w:rsidR="00C82287" w:rsidRDefault="00C82287"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0457E6EA" w14:textId="77777777" w:rsidR="00AB4052"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3B4255A2" w14:textId="77777777" w:rsidR="00AB4052"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7ADBEB49" w14:textId="77777777" w:rsidR="00AB4052"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61DE3BA4" w14:textId="77777777" w:rsidR="00AB4052"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25A2E09D" w14:textId="77777777" w:rsidR="00AB4052"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748FBF4C" w14:textId="77777777" w:rsidR="00AB4052"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49AAC5C3" w14:textId="77777777" w:rsidR="00AB4052"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3771AD1F" w14:textId="77777777" w:rsidR="00AB4052"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1F0B4B97" w14:textId="77777777" w:rsidR="00AB4052" w:rsidRPr="00C82287" w:rsidRDefault="00AB4052" w:rsidP="003631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353CD183"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i/>
          <w:sz w:val="20"/>
          <w:szCs w:val="20"/>
        </w:rPr>
      </w:pPr>
    </w:p>
    <w:p w14:paraId="793E637B" w14:textId="77777777" w:rsidR="00C82287" w:rsidRPr="00C82287" w:rsidRDefault="00C82287" w:rsidP="00C82287">
      <w:pPr>
        <w:rPr>
          <w:rFonts w:ascii="Times New Roman" w:hAnsi="Times New Roman" w:cs="Times New Roman"/>
          <w:sz w:val="24"/>
          <w:szCs w:val="24"/>
        </w:rPr>
      </w:pPr>
      <w:r>
        <w:rPr>
          <w:rFonts w:ascii="Times New Roman" w:hAnsi="Times New Roman" w:cs="Times New Roman"/>
        </w:rPr>
        <w:t>Организация-разработчик: ГБ</w:t>
      </w:r>
      <w:r w:rsidRPr="00C82287">
        <w:rPr>
          <w:rFonts w:ascii="Times New Roman" w:hAnsi="Times New Roman" w:cs="Times New Roman"/>
        </w:rPr>
        <w:t>ПО</w:t>
      </w:r>
      <w:r>
        <w:rPr>
          <w:rFonts w:ascii="Times New Roman" w:hAnsi="Times New Roman" w:cs="Times New Roman"/>
        </w:rPr>
        <w:t>У</w:t>
      </w:r>
      <w:r w:rsidRPr="00C82287">
        <w:rPr>
          <w:rFonts w:ascii="Times New Roman" w:hAnsi="Times New Roman" w:cs="Times New Roman"/>
        </w:rPr>
        <w:t xml:space="preserve"> КО «Калужский областной колледж культуры и искусств»</w:t>
      </w:r>
    </w:p>
    <w:p w14:paraId="3CD87475"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p>
    <w:p w14:paraId="56F8885D"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r w:rsidRPr="00C82287">
        <w:rPr>
          <w:rFonts w:ascii="Times New Roman" w:hAnsi="Times New Roman" w:cs="Times New Roman"/>
        </w:rPr>
        <w:t>Разработчик:</w:t>
      </w:r>
    </w:p>
    <w:p w14:paraId="17944C27" w14:textId="0D4CEFA9" w:rsidR="00C82287" w:rsidRPr="00C82287" w:rsidRDefault="00EE3B3C"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r w:rsidRPr="00EE3B3C">
        <w:rPr>
          <w:rFonts w:ascii="Times New Roman" w:hAnsi="Times New Roman" w:cs="Times New Roman"/>
          <w:b/>
        </w:rPr>
        <w:t>Балакина Евгения Евгеньевна</w:t>
      </w:r>
      <w:r w:rsidR="00C82287" w:rsidRPr="00C82287">
        <w:rPr>
          <w:rFonts w:ascii="Times New Roman" w:hAnsi="Times New Roman" w:cs="Times New Roman"/>
        </w:rPr>
        <w:t>, преподаватель</w:t>
      </w:r>
      <w:r w:rsidR="005A3ED7" w:rsidRPr="005A3ED7">
        <w:t xml:space="preserve"> </w:t>
      </w:r>
      <w:r w:rsidR="005A3ED7" w:rsidRPr="005A3ED7">
        <w:rPr>
          <w:rFonts w:ascii="Times New Roman" w:hAnsi="Times New Roman" w:cs="Times New Roman"/>
        </w:rPr>
        <w:t>ГБПОУ КО «Калужский областной колледж культуры и искусств», г. Калуга</w:t>
      </w:r>
    </w:p>
    <w:p w14:paraId="791428A5" w14:textId="15684D03" w:rsidR="005A3ED7" w:rsidRDefault="005A3ED7" w:rsidP="00C82287">
      <w:pPr>
        <w:widowControl w:val="0"/>
        <w:tabs>
          <w:tab w:val="left" w:pos="6420"/>
        </w:tabs>
        <w:suppressAutoHyphens/>
        <w:rPr>
          <w:sz w:val="28"/>
          <w:szCs w:val="28"/>
        </w:rPr>
      </w:pPr>
    </w:p>
    <w:p w14:paraId="5D5F245C" w14:textId="2602C713" w:rsidR="005A3ED7" w:rsidRDefault="005A3ED7" w:rsidP="00C82287">
      <w:pPr>
        <w:widowControl w:val="0"/>
        <w:tabs>
          <w:tab w:val="left" w:pos="6420"/>
        </w:tabs>
        <w:suppressAutoHyphens/>
        <w:rPr>
          <w:sz w:val="28"/>
          <w:szCs w:val="28"/>
        </w:rPr>
      </w:pPr>
    </w:p>
    <w:p w14:paraId="539BDBB9" w14:textId="77777777" w:rsidR="005A3ED7" w:rsidRDefault="005A3ED7" w:rsidP="00C82287">
      <w:pPr>
        <w:widowControl w:val="0"/>
        <w:tabs>
          <w:tab w:val="left" w:pos="6420"/>
        </w:tabs>
        <w:suppressAutoHyphens/>
        <w:rPr>
          <w:sz w:val="28"/>
          <w:szCs w:val="28"/>
        </w:rPr>
      </w:pPr>
    </w:p>
    <w:tbl>
      <w:tblPr>
        <w:tblW w:w="9853" w:type="dxa"/>
        <w:tblLook w:val="01E0" w:firstRow="1" w:lastRow="1" w:firstColumn="1" w:lastColumn="1" w:noHBand="0" w:noVBand="0"/>
      </w:tblPr>
      <w:tblGrid>
        <w:gridCol w:w="4835"/>
        <w:gridCol w:w="5018"/>
      </w:tblGrid>
      <w:tr w:rsidR="00A962AB" w:rsidRPr="00C50EC1" w14:paraId="378D9B12" w14:textId="77777777">
        <w:tc>
          <w:tcPr>
            <w:tcW w:w="4835" w:type="dxa"/>
            <w:hideMark/>
          </w:tcPr>
          <w:p w14:paraId="38A59B4B" w14:textId="77777777" w:rsidR="00A962AB" w:rsidRPr="00C50EC1" w:rsidRDefault="00A962AB" w:rsidP="00A962AB">
            <w:pPr>
              <w:spacing w:after="0" w:line="240" w:lineRule="auto"/>
              <w:ind w:firstLine="709"/>
              <w:rPr>
                <w:rFonts w:ascii="Times New Roman" w:eastAsia="Times New Roman" w:hAnsi="Times New Roman"/>
                <w:b/>
                <w:bCs/>
                <w:caps/>
                <w:sz w:val="24"/>
                <w:szCs w:val="24"/>
                <w:u w:val="single"/>
              </w:rPr>
            </w:pPr>
            <w:r w:rsidRPr="00C50EC1">
              <w:rPr>
                <w:rFonts w:ascii="Times New Roman" w:eastAsia="Times New Roman" w:hAnsi="Times New Roman"/>
                <w:b/>
                <w:bCs/>
                <w:caps/>
                <w:sz w:val="24"/>
                <w:szCs w:val="24"/>
                <w:u w:val="single"/>
              </w:rPr>
              <w:br w:type="page"/>
            </w:r>
          </w:p>
          <w:p w14:paraId="44435108" w14:textId="77777777" w:rsidR="00A962AB" w:rsidRPr="00C50EC1" w:rsidRDefault="00A962AB" w:rsidP="00A962AB">
            <w:pPr>
              <w:spacing w:after="0" w:line="240" w:lineRule="auto"/>
              <w:rPr>
                <w:rFonts w:ascii="Times New Roman" w:eastAsia="Times New Roman" w:hAnsi="Times New Roman"/>
                <w:sz w:val="24"/>
                <w:szCs w:val="24"/>
              </w:rPr>
            </w:pPr>
            <w:r w:rsidRPr="00C50EC1">
              <w:rPr>
                <w:rFonts w:ascii="Times New Roman" w:eastAsia="Times New Roman" w:hAnsi="Times New Roman"/>
                <w:sz w:val="24"/>
                <w:szCs w:val="24"/>
              </w:rPr>
              <w:t xml:space="preserve">Рассмотрена на заседании ПЦК ГБПОУ КО «Калужский областной колледж культуры и искусств» </w:t>
            </w:r>
          </w:p>
          <w:p w14:paraId="65887001" w14:textId="36ADCEC1" w:rsidR="00A962AB" w:rsidRPr="00C50EC1" w:rsidRDefault="00A962AB" w:rsidP="00A962AB">
            <w:pPr>
              <w:spacing w:after="0" w:line="240" w:lineRule="auto"/>
              <w:rPr>
                <w:rFonts w:ascii="Times New Roman" w:eastAsia="Times New Roman" w:hAnsi="Times New Roman"/>
                <w:sz w:val="24"/>
                <w:szCs w:val="24"/>
              </w:rPr>
            </w:pPr>
            <w:r w:rsidRPr="00C50EC1">
              <w:rPr>
                <w:rFonts w:ascii="Times New Roman" w:eastAsia="Times New Roman" w:hAnsi="Times New Roman"/>
                <w:sz w:val="24"/>
                <w:szCs w:val="24"/>
              </w:rPr>
              <w:t xml:space="preserve">Протокол № 1 от </w:t>
            </w:r>
            <w:r w:rsidR="00B457B6">
              <w:rPr>
                <w:rFonts w:ascii="Times New Roman" w:eastAsia="Times New Roman" w:hAnsi="Times New Roman"/>
                <w:sz w:val="24"/>
                <w:szCs w:val="24"/>
              </w:rPr>
              <w:t>31</w:t>
            </w:r>
            <w:r w:rsidRPr="00C50EC1">
              <w:rPr>
                <w:rFonts w:ascii="Times New Roman" w:eastAsia="Times New Roman" w:hAnsi="Times New Roman"/>
                <w:sz w:val="24"/>
                <w:szCs w:val="24"/>
              </w:rPr>
              <w:t>.08.202</w:t>
            </w:r>
            <w:r w:rsidR="00B457B6">
              <w:rPr>
                <w:rFonts w:ascii="Times New Roman" w:eastAsia="Times New Roman" w:hAnsi="Times New Roman"/>
                <w:sz w:val="24"/>
                <w:szCs w:val="24"/>
              </w:rPr>
              <w:t>6</w:t>
            </w:r>
            <w:r w:rsidRPr="00C50EC1">
              <w:rPr>
                <w:rFonts w:ascii="Times New Roman" w:eastAsia="Times New Roman" w:hAnsi="Times New Roman"/>
                <w:sz w:val="24"/>
                <w:szCs w:val="24"/>
              </w:rPr>
              <w:t xml:space="preserve"> г.</w:t>
            </w:r>
          </w:p>
          <w:p w14:paraId="2D08B9FD" w14:textId="21C5C893" w:rsidR="00A962AB" w:rsidRPr="00C50EC1" w:rsidRDefault="00A962AB" w:rsidP="00A962AB">
            <w:pPr>
              <w:rPr>
                <w:rFonts w:ascii="Times New Roman" w:hAnsi="Times New Roman" w:cs="Times New Roman"/>
                <w:sz w:val="24"/>
                <w:szCs w:val="24"/>
              </w:rPr>
            </w:pPr>
          </w:p>
        </w:tc>
        <w:tc>
          <w:tcPr>
            <w:tcW w:w="5018" w:type="dxa"/>
            <w:hideMark/>
          </w:tcPr>
          <w:p w14:paraId="3E3DB6DF" w14:textId="77777777" w:rsidR="00A962AB" w:rsidRPr="00C50EC1" w:rsidRDefault="00A962AB" w:rsidP="00A962AB">
            <w:pPr>
              <w:autoSpaceDE w:val="0"/>
              <w:autoSpaceDN w:val="0"/>
              <w:spacing w:after="0" w:line="240" w:lineRule="auto"/>
              <w:ind w:firstLine="709"/>
              <w:outlineLvl w:val="0"/>
              <w:rPr>
                <w:rFonts w:ascii="Times New Roman" w:eastAsia="Times New Roman" w:hAnsi="Times New Roman"/>
                <w:sz w:val="24"/>
                <w:szCs w:val="24"/>
              </w:rPr>
            </w:pPr>
          </w:p>
          <w:p w14:paraId="609D610D" w14:textId="77777777" w:rsidR="00A962AB" w:rsidRPr="00C50EC1" w:rsidRDefault="00A962AB" w:rsidP="00A962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sz w:val="24"/>
                <w:szCs w:val="24"/>
              </w:rPr>
            </w:pPr>
            <w:r w:rsidRPr="00C50EC1">
              <w:rPr>
                <w:rFonts w:ascii="Times New Roman" w:eastAsia="Times New Roman" w:hAnsi="Times New Roman"/>
                <w:sz w:val="24"/>
                <w:szCs w:val="24"/>
              </w:rPr>
              <w:t xml:space="preserve">Одобрена Педагогическим советом ГБПОУ КО «Калужский областной колледж культуры и искусств» </w:t>
            </w:r>
          </w:p>
          <w:p w14:paraId="4921FA56" w14:textId="7F54A047" w:rsidR="00A962AB" w:rsidRPr="00C50EC1" w:rsidRDefault="00A962AB" w:rsidP="00A962AB">
            <w:pPr>
              <w:jc w:val="both"/>
              <w:rPr>
                <w:rFonts w:ascii="Times New Roman" w:hAnsi="Times New Roman" w:cs="Times New Roman"/>
                <w:sz w:val="24"/>
                <w:szCs w:val="24"/>
              </w:rPr>
            </w:pPr>
            <w:r w:rsidRPr="00C50EC1">
              <w:rPr>
                <w:rFonts w:ascii="Times New Roman" w:eastAsia="Times New Roman" w:hAnsi="Times New Roman"/>
                <w:sz w:val="24"/>
                <w:szCs w:val="24"/>
              </w:rPr>
              <w:t xml:space="preserve">протокол № </w:t>
            </w:r>
            <w:r w:rsidR="00C50EC1" w:rsidRPr="00C50EC1">
              <w:rPr>
                <w:rFonts w:ascii="Times New Roman" w:eastAsia="Times New Roman" w:hAnsi="Times New Roman"/>
                <w:sz w:val="24"/>
                <w:szCs w:val="24"/>
              </w:rPr>
              <w:t>1</w:t>
            </w:r>
            <w:r w:rsidRPr="00C50EC1">
              <w:rPr>
                <w:rFonts w:ascii="Times New Roman" w:eastAsia="Times New Roman" w:hAnsi="Times New Roman"/>
                <w:sz w:val="24"/>
                <w:szCs w:val="24"/>
              </w:rPr>
              <w:t xml:space="preserve"> от </w:t>
            </w:r>
            <w:r w:rsidR="00B457B6">
              <w:rPr>
                <w:rFonts w:ascii="Times New Roman" w:eastAsia="Times New Roman" w:hAnsi="Times New Roman"/>
                <w:sz w:val="24"/>
                <w:szCs w:val="24"/>
              </w:rPr>
              <w:t>3</w:t>
            </w:r>
            <w:r w:rsidR="00C50EC1" w:rsidRPr="00C50EC1">
              <w:rPr>
                <w:rFonts w:ascii="Times New Roman" w:eastAsia="Times New Roman" w:hAnsi="Times New Roman"/>
                <w:sz w:val="24"/>
                <w:szCs w:val="24"/>
              </w:rPr>
              <w:t>1</w:t>
            </w:r>
            <w:r w:rsidRPr="00C50EC1">
              <w:rPr>
                <w:rFonts w:ascii="Times New Roman" w:eastAsia="Times New Roman" w:hAnsi="Times New Roman"/>
                <w:sz w:val="24"/>
                <w:szCs w:val="24"/>
              </w:rPr>
              <w:t>.0</w:t>
            </w:r>
            <w:r w:rsidR="00B457B6">
              <w:rPr>
                <w:rFonts w:ascii="Times New Roman" w:eastAsia="Times New Roman" w:hAnsi="Times New Roman"/>
                <w:sz w:val="24"/>
                <w:szCs w:val="24"/>
              </w:rPr>
              <w:t>8</w:t>
            </w:r>
            <w:r w:rsidRPr="00C50EC1">
              <w:rPr>
                <w:rFonts w:ascii="Times New Roman" w:eastAsia="Times New Roman" w:hAnsi="Times New Roman"/>
                <w:sz w:val="24"/>
                <w:szCs w:val="24"/>
              </w:rPr>
              <w:t>.202</w:t>
            </w:r>
            <w:r w:rsidR="00B457B6">
              <w:rPr>
                <w:rFonts w:ascii="Times New Roman" w:eastAsia="Times New Roman" w:hAnsi="Times New Roman"/>
                <w:sz w:val="24"/>
                <w:szCs w:val="24"/>
              </w:rPr>
              <w:t>6</w:t>
            </w:r>
            <w:r w:rsidRPr="00C50EC1">
              <w:rPr>
                <w:rFonts w:ascii="Times New Roman" w:eastAsia="Times New Roman" w:hAnsi="Times New Roman"/>
                <w:sz w:val="24"/>
                <w:szCs w:val="24"/>
              </w:rPr>
              <w:t xml:space="preserve"> г.</w:t>
            </w:r>
          </w:p>
        </w:tc>
      </w:tr>
    </w:tbl>
    <w:p w14:paraId="1100F4FF" w14:textId="77777777" w:rsidR="00A962AB" w:rsidRDefault="00A962AB"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243E4B13" w14:textId="77777777" w:rsidR="00A962AB" w:rsidRDefault="00A962AB"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2C6614C9" w14:textId="77777777" w:rsidR="00AB4052" w:rsidRDefault="00AB4052" w:rsidP="00AB4052"/>
    <w:p w14:paraId="633828C7" w14:textId="77777777" w:rsidR="00AB4052" w:rsidRDefault="00AB4052" w:rsidP="00AB4052"/>
    <w:p w14:paraId="7C813840" w14:textId="77777777" w:rsidR="00AB4052" w:rsidRPr="00AB4052" w:rsidRDefault="00AB4052" w:rsidP="00AB4052"/>
    <w:p w14:paraId="25E818E1" w14:textId="78B7D337" w:rsidR="00A962AB" w:rsidRDefault="00A962AB"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4E82D59C" w14:textId="04D2CBFB" w:rsidR="00136408" w:rsidRPr="00A20A8B" w:rsidRDefault="00136408"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t>СОДЕРЖАНИЕ</w:t>
      </w:r>
    </w:p>
    <w:p w14:paraId="0C4993DF"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668"/>
        <w:gridCol w:w="1903"/>
      </w:tblGrid>
      <w:tr w:rsidR="00136408" w:rsidRPr="00A20A8B" w14:paraId="15ACA88E" w14:textId="77777777" w:rsidTr="00AA7DC6">
        <w:tc>
          <w:tcPr>
            <w:tcW w:w="7668" w:type="dxa"/>
          </w:tcPr>
          <w:p w14:paraId="7DBA8F73" w14:textId="77777777" w:rsidR="00136408" w:rsidRPr="00A20A8B" w:rsidRDefault="00136408" w:rsidP="00AA7DC6">
            <w:pPr>
              <w:pStyle w:val="1"/>
              <w:ind w:left="284" w:firstLine="0"/>
              <w:jc w:val="both"/>
              <w:rPr>
                <w:b/>
                <w:caps/>
              </w:rPr>
            </w:pPr>
          </w:p>
        </w:tc>
        <w:tc>
          <w:tcPr>
            <w:tcW w:w="1903" w:type="dxa"/>
          </w:tcPr>
          <w:p w14:paraId="791E2CE1" w14:textId="45A0985F" w:rsidR="00136408" w:rsidRPr="00A20A8B" w:rsidRDefault="00136408" w:rsidP="00AA7DC6">
            <w:pPr>
              <w:jc w:val="center"/>
              <w:rPr>
                <w:sz w:val="28"/>
                <w:szCs w:val="28"/>
              </w:rPr>
            </w:pPr>
          </w:p>
        </w:tc>
      </w:tr>
      <w:tr w:rsidR="005A3ED7" w:rsidRPr="00A20A8B" w14:paraId="71259D91" w14:textId="77777777" w:rsidTr="00AA7DC6">
        <w:tc>
          <w:tcPr>
            <w:tcW w:w="7668" w:type="dxa"/>
          </w:tcPr>
          <w:p w14:paraId="3D9AC241" w14:textId="77777777" w:rsidR="005A3ED7" w:rsidRPr="00DA31C3" w:rsidRDefault="005A3ED7" w:rsidP="005A3ED7">
            <w:pPr>
              <w:numPr>
                <w:ilvl w:val="0"/>
                <w:numId w:val="14"/>
              </w:numPr>
              <w:spacing w:after="0" w:line="240" w:lineRule="auto"/>
              <w:rPr>
                <w:rFonts w:ascii="Times New Roman" w:eastAsia="Times New Roman" w:hAnsi="Times New Roman"/>
                <w:sz w:val="24"/>
                <w:szCs w:val="24"/>
              </w:rPr>
            </w:pPr>
            <w:r w:rsidRPr="00DA31C3">
              <w:rPr>
                <w:rFonts w:ascii="Times New Roman" w:eastAsia="Times New Roman" w:hAnsi="Times New Roman"/>
                <w:b/>
                <w:bCs/>
                <w:caps/>
                <w:sz w:val="24"/>
                <w:szCs w:val="24"/>
              </w:rPr>
              <w:t>ОБЩАЯ ХАРАКТЕРИСТИКА РАБОЧЕЙ ПРОГРАММЫ УЧЕБНОЙ ДИСЦИПЛИНЫ</w:t>
            </w:r>
          </w:p>
          <w:p w14:paraId="5749C296" w14:textId="751B1B31" w:rsidR="005A3ED7" w:rsidRPr="00A20A8B" w:rsidRDefault="005A3ED7" w:rsidP="005A3ED7">
            <w:pPr>
              <w:spacing w:line="360" w:lineRule="auto"/>
            </w:pPr>
            <w:r w:rsidRPr="00DA31C3">
              <w:rPr>
                <w:rFonts w:ascii="Times New Roman" w:eastAsia="Times New Roman" w:hAnsi="Times New Roman"/>
                <w:b/>
                <w:bCs/>
                <w:caps/>
                <w:sz w:val="24"/>
                <w:szCs w:val="24"/>
              </w:rPr>
              <w:t xml:space="preserve"> </w:t>
            </w:r>
          </w:p>
        </w:tc>
        <w:tc>
          <w:tcPr>
            <w:tcW w:w="1903" w:type="dxa"/>
          </w:tcPr>
          <w:p w14:paraId="43BAD261" w14:textId="3D02473C" w:rsidR="005A3ED7" w:rsidRPr="00A20A8B" w:rsidRDefault="005A3ED7" w:rsidP="005A3ED7">
            <w:pPr>
              <w:jc w:val="center"/>
              <w:rPr>
                <w:sz w:val="28"/>
                <w:szCs w:val="28"/>
              </w:rPr>
            </w:pPr>
          </w:p>
        </w:tc>
      </w:tr>
      <w:tr w:rsidR="005A3ED7" w:rsidRPr="00A20A8B" w14:paraId="4771EC89" w14:textId="77777777" w:rsidTr="00AA7DC6">
        <w:tc>
          <w:tcPr>
            <w:tcW w:w="7668" w:type="dxa"/>
          </w:tcPr>
          <w:p w14:paraId="2BEF1000" w14:textId="214060C9"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СТРУКТУРА и содержание УЧЕБНОЙ ДИСЦИПЛИНЫ</w:t>
            </w:r>
          </w:p>
          <w:p w14:paraId="582D9649" w14:textId="77777777" w:rsidR="005A3ED7" w:rsidRPr="00A20A8B" w:rsidRDefault="005A3ED7" w:rsidP="005A3ED7">
            <w:pPr>
              <w:pStyle w:val="1"/>
              <w:spacing w:line="360" w:lineRule="auto"/>
              <w:ind w:left="284" w:firstLine="0"/>
              <w:jc w:val="both"/>
              <w:rPr>
                <w:b/>
                <w:caps/>
              </w:rPr>
            </w:pPr>
          </w:p>
        </w:tc>
        <w:tc>
          <w:tcPr>
            <w:tcW w:w="1903" w:type="dxa"/>
          </w:tcPr>
          <w:p w14:paraId="67EB42E3" w14:textId="1B7390A8" w:rsidR="005A3ED7" w:rsidRPr="00A20A8B" w:rsidRDefault="005A3ED7" w:rsidP="005A3ED7">
            <w:pPr>
              <w:jc w:val="center"/>
              <w:rPr>
                <w:sz w:val="28"/>
                <w:szCs w:val="28"/>
              </w:rPr>
            </w:pPr>
          </w:p>
        </w:tc>
      </w:tr>
      <w:tr w:rsidR="005A3ED7" w:rsidRPr="00A20A8B" w14:paraId="40B34DE1" w14:textId="77777777" w:rsidTr="00AA7DC6">
        <w:trPr>
          <w:trHeight w:val="670"/>
        </w:trPr>
        <w:tc>
          <w:tcPr>
            <w:tcW w:w="7668" w:type="dxa"/>
          </w:tcPr>
          <w:p w14:paraId="0D45AABE"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условия РЕАЛИЗАЦИИ УЧЕБНОЙ дисциплины</w:t>
            </w:r>
          </w:p>
          <w:p w14:paraId="315EA699" w14:textId="77777777" w:rsidR="005A3ED7" w:rsidRPr="00A20A8B" w:rsidRDefault="005A3ED7" w:rsidP="005A3ED7">
            <w:pPr>
              <w:pStyle w:val="1"/>
              <w:tabs>
                <w:tab w:val="num" w:pos="0"/>
              </w:tabs>
              <w:spacing w:line="360" w:lineRule="auto"/>
              <w:ind w:left="284"/>
              <w:jc w:val="both"/>
              <w:rPr>
                <w:b/>
                <w:caps/>
              </w:rPr>
            </w:pPr>
          </w:p>
        </w:tc>
        <w:tc>
          <w:tcPr>
            <w:tcW w:w="1903" w:type="dxa"/>
          </w:tcPr>
          <w:p w14:paraId="1729FBF3" w14:textId="3B8137ED" w:rsidR="005A3ED7" w:rsidRPr="00A20A8B" w:rsidRDefault="005A3ED7" w:rsidP="005A3ED7">
            <w:pPr>
              <w:jc w:val="center"/>
              <w:rPr>
                <w:sz w:val="28"/>
                <w:szCs w:val="28"/>
              </w:rPr>
            </w:pPr>
          </w:p>
        </w:tc>
      </w:tr>
      <w:tr w:rsidR="005A3ED7" w:rsidRPr="00A20A8B" w14:paraId="0AA43DCE" w14:textId="77777777" w:rsidTr="00AA7DC6">
        <w:tc>
          <w:tcPr>
            <w:tcW w:w="7668" w:type="dxa"/>
          </w:tcPr>
          <w:p w14:paraId="44B3ED3A"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Контроль и оценка результатов Освоения учебной дисциплины</w:t>
            </w:r>
          </w:p>
          <w:p w14:paraId="016581C6" w14:textId="77777777" w:rsidR="005A3ED7" w:rsidRPr="00A20A8B" w:rsidRDefault="005A3ED7" w:rsidP="005A3ED7">
            <w:pPr>
              <w:pStyle w:val="1"/>
              <w:spacing w:line="360" w:lineRule="auto"/>
              <w:ind w:left="284" w:firstLine="0"/>
              <w:jc w:val="both"/>
              <w:rPr>
                <w:b/>
                <w:caps/>
              </w:rPr>
            </w:pPr>
          </w:p>
        </w:tc>
        <w:tc>
          <w:tcPr>
            <w:tcW w:w="1903" w:type="dxa"/>
          </w:tcPr>
          <w:p w14:paraId="2E30366A" w14:textId="674B5018" w:rsidR="005A3ED7" w:rsidRPr="00A20A8B" w:rsidRDefault="005A3ED7" w:rsidP="005A3ED7">
            <w:pPr>
              <w:jc w:val="center"/>
              <w:rPr>
                <w:sz w:val="28"/>
                <w:szCs w:val="28"/>
              </w:rPr>
            </w:pPr>
          </w:p>
        </w:tc>
      </w:tr>
    </w:tbl>
    <w:p w14:paraId="59E3B6C7"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FE7D590" w14:textId="77777777" w:rsidR="00136408" w:rsidRDefault="00136408" w:rsidP="00136408">
      <w:pPr>
        <w:rPr>
          <w:sz w:val="28"/>
          <w:szCs w:val="28"/>
          <w:vertAlign w:val="superscript"/>
        </w:rPr>
      </w:pPr>
    </w:p>
    <w:p w14:paraId="4BF8A843" w14:textId="77777777" w:rsidR="00136408" w:rsidRDefault="00136408" w:rsidP="00136408">
      <w:pPr>
        <w:rPr>
          <w:sz w:val="28"/>
          <w:szCs w:val="28"/>
          <w:vertAlign w:val="superscript"/>
        </w:rPr>
      </w:pPr>
    </w:p>
    <w:p w14:paraId="1D5BFFF6" w14:textId="77777777" w:rsidR="00136408" w:rsidRDefault="00136408" w:rsidP="00136408">
      <w:pPr>
        <w:rPr>
          <w:sz w:val="28"/>
          <w:szCs w:val="28"/>
          <w:vertAlign w:val="superscript"/>
        </w:rPr>
      </w:pPr>
    </w:p>
    <w:p w14:paraId="6D77503D" w14:textId="77777777" w:rsidR="00136408" w:rsidRDefault="00136408" w:rsidP="00136408">
      <w:pPr>
        <w:rPr>
          <w:sz w:val="28"/>
          <w:szCs w:val="28"/>
          <w:vertAlign w:val="superscript"/>
        </w:rPr>
      </w:pPr>
    </w:p>
    <w:p w14:paraId="0F5FA4B8" w14:textId="77777777" w:rsidR="00AB4052" w:rsidRDefault="00AB4052" w:rsidP="00136408">
      <w:pPr>
        <w:rPr>
          <w:sz w:val="28"/>
          <w:szCs w:val="28"/>
          <w:vertAlign w:val="superscript"/>
        </w:rPr>
      </w:pPr>
    </w:p>
    <w:p w14:paraId="633ED78C" w14:textId="77777777" w:rsidR="00AB4052" w:rsidRDefault="00AB4052" w:rsidP="00136408">
      <w:pPr>
        <w:rPr>
          <w:sz w:val="28"/>
          <w:szCs w:val="28"/>
          <w:vertAlign w:val="superscript"/>
        </w:rPr>
      </w:pPr>
    </w:p>
    <w:p w14:paraId="7CDFF23E" w14:textId="77777777" w:rsidR="00AB4052" w:rsidRDefault="00AB4052" w:rsidP="00136408">
      <w:pPr>
        <w:rPr>
          <w:sz w:val="28"/>
          <w:szCs w:val="28"/>
          <w:vertAlign w:val="superscript"/>
        </w:rPr>
      </w:pPr>
    </w:p>
    <w:p w14:paraId="365D334E" w14:textId="77777777" w:rsidR="00AB4052" w:rsidRDefault="00AB4052" w:rsidP="00136408">
      <w:pPr>
        <w:rPr>
          <w:sz w:val="28"/>
          <w:szCs w:val="28"/>
          <w:vertAlign w:val="superscript"/>
        </w:rPr>
      </w:pPr>
    </w:p>
    <w:p w14:paraId="3085F7B3" w14:textId="77777777" w:rsidR="00AB4052" w:rsidRDefault="00AB4052" w:rsidP="00136408">
      <w:pPr>
        <w:rPr>
          <w:sz w:val="28"/>
          <w:szCs w:val="28"/>
          <w:vertAlign w:val="superscript"/>
        </w:rPr>
      </w:pPr>
    </w:p>
    <w:p w14:paraId="1E7C68FE" w14:textId="77777777" w:rsidR="00AB4052" w:rsidRDefault="00AB4052" w:rsidP="00136408">
      <w:pPr>
        <w:rPr>
          <w:sz w:val="28"/>
          <w:szCs w:val="28"/>
          <w:vertAlign w:val="superscript"/>
        </w:rPr>
      </w:pPr>
    </w:p>
    <w:p w14:paraId="154E2621" w14:textId="77777777" w:rsidR="00136408" w:rsidRDefault="00136408" w:rsidP="00136408">
      <w:pPr>
        <w:rPr>
          <w:sz w:val="28"/>
          <w:szCs w:val="28"/>
          <w:vertAlign w:val="superscript"/>
        </w:rPr>
      </w:pPr>
    </w:p>
    <w:p w14:paraId="72197E1A" w14:textId="77777777" w:rsidR="00136408" w:rsidRDefault="00136408" w:rsidP="00136408">
      <w:pPr>
        <w:rPr>
          <w:sz w:val="28"/>
          <w:szCs w:val="28"/>
          <w:vertAlign w:val="superscript"/>
        </w:rPr>
      </w:pPr>
    </w:p>
    <w:p w14:paraId="57079B89" w14:textId="77777777" w:rsidR="00136408" w:rsidRDefault="00136408" w:rsidP="00136408">
      <w:pPr>
        <w:rPr>
          <w:sz w:val="28"/>
          <w:szCs w:val="28"/>
          <w:vertAlign w:val="superscript"/>
        </w:rPr>
      </w:pPr>
    </w:p>
    <w:p w14:paraId="218CE6E0" w14:textId="77777777" w:rsidR="00B146CC" w:rsidRDefault="00B146CC" w:rsidP="00E079F9">
      <w:pPr>
        <w:rPr>
          <w:rFonts w:ascii="Times New Roman" w:hAnsi="Times New Roman" w:cs="Times New Roman"/>
          <w:b/>
          <w:sz w:val="28"/>
          <w:szCs w:val="28"/>
        </w:rPr>
      </w:pPr>
    </w:p>
    <w:p w14:paraId="3A5F418E" w14:textId="02736F99" w:rsidR="00AB71D6" w:rsidRPr="008970A4" w:rsidRDefault="00136408" w:rsidP="00750781">
      <w:pPr>
        <w:jc w:val="both"/>
        <w:rPr>
          <w:rFonts w:ascii="Times New Roman" w:hAnsi="Times New Roman" w:cs="Times New Roman"/>
          <w:b/>
          <w:sz w:val="28"/>
          <w:szCs w:val="28"/>
        </w:rPr>
      </w:pPr>
      <w:r>
        <w:rPr>
          <w:rFonts w:ascii="Times New Roman" w:hAnsi="Times New Roman" w:cs="Times New Roman"/>
          <w:b/>
          <w:sz w:val="28"/>
          <w:szCs w:val="28"/>
        </w:rPr>
        <w:lastRenderedPageBreak/>
        <w:t>1.</w:t>
      </w:r>
      <w:r w:rsidR="00E079F9">
        <w:rPr>
          <w:rFonts w:ascii="Times New Roman" w:hAnsi="Times New Roman" w:cs="Times New Roman"/>
          <w:b/>
          <w:sz w:val="28"/>
          <w:szCs w:val="28"/>
        </w:rPr>
        <w:t xml:space="preserve"> </w:t>
      </w:r>
      <w:r w:rsidR="003A28DB">
        <w:rPr>
          <w:rFonts w:ascii="Times New Roman" w:hAnsi="Times New Roman" w:cs="Times New Roman"/>
          <w:b/>
          <w:sz w:val="28"/>
          <w:szCs w:val="28"/>
        </w:rPr>
        <w:t>ОБЩАЯ ХАРАКТЕРИСТИКА РАБОЧЕЙ ПРОГРАММЫ</w:t>
      </w:r>
      <w:r w:rsidR="008970A4">
        <w:rPr>
          <w:rFonts w:ascii="Times New Roman" w:hAnsi="Times New Roman" w:cs="Times New Roman"/>
          <w:b/>
          <w:sz w:val="28"/>
          <w:szCs w:val="28"/>
        </w:rPr>
        <w:t xml:space="preserve"> </w:t>
      </w:r>
      <w:r w:rsidR="00D246A5" w:rsidRPr="008970A4">
        <w:rPr>
          <w:rFonts w:ascii="Times New Roman" w:hAnsi="Times New Roman" w:cs="Times New Roman"/>
          <w:b/>
          <w:sz w:val="28"/>
          <w:szCs w:val="28"/>
        </w:rPr>
        <w:t>«</w:t>
      </w:r>
      <w:r w:rsidR="00C117F9">
        <w:rPr>
          <w:rFonts w:ascii="Times New Roman" w:hAnsi="Times New Roman" w:cs="Times New Roman"/>
          <w:b/>
          <w:sz w:val="28"/>
          <w:szCs w:val="28"/>
        </w:rPr>
        <w:t>ЭКОЛОГИЧЕСКИЕ ОСНОВЫ ПРИРОДОПОЛЬЗОВАНИЯ</w:t>
      </w:r>
      <w:r w:rsidR="00390B7B">
        <w:rPr>
          <w:rFonts w:ascii="Times New Roman" w:hAnsi="Times New Roman" w:cs="Times New Roman"/>
          <w:b/>
          <w:sz w:val="28"/>
          <w:szCs w:val="28"/>
        </w:rPr>
        <w:t>»</w:t>
      </w:r>
    </w:p>
    <w:p w14:paraId="466C1637" w14:textId="77777777" w:rsidR="005A3ED7" w:rsidRPr="005A3ED7" w:rsidRDefault="005A3ED7" w:rsidP="00750781">
      <w:pPr>
        <w:jc w:val="both"/>
        <w:rPr>
          <w:rFonts w:ascii="Times New Roman" w:hAnsi="Times New Roman" w:cs="Times New Roman"/>
          <w:b/>
          <w:sz w:val="28"/>
          <w:szCs w:val="28"/>
        </w:rPr>
      </w:pPr>
      <w:r w:rsidRPr="005A3ED7">
        <w:rPr>
          <w:rFonts w:ascii="Times New Roman" w:hAnsi="Times New Roman" w:cs="Times New Roman"/>
          <w:b/>
          <w:sz w:val="28"/>
          <w:szCs w:val="28"/>
        </w:rPr>
        <w:t>1.1. Место учебной дисциплины в структуре основной профессиональной образовательной программы:</w:t>
      </w:r>
    </w:p>
    <w:p w14:paraId="3B9D1047" w14:textId="2383D7FF" w:rsidR="005A3ED7" w:rsidRPr="005A3ED7" w:rsidRDefault="005A3ED7" w:rsidP="00750781">
      <w:pPr>
        <w:jc w:val="both"/>
        <w:rPr>
          <w:rFonts w:ascii="Times New Roman" w:hAnsi="Times New Roman" w:cs="Times New Roman"/>
          <w:sz w:val="28"/>
          <w:szCs w:val="28"/>
        </w:rPr>
      </w:pPr>
      <w:r w:rsidRPr="005A3ED7">
        <w:rPr>
          <w:rFonts w:ascii="Times New Roman" w:hAnsi="Times New Roman" w:cs="Times New Roman"/>
          <w:sz w:val="28"/>
          <w:szCs w:val="28"/>
        </w:rPr>
        <w:t xml:space="preserve">учебная дисциплина является обязательной частью общепрофессионального цикла основной образовательной программы в соответствии с ФГОС СПО по специальности. </w:t>
      </w:r>
    </w:p>
    <w:p w14:paraId="1E9A1CDA" w14:textId="77777777" w:rsidR="005A3ED7" w:rsidRDefault="005A3ED7" w:rsidP="00750781">
      <w:pPr>
        <w:jc w:val="both"/>
        <w:rPr>
          <w:rFonts w:ascii="Times New Roman" w:hAnsi="Times New Roman" w:cs="Times New Roman"/>
          <w:b/>
          <w:sz w:val="28"/>
          <w:szCs w:val="28"/>
        </w:rPr>
      </w:pPr>
      <w:r w:rsidRPr="005A3ED7">
        <w:rPr>
          <w:rFonts w:ascii="Times New Roman" w:hAnsi="Times New Roman" w:cs="Times New Roman"/>
          <w:b/>
          <w:sz w:val="28"/>
          <w:szCs w:val="28"/>
        </w:rPr>
        <w:t>1.2. Цель и планируемые результаты освоения учебной дисциплины:</w:t>
      </w:r>
    </w:p>
    <w:p w14:paraId="6BD1A3FF" w14:textId="3C4AEFE7" w:rsidR="00750781" w:rsidRPr="00750781" w:rsidRDefault="00750781" w:rsidP="00750781">
      <w:pPr>
        <w:jc w:val="both"/>
        <w:rPr>
          <w:rFonts w:ascii="Times New Roman" w:hAnsi="Times New Roman" w:cs="Times New Roman"/>
          <w:bCs/>
          <w:sz w:val="28"/>
          <w:szCs w:val="28"/>
        </w:rPr>
      </w:pPr>
      <w:r w:rsidRPr="00750781">
        <w:rPr>
          <w:rFonts w:ascii="Times New Roman" w:hAnsi="Times New Roman" w:cs="Times New Roman"/>
          <w:bCs/>
          <w:sz w:val="28"/>
          <w:szCs w:val="28"/>
        </w:rPr>
        <w:t xml:space="preserve">Цель – формирование знаний концептуальных </w:t>
      </w:r>
      <w:r>
        <w:rPr>
          <w:rFonts w:ascii="Times New Roman" w:hAnsi="Times New Roman" w:cs="Times New Roman"/>
          <w:bCs/>
          <w:sz w:val="28"/>
          <w:szCs w:val="28"/>
        </w:rPr>
        <w:t>экологических основ природопользования</w:t>
      </w:r>
      <w:r w:rsidRPr="00750781">
        <w:rPr>
          <w:rFonts w:ascii="Times New Roman" w:hAnsi="Times New Roman" w:cs="Times New Roman"/>
          <w:bCs/>
          <w:sz w:val="28"/>
          <w:szCs w:val="28"/>
        </w:rPr>
        <w:t xml:space="preserve"> и умений применения инструментов </w:t>
      </w:r>
      <w:r>
        <w:rPr>
          <w:rFonts w:ascii="Times New Roman" w:hAnsi="Times New Roman" w:cs="Times New Roman"/>
          <w:bCs/>
          <w:sz w:val="28"/>
          <w:szCs w:val="28"/>
        </w:rPr>
        <w:t xml:space="preserve">экологических основ природопользования </w:t>
      </w:r>
      <w:r w:rsidRPr="00750781">
        <w:rPr>
          <w:rFonts w:ascii="Times New Roman" w:hAnsi="Times New Roman" w:cs="Times New Roman"/>
          <w:bCs/>
          <w:sz w:val="28"/>
          <w:szCs w:val="28"/>
        </w:rPr>
        <w:t>для решения задач профессиональной деятельности.</w:t>
      </w:r>
    </w:p>
    <w:p w14:paraId="4C4AB8E2" w14:textId="3AF6A895" w:rsidR="00E079F9" w:rsidRDefault="005A3ED7" w:rsidP="00750781">
      <w:pPr>
        <w:jc w:val="both"/>
        <w:rPr>
          <w:rFonts w:ascii="Times New Roman" w:hAnsi="Times New Roman" w:cs="Times New Roman"/>
          <w:sz w:val="28"/>
          <w:szCs w:val="28"/>
        </w:rPr>
      </w:pPr>
      <w:r w:rsidRPr="005A3ED7">
        <w:rPr>
          <w:rFonts w:ascii="Times New Roman" w:hAnsi="Times New Roman" w:cs="Times New Roman"/>
          <w:sz w:val="28"/>
          <w:szCs w:val="28"/>
        </w:rPr>
        <w:t>В рамках программы учебной дисциплины обучающимися осваиваются умения и знания.</w:t>
      </w:r>
      <w:r w:rsidR="00EE6F7B">
        <w:rPr>
          <w:rFonts w:ascii="Times New Roman" w:hAnsi="Times New Roman" w:cs="Times New Roman"/>
          <w:sz w:val="28"/>
          <w:szCs w:val="28"/>
        </w:rPr>
        <w:t xml:space="preserve"> </w:t>
      </w:r>
      <w:r w:rsidRPr="005A3ED7">
        <w:rPr>
          <w:rFonts w:ascii="Times New Roman" w:hAnsi="Times New Roman" w:cs="Times New Roman"/>
          <w:b/>
          <w:sz w:val="28"/>
          <w:szCs w:val="28"/>
        </w:rPr>
        <w:t>Коды ОК и ПК, которые актуализируются при изучении учебной дисциплины</w:t>
      </w:r>
      <w:r w:rsidR="00E079F9">
        <w:rPr>
          <w:rFonts w:ascii="Times New Roman" w:hAnsi="Times New Roman" w:cs="Times New Roman"/>
          <w:sz w:val="28"/>
          <w:szCs w:val="28"/>
        </w:rPr>
        <w:t>.</w:t>
      </w:r>
    </w:p>
    <w:p w14:paraId="2E9A1EC4" w14:textId="77777777" w:rsidR="00B146CC" w:rsidRPr="00B2691B" w:rsidRDefault="00B146CC" w:rsidP="00750781">
      <w:pPr>
        <w:jc w:val="both"/>
        <w:rPr>
          <w:rFonts w:ascii="Times New Roman" w:hAnsi="Times New Roman" w:cs="Times New Roman"/>
          <w:sz w:val="28"/>
          <w:szCs w:val="28"/>
        </w:rPr>
      </w:pPr>
      <w:r w:rsidRPr="00B2691B">
        <w:rPr>
          <w:rFonts w:ascii="Times New Roman" w:hAnsi="Times New Roman" w:cs="Times New Roman"/>
          <w:sz w:val="28"/>
          <w:szCs w:val="28"/>
        </w:rPr>
        <w:t>ОК 01. Выбирать способы решения задач профессиональной деятельности применительно к</w:t>
      </w:r>
      <w:r>
        <w:rPr>
          <w:rFonts w:ascii="Times New Roman" w:hAnsi="Times New Roman" w:cs="Times New Roman"/>
          <w:sz w:val="28"/>
          <w:szCs w:val="28"/>
        </w:rPr>
        <w:t xml:space="preserve"> </w:t>
      </w:r>
      <w:r w:rsidRPr="00B2691B">
        <w:rPr>
          <w:rFonts w:ascii="Times New Roman" w:hAnsi="Times New Roman" w:cs="Times New Roman"/>
          <w:sz w:val="28"/>
          <w:szCs w:val="28"/>
        </w:rPr>
        <w:t>различным контекстам;</w:t>
      </w:r>
    </w:p>
    <w:p w14:paraId="699B0A0F" w14:textId="77777777" w:rsidR="00B146CC" w:rsidRPr="00B2691B" w:rsidRDefault="00B146CC" w:rsidP="00750781">
      <w:pPr>
        <w:jc w:val="both"/>
        <w:rPr>
          <w:rFonts w:ascii="Times New Roman" w:hAnsi="Times New Roman" w:cs="Times New Roman"/>
          <w:sz w:val="28"/>
          <w:szCs w:val="28"/>
        </w:rPr>
      </w:pPr>
      <w:r w:rsidRPr="00B2691B">
        <w:rPr>
          <w:rFonts w:ascii="Times New Roman" w:hAnsi="Times New Roman" w:cs="Times New Roman"/>
          <w:sz w:val="28"/>
          <w:szCs w:val="28"/>
        </w:rPr>
        <w:t>ОК 02. Использовать современные средства поиска, анализа и интерпретации информации и</w:t>
      </w:r>
      <w:r>
        <w:rPr>
          <w:rFonts w:ascii="Times New Roman" w:hAnsi="Times New Roman" w:cs="Times New Roman"/>
          <w:sz w:val="28"/>
          <w:szCs w:val="28"/>
        </w:rPr>
        <w:t xml:space="preserve"> </w:t>
      </w:r>
      <w:r w:rsidRPr="00B2691B">
        <w:rPr>
          <w:rFonts w:ascii="Times New Roman" w:hAnsi="Times New Roman" w:cs="Times New Roman"/>
          <w:sz w:val="28"/>
          <w:szCs w:val="28"/>
        </w:rPr>
        <w:t>информационные технологии для выполнения задач профессиональной деятельности;</w:t>
      </w:r>
    </w:p>
    <w:p w14:paraId="7BDDDEE0" w14:textId="77777777" w:rsidR="00B146CC" w:rsidRPr="00B2691B" w:rsidRDefault="00B146CC" w:rsidP="00750781">
      <w:pPr>
        <w:jc w:val="both"/>
        <w:rPr>
          <w:rFonts w:ascii="Times New Roman" w:hAnsi="Times New Roman" w:cs="Times New Roman"/>
          <w:sz w:val="28"/>
          <w:szCs w:val="28"/>
        </w:rPr>
      </w:pPr>
      <w:r w:rsidRPr="00B2691B">
        <w:rPr>
          <w:rFonts w:ascii="Times New Roman" w:hAnsi="Times New Roman" w:cs="Times New Roman"/>
          <w:sz w:val="28"/>
          <w:szCs w:val="28"/>
        </w:rPr>
        <w:t>ОК 03. Планировать и реализовывать собственное профессиональное и личностное</w:t>
      </w:r>
      <w:r>
        <w:rPr>
          <w:rFonts w:ascii="Times New Roman" w:hAnsi="Times New Roman" w:cs="Times New Roman"/>
          <w:sz w:val="28"/>
          <w:szCs w:val="28"/>
        </w:rPr>
        <w:t xml:space="preserve"> </w:t>
      </w:r>
      <w:r w:rsidRPr="00B2691B">
        <w:rPr>
          <w:rFonts w:ascii="Times New Roman" w:hAnsi="Times New Roman" w:cs="Times New Roman"/>
          <w:sz w:val="28"/>
          <w:szCs w:val="28"/>
        </w:rPr>
        <w:t>развитие, предпринимательскую деятельность в профессиональной сфере, использовать знания</w:t>
      </w:r>
      <w:r>
        <w:rPr>
          <w:rFonts w:ascii="Times New Roman" w:hAnsi="Times New Roman" w:cs="Times New Roman"/>
          <w:sz w:val="28"/>
          <w:szCs w:val="28"/>
        </w:rPr>
        <w:t xml:space="preserve"> </w:t>
      </w:r>
      <w:r w:rsidRPr="00B2691B">
        <w:rPr>
          <w:rFonts w:ascii="Times New Roman" w:hAnsi="Times New Roman" w:cs="Times New Roman"/>
          <w:sz w:val="28"/>
          <w:szCs w:val="28"/>
        </w:rPr>
        <w:t>по правовой и финансовой грамотности в различных жизненных ситуациях;</w:t>
      </w:r>
    </w:p>
    <w:p w14:paraId="09BC3A21" w14:textId="77777777" w:rsidR="00B146CC" w:rsidRPr="00B2691B" w:rsidRDefault="00B146CC" w:rsidP="00750781">
      <w:pPr>
        <w:jc w:val="both"/>
        <w:rPr>
          <w:rFonts w:ascii="Times New Roman" w:hAnsi="Times New Roman" w:cs="Times New Roman"/>
          <w:sz w:val="28"/>
          <w:szCs w:val="28"/>
        </w:rPr>
      </w:pPr>
      <w:r w:rsidRPr="00B2691B">
        <w:rPr>
          <w:rFonts w:ascii="Times New Roman" w:hAnsi="Times New Roman" w:cs="Times New Roman"/>
          <w:sz w:val="28"/>
          <w:szCs w:val="28"/>
        </w:rPr>
        <w:t>ОК 04. Эффективно взаимодействовать и работать в коллективе и команде;</w:t>
      </w:r>
    </w:p>
    <w:p w14:paraId="150EB61E" w14:textId="77777777" w:rsidR="00B146CC" w:rsidRPr="00B2691B" w:rsidRDefault="00B146CC" w:rsidP="00750781">
      <w:pPr>
        <w:jc w:val="both"/>
        <w:rPr>
          <w:rFonts w:ascii="Times New Roman" w:hAnsi="Times New Roman" w:cs="Times New Roman"/>
          <w:sz w:val="28"/>
          <w:szCs w:val="28"/>
        </w:rPr>
      </w:pPr>
      <w:r w:rsidRPr="00B2691B">
        <w:rPr>
          <w:rFonts w:ascii="Times New Roman" w:hAnsi="Times New Roman" w:cs="Times New Roman"/>
          <w:sz w:val="28"/>
          <w:szCs w:val="28"/>
        </w:rPr>
        <w:t>ОК 05. Осуществлять устную и письменную коммуникацию на государственном языке</w:t>
      </w:r>
      <w:r>
        <w:rPr>
          <w:rFonts w:ascii="Times New Roman" w:hAnsi="Times New Roman" w:cs="Times New Roman"/>
          <w:sz w:val="28"/>
          <w:szCs w:val="28"/>
        </w:rPr>
        <w:t xml:space="preserve"> </w:t>
      </w:r>
      <w:r w:rsidRPr="00B2691B">
        <w:rPr>
          <w:rFonts w:ascii="Times New Roman" w:hAnsi="Times New Roman" w:cs="Times New Roman"/>
          <w:sz w:val="28"/>
          <w:szCs w:val="28"/>
        </w:rPr>
        <w:t>Российской Федерации с учетом особенностей социального и культурного контекста;</w:t>
      </w:r>
    </w:p>
    <w:p w14:paraId="706D643A" w14:textId="77777777" w:rsidR="00B146CC" w:rsidRPr="00B2691B" w:rsidRDefault="00B146CC" w:rsidP="00750781">
      <w:pPr>
        <w:jc w:val="both"/>
        <w:rPr>
          <w:rFonts w:ascii="Times New Roman" w:hAnsi="Times New Roman" w:cs="Times New Roman"/>
          <w:sz w:val="28"/>
          <w:szCs w:val="28"/>
        </w:rPr>
      </w:pPr>
      <w:r w:rsidRPr="00B2691B">
        <w:rPr>
          <w:rFonts w:ascii="Times New Roman" w:hAnsi="Times New Roman" w:cs="Times New Roman"/>
          <w:sz w:val="28"/>
          <w:szCs w:val="28"/>
        </w:rPr>
        <w:t>ОК 06. Проявлять гражданско-патриотическую позицию, демонстрировать осознанное</w:t>
      </w:r>
      <w:r>
        <w:rPr>
          <w:rFonts w:ascii="Times New Roman" w:hAnsi="Times New Roman" w:cs="Times New Roman"/>
          <w:sz w:val="28"/>
          <w:szCs w:val="28"/>
        </w:rPr>
        <w:t xml:space="preserve"> </w:t>
      </w:r>
      <w:r w:rsidRPr="00B2691B">
        <w:rPr>
          <w:rFonts w:ascii="Times New Roman" w:hAnsi="Times New Roman" w:cs="Times New Roman"/>
          <w:sz w:val="28"/>
          <w:szCs w:val="28"/>
        </w:rPr>
        <w:t>поведение на основе традиционных российских духовно-нравственных ценностей, в том числе с</w:t>
      </w:r>
      <w:r>
        <w:rPr>
          <w:rFonts w:ascii="Times New Roman" w:hAnsi="Times New Roman" w:cs="Times New Roman"/>
          <w:sz w:val="28"/>
          <w:szCs w:val="28"/>
        </w:rPr>
        <w:t xml:space="preserve"> </w:t>
      </w:r>
      <w:r w:rsidRPr="00B2691B">
        <w:rPr>
          <w:rFonts w:ascii="Times New Roman" w:hAnsi="Times New Roman" w:cs="Times New Roman"/>
          <w:sz w:val="28"/>
          <w:szCs w:val="28"/>
        </w:rPr>
        <w:t>учетом гармонизации межнациональных и межрелигиозных отношений, применять стандарты</w:t>
      </w:r>
      <w:r>
        <w:rPr>
          <w:rFonts w:ascii="Times New Roman" w:hAnsi="Times New Roman" w:cs="Times New Roman"/>
          <w:sz w:val="28"/>
          <w:szCs w:val="28"/>
        </w:rPr>
        <w:t xml:space="preserve"> </w:t>
      </w:r>
      <w:r w:rsidRPr="00B2691B">
        <w:rPr>
          <w:rFonts w:ascii="Times New Roman" w:hAnsi="Times New Roman" w:cs="Times New Roman"/>
          <w:sz w:val="28"/>
          <w:szCs w:val="28"/>
        </w:rPr>
        <w:t>антикоррупционного поведения;</w:t>
      </w:r>
    </w:p>
    <w:p w14:paraId="2FAB0247" w14:textId="77777777" w:rsidR="00B146CC" w:rsidRDefault="00B146CC" w:rsidP="00750781">
      <w:pPr>
        <w:jc w:val="both"/>
        <w:rPr>
          <w:rFonts w:ascii="Times New Roman" w:hAnsi="Times New Roman" w:cs="Times New Roman"/>
          <w:sz w:val="28"/>
          <w:szCs w:val="28"/>
        </w:rPr>
      </w:pPr>
      <w:r w:rsidRPr="00B2691B">
        <w:rPr>
          <w:rFonts w:ascii="Times New Roman" w:hAnsi="Times New Roman" w:cs="Times New Roman"/>
          <w:sz w:val="28"/>
          <w:szCs w:val="28"/>
        </w:rPr>
        <w:lastRenderedPageBreak/>
        <w:t>ОК 07. Содействовать сохранению окружающей среды, ресурсосбережению, применять</w:t>
      </w:r>
      <w:r>
        <w:rPr>
          <w:rFonts w:ascii="Times New Roman" w:hAnsi="Times New Roman" w:cs="Times New Roman"/>
          <w:sz w:val="28"/>
          <w:szCs w:val="28"/>
        </w:rPr>
        <w:t xml:space="preserve"> </w:t>
      </w:r>
      <w:r w:rsidRPr="00B2691B">
        <w:rPr>
          <w:rFonts w:ascii="Times New Roman" w:hAnsi="Times New Roman" w:cs="Times New Roman"/>
          <w:sz w:val="28"/>
          <w:szCs w:val="28"/>
        </w:rPr>
        <w:t>знания об изменении климата, принципы бережливого производства, эффективно действовать в</w:t>
      </w:r>
      <w:r>
        <w:rPr>
          <w:rFonts w:ascii="Times New Roman" w:hAnsi="Times New Roman" w:cs="Times New Roman"/>
          <w:sz w:val="28"/>
          <w:szCs w:val="28"/>
        </w:rPr>
        <w:t xml:space="preserve"> </w:t>
      </w:r>
      <w:r w:rsidRPr="00B2691B">
        <w:rPr>
          <w:rFonts w:ascii="Times New Roman" w:hAnsi="Times New Roman" w:cs="Times New Roman"/>
          <w:sz w:val="28"/>
          <w:szCs w:val="28"/>
        </w:rPr>
        <w:t>чрезвычайных ситуациях;</w:t>
      </w:r>
    </w:p>
    <w:p w14:paraId="4B266CE9" w14:textId="4DDFF8E7" w:rsidR="00B146CC" w:rsidRPr="00750781" w:rsidRDefault="00B146CC" w:rsidP="00750781">
      <w:pPr>
        <w:jc w:val="both"/>
        <w:rPr>
          <w:rFonts w:ascii="Times New Roman" w:hAnsi="Times New Roman" w:cs="Times New Roman"/>
          <w:bCs/>
          <w:sz w:val="28"/>
          <w:szCs w:val="28"/>
        </w:rPr>
      </w:pPr>
      <w:r w:rsidRPr="00B2691B">
        <w:rPr>
          <w:rFonts w:ascii="Times New Roman" w:hAnsi="Times New Roman" w:cs="Times New Roman"/>
          <w:sz w:val="28"/>
          <w:szCs w:val="28"/>
        </w:rPr>
        <w:t xml:space="preserve">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 </w:t>
      </w:r>
      <w:r w:rsidRPr="00B2691B">
        <w:rPr>
          <w:rFonts w:ascii="Times New Roman" w:hAnsi="Times New Roman" w:cs="Times New Roman"/>
          <w:sz w:val="28"/>
          <w:szCs w:val="28"/>
        </w:rPr>
        <w:cr/>
      </w:r>
    </w:p>
    <w:p w14:paraId="6FB68AA5" w14:textId="1F16E48D" w:rsidR="00E079F9" w:rsidRPr="00B90312" w:rsidRDefault="00E079F9" w:rsidP="00750781">
      <w:pPr>
        <w:jc w:val="both"/>
        <w:rPr>
          <w:rFonts w:ascii="Times New Roman" w:hAnsi="Times New Roman" w:cs="Times New Roman"/>
          <w:sz w:val="28"/>
          <w:szCs w:val="28"/>
        </w:rPr>
      </w:pPr>
      <w:r w:rsidRPr="00B90312">
        <w:rPr>
          <w:rFonts w:ascii="Times New Roman" w:hAnsi="Times New Roman" w:cs="Times New Roman"/>
          <w:sz w:val="28"/>
          <w:szCs w:val="28"/>
        </w:rPr>
        <w:t xml:space="preserve">В результате освоения дисциплины обучающийся должен </w:t>
      </w:r>
      <w:r w:rsidRPr="00B90312">
        <w:rPr>
          <w:rFonts w:ascii="Times New Roman" w:hAnsi="Times New Roman" w:cs="Times New Roman"/>
          <w:i/>
          <w:sz w:val="28"/>
          <w:szCs w:val="28"/>
        </w:rPr>
        <w:t>уметь</w:t>
      </w:r>
      <w:r w:rsidRPr="00B90312">
        <w:rPr>
          <w:rFonts w:ascii="Times New Roman" w:hAnsi="Times New Roman" w:cs="Times New Roman"/>
          <w:sz w:val="28"/>
          <w:szCs w:val="28"/>
        </w:rPr>
        <w:t>:</w:t>
      </w:r>
    </w:p>
    <w:p w14:paraId="48F1DA58"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анализировать и прогнозировать экологические последствия различных видов деятельности</w:t>
      </w:r>
    </w:p>
    <w:p w14:paraId="01524C4C"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использовать в профессиональной деятельности представления о взаимосвязи организмов и среды обитания;</w:t>
      </w:r>
    </w:p>
    <w:p w14:paraId="4D45A96B" w14:textId="77777777" w:rsidR="00E079F9"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соблюдать в профессиональной деятельности регламенты экологической безопасности;</w:t>
      </w:r>
    </w:p>
    <w:p w14:paraId="64EA2F7A" w14:textId="77777777" w:rsidR="00750781" w:rsidRPr="00B90312" w:rsidRDefault="00750781"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p>
    <w:p w14:paraId="0481555A" w14:textId="77777777" w:rsidR="00E079F9"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90312">
        <w:rPr>
          <w:rFonts w:ascii="Times New Roman" w:hAnsi="Times New Roman" w:cs="Times New Roman"/>
          <w:sz w:val="28"/>
          <w:szCs w:val="28"/>
        </w:rPr>
        <w:t xml:space="preserve">В результате освоения дисциплины обучающийся должен </w:t>
      </w:r>
      <w:r w:rsidRPr="00B90312">
        <w:rPr>
          <w:rFonts w:ascii="Times New Roman" w:hAnsi="Times New Roman" w:cs="Times New Roman"/>
          <w:i/>
          <w:sz w:val="28"/>
          <w:szCs w:val="28"/>
        </w:rPr>
        <w:t>знать</w:t>
      </w:r>
      <w:r w:rsidRPr="00B90312">
        <w:rPr>
          <w:rFonts w:ascii="Times New Roman" w:hAnsi="Times New Roman" w:cs="Times New Roman"/>
          <w:sz w:val="28"/>
          <w:szCs w:val="28"/>
        </w:rPr>
        <w:t>:</w:t>
      </w:r>
    </w:p>
    <w:p w14:paraId="0D90DC53" w14:textId="77777777" w:rsidR="006A5D3A" w:rsidRPr="00B90312" w:rsidRDefault="006A5D3A"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14:paraId="70B416B7"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принципы взаимодействия живых организмов и среды обитания;</w:t>
      </w:r>
    </w:p>
    <w:p w14:paraId="47D84D16"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особенности взаимодействия общества и природы, основные источники техногенного воздействия на окружающую среду;</w:t>
      </w:r>
    </w:p>
    <w:p w14:paraId="50122054"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об условиях устойчивого развития экосистем и возможных причинах возникновения экологического кризиса;</w:t>
      </w:r>
    </w:p>
    <w:p w14:paraId="626F2076"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принципы и методы рационального природопользования;</w:t>
      </w:r>
    </w:p>
    <w:p w14:paraId="5C3D48ED"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методы экологического регулирования;</w:t>
      </w:r>
    </w:p>
    <w:p w14:paraId="362381D1"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принципы размещения производств различного типа;</w:t>
      </w:r>
    </w:p>
    <w:p w14:paraId="0B3800FA"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основные группы отходов, их источники и масштабы образования;</w:t>
      </w:r>
    </w:p>
    <w:p w14:paraId="7E8A2652"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понятия и принципы мониторинга окружающей среды;</w:t>
      </w:r>
    </w:p>
    <w:p w14:paraId="14ED1E23"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правовые и социальные вопросы природопользования и экологической безопасности;</w:t>
      </w:r>
    </w:p>
    <w:p w14:paraId="67A9F26A"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принципы и правила международного сотрудничества в области природопользования и охраны окружающей среды;</w:t>
      </w:r>
    </w:p>
    <w:p w14:paraId="7DC5B435" w14:textId="77777777"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природоресурсный потенциал Российской Федерации;</w:t>
      </w:r>
    </w:p>
    <w:p w14:paraId="249F3E15" w14:textId="158C73D2"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r w:rsidRPr="00B90312">
        <w:rPr>
          <w:rFonts w:ascii="Times New Roman" w:hAnsi="Times New Roman" w:cs="Times New Roman"/>
          <w:sz w:val="28"/>
          <w:szCs w:val="28"/>
        </w:rPr>
        <w:t>- охраняемые природные территории.</w:t>
      </w:r>
    </w:p>
    <w:p w14:paraId="48440426" w14:textId="745FFCDE" w:rsidR="00E079F9" w:rsidRPr="00B90312"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cs="Times New Roman"/>
          <w:sz w:val="28"/>
          <w:szCs w:val="28"/>
        </w:rPr>
      </w:pPr>
    </w:p>
    <w:p w14:paraId="2174D367" w14:textId="19DEC88C" w:rsidR="00E079F9" w:rsidRDefault="00E079F9" w:rsidP="0075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sz w:val="28"/>
          <w:szCs w:val="28"/>
        </w:rPr>
      </w:pPr>
    </w:p>
    <w:p w14:paraId="12C06A32" w14:textId="7AB6B0A4" w:rsid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sz w:val="28"/>
          <w:szCs w:val="28"/>
        </w:rPr>
      </w:pPr>
    </w:p>
    <w:p w14:paraId="4DA3716C" w14:textId="1243212A" w:rsid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sz w:val="28"/>
          <w:szCs w:val="28"/>
        </w:rPr>
      </w:pPr>
    </w:p>
    <w:p w14:paraId="345C156F" w14:textId="4BAF209C" w:rsid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sz w:val="28"/>
          <w:szCs w:val="28"/>
        </w:rPr>
      </w:pPr>
    </w:p>
    <w:p w14:paraId="1882DFFC" w14:textId="6FD77BD1" w:rsid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sz w:val="28"/>
          <w:szCs w:val="28"/>
        </w:rPr>
      </w:pPr>
    </w:p>
    <w:p w14:paraId="72A9A818" w14:textId="71A292FB" w:rsid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sz w:val="28"/>
          <w:szCs w:val="28"/>
        </w:rPr>
      </w:pPr>
    </w:p>
    <w:p w14:paraId="04EDA78A" w14:textId="2C411274" w:rsid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sz w:val="28"/>
          <w:szCs w:val="28"/>
        </w:rPr>
      </w:pPr>
    </w:p>
    <w:p w14:paraId="576DC441" w14:textId="290EE2D5" w:rsid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sz w:val="28"/>
          <w:szCs w:val="28"/>
        </w:rPr>
      </w:pPr>
    </w:p>
    <w:p w14:paraId="2C4509E8" w14:textId="5AC758DA" w:rsidR="00D246A5" w:rsidRPr="005A3ED7" w:rsidRDefault="005A3ED7" w:rsidP="005A3ED7">
      <w:pPr>
        <w:ind w:left="360"/>
        <w:rPr>
          <w:rFonts w:ascii="Times New Roman" w:hAnsi="Times New Roman" w:cs="Times New Roman"/>
          <w:b/>
          <w:sz w:val="28"/>
          <w:szCs w:val="28"/>
        </w:rPr>
      </w:pPr>
      <w:r>
        <w:rPr>
          <w:rFonts w:ascii="Times New Roman" w:hAnsi="Times New Roman" w:cs="Times New Roman"/>
          <w:b/>
          <w:sz w:val="28"/>
          <w:szCs w:val="28"/>
        </w:rPr>
        <w:t>2.</w:t>
      </w:r>
      <w:r w:rsidR="00E079F9">
        <w:rPr>
          <w:rFonts w:ascii="Times New Roman" w:hAnsi="Times New Roman" w:cs="Times New Roman"/>
          <w:b/>
          <w:sz w:val="28"/>
          <w:szCs w:val="28"/>
        </w:rPr>
        <w:t xml:space="preserve"> СТРУКТУРА И СОДЕРЖАНИЕ</w:t>
      </w:r>
      <w:r w:rsidR="00D246A5" w:rsidRPr="005A3ED7">
        <w:rPr>
          <w:rFonts w:ascii="Times New Roman" w:hAnsi="Times New Roman" w:cs="Times New Roman"/>
          <w:b/>
          <w:sz w:val="28"/>
          <w:szCs w:val="28"/>
        </w:rPr>
        <w:t xml:space="preserve"> УЧЕБНОЙ ДИСЦИПЛИНЫ</w:t>
      </w:r>
    </w:p>
    <w:p w14:paraId="6F99C73F" w14:textId="2BCCA193" w:rsidR="00D246A5" w:rsidRPr="006A5D3A" w:rsidRDefault="00D246A5" w:rsidP="00D246A5">
      <w:pPr>
        <w:pStyle w:val="a3"/>
        <w:rPr>
          <w:rFonts w:ascii="Times New Roman" w:hAnsi="Times New Roman" w:cs="Times New Roman"/>
          <w:b/>
          <w:sz w:val="28"/>
          <w:szCs w:val="28"/>
        </w:rPr>
      </w:pPr>
      <w:r>
        <w:rPr>
          <w:rFonts w:ascii="Times New Roman" w:hAnsi="Times New Roman" w:cs="Times New Roman"/>
          <w:b/>
          <w:sz w:val="28"/>
          <w:szCs w:val="28"/>
        </w:rPr>
        <w:t>2.1</w:t>
      </w:r>
      <w:r w:rsidRPr="006A5D3A">
        <w:rPr>
          <w:rFonts w:ascii="Times New Roman" w:hAnsi="Times New Roman" w:cs="Times New Roman"/>
          <w:b/>
          <w:sz w:val="28"/>
          <w:szCs w:val="28"/>
        </w:rPr>
        <w:t>.</w:t>
      </w:r>
      <w:r w:rsidR="005A3ED7" w:rsidRPr="006A5D3A">
        <w:rPr>
          <w:rFonts w:ascii="Times New Roman" w:hAnsi="Times New Roman" w:cs="Times New Roman"/>
          <w:b/>
          <w:sz w:val="28"/>
          <w:szCs w:val="28"/>
        </w:rPr>
        <w:t xml:space="preserve"> Объём</w:t>
      </w:r>
      <w:r w:rsidRPr="006A5D3A">
        <w:rPr>
          <w:rFonts w:ascii="Times New Roman" w:hAnsi="Times New Roman" w:cs="Times New Roman"/>
          <w:b/>
          <w:sz w:val="28"/>
          <w:szCs w:val="28"/>
        </w:rPr>
        <w:t xml:space="preserve"> учебной дисциплины и виды учебной работы</w:t>
      </w:r>
    </w:p>
    <w:tbl>
      <w:tblPr>
        <w:tblStyle w:val="a4"/>
        <w:tblW w:w="0" w:type="auto"/>
        <w:tblInd w:w="720" w:type="dxa"/>
        <w:tblLook w:val="04A0" w:firstRow="1" w:lastRow="0" w:firstColumn="1" w:lastColumn="0" w:noHBand="0" w:noVBand="1"/>
      </w:tblPr>
      <w:tblGrid>
        <w:gridCol w:w="7278"/>
        <w:gridCol w:w="1856"/>
      </w:tblGrid>
      <w:tr w:rsidR="00D246A5" w:rsidRPr="006A5D3A" w14:paraId="194D1798" w14:textId="77777777" w:rsidTr="00E079F9">
        <w:tc>
          <w:tcPr>
            <w:tcW w:w="11295" w:type="dxa"/>
          </w:tcPr>
          <w:p w14:paraId="797D9E0A" w14:textId="77777777" w:rsidR="00D246A5" w:rsidRPr="006A5D3A" w:rsidRDefault="00D246A5" w:rsidP="00D246A5">
            <w:pPr>
              <w:pStyle w:val="a3"/>
              <w:ind w:left="0"/>
              <w:jc w:val="center"/>
              <w:rPr>
                <w:rFonts w:ascii="Times New Roman" w:hAnsi="Times New Roman" w:cs="Times New Roman"/>
                <w:b/>
                <w:sz w:val="28"/>
                <w:szCs w:val="28"/>
              </w:rPr>
            </w:pPr>
            <w:r w:rsidRPr="006A5D3A">
              <w:rPr>
                <w:rFonts w:ascii="Times New Roman" w:hAnsi="Times New Roman" w:cs="Times New Roman"/>
                <w:b/>
                <w:sz w:val="28"/>
                <w:szCs w:val="28"/>
              </w:rPr>
              <w:t>Вид учебной работы</w:t>
            </w:r>
          </w:p>
        </w:tc>
        <w:tc>
          <w:tcPr>
            <w:tcW w:w="2552" w:type="dxa"/>
          </w:tcPr>
          <w:p w14:paraId="6324E409" w14:textId="15049CB4" w:rsidR="00D246A5" w:rsidRPr="006A5D3A" w:rsidRDefault="005A3ED7" w:rsidP="00D246A5">
            <w:pPr>
              <w:pStyle w:val="a3"/>
              <w:ind w:left="0"/>
              <w:jc w:val="center"/>
              <w:rPr>
                <w:rFonts w:ascii="Times New Roman" w:hAnsi="Times New Roman" w:cs="Times New Roman"/>
                <w:b/>
                <w:i/>
                <w:sz w:val="28"/>
                <w:szCs w:val="28"/>
              </w:rPr>
            </w:pPr>
            <w:r w:rsidRPr="006A5D3A">
              <w:rPr>
                <w:rFonts w:ascii="Times New Roman" w:hAnsi="Times New Roman" w:cs="Times New Roman"/>
                <w:b/>
                <w:i/>
                <w:sz w:val="28"/>
                <w:szCs w:val="28"/>
              </w:rPr>
              <w:t>Объём</w:t>
            </w:r>
            <w:r w:rsidR="00D246A5" w:rsidRPr="006A5D3A">
              <w:rPr>
                <w:rFonts w:ascii="Times New Roman" w:hAnsi="Times New Roman" w:cs="Times New Roman"/>
                <w:b/>
                <w:i/>
                <w:sz w:val="28"/>
                <w:szCs w:val="28"/>
              </w:rPr>
              <w:t xml:space="preserve"> часов</w:t>
            </w:r>
          </w:p>
        </w:tc>
      </w:tr>
      <w:tr w:rsidR="00D246A5" w:rsidRPr="006A5D3A" w14:paraId="03E52BC2" w14:textId="77777777" w:rsidTr="00E079F9">
        <w:tc>
          <w:tcPr>
            <w:tcW w:w="11295" w:type="dxa"/>
          </w:tcPr>
          <w:p w14:paraId="3D8EF264" w14:textId="77777777" w:rsidR="00D246A5" w:rsidRPr="006A5D3A" w:rsidRDefault="00D246A5" w:rsidP="00D246A5">
            <w:pPr>
              <w:pStyle w:val="a3"/>
              <w:ind w:left="0"/>
              <w:rPr>
                <w:rFonts w:ascii="Times New Roman" w:hAnsi="Times New Roman" w:cs="Times New Roman"/>
                <w:b/>
                <w:sz w:val="28"/>
                <w:szCs w:val="28"/>
              </w:rPr>
            </w:pPr>
            <w:r w:rsidRPr="006A5D3A">
              <w:rPr>
                <w:rFonts w:ascii="Times New Roman" w:hAnsi="Times New Roman" w:cs="Times New Roman"/>
                <w:b/>
                <w:sz w:val="28"/>
                <w:szCs w:val="28"/>
              </w:rPr>
              <w:t>Максимальная учебная нагрузка (всего)</w:t>
            </w:r>
          </w:p>
        </w:tc>
        <w:tc>
          <w:tcPr>
            <w:tcW w:w="2552" w:type="dxa"/>
          </w:tcPr>
          <w:p w14:paraId="2FF5CDCE" w14:textId="2E699DAE" w:rsidR="00D246A5" w:rsidRPr="006A5D3A" w:rsidRDefault="00D246A5" w:rsidP="00C40B96">
            <w:pPr>
              <w:pStyle w:val="a3"/>
              <w:ind w:left="0"/>
              <w:jc w:val="center"/>
              <w:rPr>
                <w:rFonts w:ascii="Times New Roman" w:hAnsi="Times New Roman" w:cs="Times New Roman"/>
                <w:sz w:val="28"/>
                <w:szCs w:val="28"/>
              </w:rPr>
            </w:pPr>
          </w:p>
        </w:tc>
      </w:tr>
      <w:tr w:rsidR="00D246A5" w:rsidRPr="006A5D3A" w14:paraId="01809BF7" w14:textId="77777777" w:rsidTr="00E079F9">
        <w:tc>
          <w:tcPr>
            <w:tcW w:w="11295" w:type="dxa"/>
          </w:tcPr>
          <w:p w14:paraId="09CC75BD" w14:textId="77777777" w:rsidR="00D246A5" w:rsidRPr="006A5D3A" w:rsidRDefault="00D246A5" w:rsidP="00D246A5">
            <w:pPr>
              <w:pStyle w:val="a3"/>
              <w:ind w:left="0"/>
              <w:rPr>
                <w:rFonts w:ascii="Times New Roman" w:hAnsi="Times New Roman" w:cs="Times New Roman"/>
                <w:b/>
                <w:sz w:val="28"/>
                <w:szCs w:val="28"/>
              </w:rPr>
            </w:pPr>
            <w:r w:rsidRPr="006A5D3A">
              <w:rPr>
                <w:rFonts w:ascii="Times New Roman" w:hAnsi="Times New Roman" w:cs="Times New Roman"/>
                <w:b/>
                <w:sz w:val="28"/>
                <w:szCs w:val="28"/>
              </w:rPr>
              <w:t>Обязательная аудиторная учебная нагрузка (всего)</w:t>
            </w:r>
          </w:p>
        </w:tc>
        <w:tc>
          <w:tcPr>
            <w:tcW w:w="2552" w:type="dxa"/>
          </w:tcPr>
          <w:p w14:paraId="03CD9959" w14:textId="3FCFAC2F" w:rsidR="00D246A5" w:rsidRPr="006A5D3A" w:rsidRDefault="00B90312" w:rsidP="00D246A5">
            <w:pPr>
              <w:pStyle w:val="a3"/>
              <w:ind w:left="0"/>
              <w:jc w:val="center"/>
              <w:rPr>
                <w:rFonts w:ascii="Times New Roman" w:hAnsi="Times New Roman" w:cs="Times New Roman"/>
                <w:sz w:val="28"/>
                <w:szCs w:val="28"/>
              </w:rPr>
            </w:pPr>
            <w:r w:rsidRPr="006A5D3A">
              <w:rPr>
                <w:rFonts w:ascii="Times New Roman" w:hAnsi="Times New Roman" w:cs="Times New Roman"/>
                <w:sz w:val="28"/>
                <w:szCs w:val="28"/>
              </w:rPr>
              <w:t>33</w:t>
            </w:r>
          </w:p>
        </w:tc>
      </w:tr>
      <w:tr w:rsidR="00D246A5" w:rsidRPr="006A5D3A" w14:paraId="750B3166" w14:textId="77777777" w:rsidTr="00E079F9">
        <w:tc>
          <w:tcPr>
            <w:tcW w:w="11295" w:type="dxa"/>
          </w:tcPr>
          <w:p w14:paraId="3DEC01C9" w14:textId="77777777" w:rsidR="00D246A5" w:rsidRPr="006A5D3A" w:rsidRDefault="00D246A5" w:rsidP="00D246A5">
            <w:pPr>
              <w:pStyle w:val="a3"/>
              <w:ind w:left="0"/>
              <w:rPr>
                <w:rFonts w:ascii="Times New Roman" w:hAnsi="Times New Roman" w:cs="Times New Roman"/>
                <w:sz w:val="28"/>
                <w:szCs w:val="28"/>
              </w:rPr>
            </w:pPr>
            <w:r w:rsidRPr="006A5D3A">
              <w:rPr>
                <w:rFonts w:ascii="Times New Roman" w:hAnsi="Times New Roman" w:cs="Times New Roman"/>
                <w:sz w:val="28"/>
                <w:szCs w:val="28"/>
              </w:rPr>
              <w:t>в том числе:</w:t>
            </w:r>
          </w:p>
        </w:tc>
        <w:tc>
          <w:tcPr>
            <w:tcW w:w="2552" w:type="dxa"/>
          </w:tcPr>
          <w:p w14:paraId="220D588F" w14:textId="77777777" w:rsidR="00D246A5" w:rsidRPr="006A5D3A" w:rsidRDefault="00D246A5" w:rsidP="00D246A5">
            <w:pPr>
              <w:pStyle w:val="a3"/>
              <w:ind w:left="0"/>
              <w:jc w:val="center"/>
              <w:rPr>
                <w:rFonts w:ascii="Times New Roman" w:hAnsi="Times New Roman" w:cs="Times New Roman"/>
                <w:sz w:val="28"/>
                <w:szCs w:val="28"/>
              </w:rPr>
            </w:pPr>
          </w:p>
        </w:tc>
      </w:tr>
      <w:tr w:rsidR="00785CEC" w:rsidRPr="006A5D3A" w14:paraId="7B82E35A" w14:textId="77777777" w:rsidTr="00E079F9">
        <w:tc>
          <w:tcPr>
            <w:tcW w:w="11295" w:type="dxa"/>
          </w:tcPr>
          <w:p w14:paraId="497312E3" w14:textId="77777777" w:rsidR="00785CEC" w:rsidRPr="006A5D3A" w:rsidRDefault="00785CEC" w:rsidP="00785CEC">
            <w:pPr>
              <w:pStyle w:val="a3"/>
              <w:ind w:left="0"/>
              <w:rPr>
                <w:rFonts w:ascii="Times New Roman" w:hAnsi="Times New Roman" w:cs="Times New Roman"/>
                <w:sz w:val="28"/>
                <w:szCs w:val="28"/>
              </w:rPr>
            </w:pPr>
            <w:r w:rsidRPr="006A5D3A">
              <w:rPr>
                <w:rFonts w:ascii="Times New Roman" w:hAnsi="Times New Roman" w:cs="Times New Roman"/>
                <w:sz w:val="28"/>
                <w:szCs w:val="28"/>
              </w:rPr>
              <w:t xml:space="preserve">      теоретические занятия</w:t>
            </w:r>
          </w:p>
        </w:tc>
        <w:tc>
          <w:tcPr>
            <w:tcW w:w="2552" w:type="dxa"/>
          </w:tcPr>
          <w:p w14:paraId="5EA8599E" w14:textId="34A52814" w:rsidR="00785CEC" w:rsidRPr="006A5D3A" w:rsidRDefault="00B90312" w:rsidP="00D246A5">
            <w:pPr>
              <w:pStyle w:val="a3"/>
              <w:ind w:left="0"/>
              <w:jc w:val="center"/>
              <w:rPr>
                <w:rFonts w:ascii="Times New Roman" w:hAnsi="Times New Roman" w:cs="Times New Roman"/>
                <w:sz w:val="28"/>
                <w:szCs w:val="28"/>
              </w:rPr>
            </w:pPr>
            <w:r w:rsidRPr="006A5D3A">
              <w:rPr>
                <w:rFonts w:ascii="Times New Roman" w:hAnsi="Times New Roman" w:cs="Times New Roman"/>
                <w:sz w:val="28"/>
                <w:szCs w:val="28"/>
              </w:rPr>
              <w:t>27</w:t>
            </w:r>
          </w:p>
        </w:tc>
      </w:tr>
      <w:tr w:rsidR="00D246A5" w:rsidRPr="006A5D3A" w14:paraId="1766D3EE" w14:textId="77777777" w:rsidTr="00E079F9">
        <w:tc>
          <w:tcPr>
            <w:tcW w:w="11295" w:type="dxa"/>
          </w:tcPr>
          <w:p w14:paraId="6758F58B" w14:textId="77777777" w:rsidR="00D246A5" w:rsidRPr="006A5D3A" w:rsidRDefault="00D246A5" w:rsidP="00D246A5">
            <w:pPr>
              <w:pStyle w:val="a3"/>
              <w:ind w:left="0"/>
              <w:rPr>
                <w:rFonts w:ascii="Times New Roman" w:hAnsi="Times New Roman" w:cs="Times New Roman"/>
                <w:sz w:val="28"/>
                <w:szCs w:val="28"/>
              </w:rPr>
            </w:pPr>
            <w:r w:rsidRPr="006A5D3A">
              <w:rPr>
                <w:rFonts w:ascii="Times New Roman" w:hAnsi="Times New Roman" w:cs="Times New Roman"/>
                <w:b/>
                <w:sz w:val="28"/>
                <w:szCs w:val="28"/>
              </w:rPr>
              <w:t xml:space="preserve">      </w:t>
            </w:r>
            <w:r w:rsidRPr="006A5D3A">
              <w:rPr>
                <w:rFonts w:ascii="Times New Roman" w:hAnsi="Times New Roman" w:cs="Times New Roman"/>
                <w:sz w:val="28"/>
                <w:szCs w:val="28"/>
              </w:rPr>
              <w:t>практические занятия</w:t>
            </w:r>
          </w:p>
        </w:tc>
        <w:tc>
          <w:tcPr>
            <w:tcW w:w="2552" w:type="dxa"/>
          </w:tcPr>
          <w:p w14:paraId="5AD0CD74" w14:textId="31EF8382" w:rsidR="00D246A5" w:rsidRPr="006A5D3A" w:rsidRDefault="004B0155" w:rsidP="00D246A5">
            <w:pPr>
              <w:pStyle w:val="a3"/>
              <w:ind w:left="0"/>
              <w:jc w:val="center"/>
              <w:rPr>
                <w:rFonts w:ascii="Times New Roman" w:hAnsi="Times New Roman" w:cs="Times New Roman"/>
                <w:sz w:val="28"/>
                <w:szCs w:val="28"/>
              </w:rPr>
            </w:pPr>
            <w:r w:rsidRPr="006A5D3A">
              <w:rPr>
                <w:rFonts w:ascii="Times New Roman" w:hAnsi="Times New Roman" w:cs="Times New Roman"/>
                <w:sz w:val="28"/>
                <w:szCs w:val="28"/>
              </w:rPr>
              <w:t>6</w:t>
            </w:r>
          </w:p>
        </w:tc>
      </w:tr>
      <w:tr w:rsidR="00D246A5" w:rsidRPr="006A5D3A" w14:paraId="4991403F" w14:textId="77777777" w:rsidTr="00E079F9">
        <w:tc>
          <w:tcPr>
            <w:tcW w:w="11295" w:type="dxa"/>
          </w:tcPr>
          <w:p w14:paraId="5EDCFD71" w14:textId="77777777" w:rsidR="00D246A5" w:rsidRPr="006A5D3A" w:rsidRDefault="00D246A5" w:rsidP="00D246A5">
            <w:pPr>
              <w:pStyle w:val="a3"/>
              <w:ind w:left="0"/>
              <w:rPr>
                <w:rFonts w:ascii="Times New Roman" w:hAnsi="Times New Roman" w:cs="Times New Roman"/>
                <w:sz w:val="28"/>
                <w:szCs w:val="28"/>
              </w:rPr>
            </w:pPr>
            <w:r w:rsidRPr="006A5D3A">
              <w:rPr>
                <w:rFonts w:ascii="Times New Roman" w:hAnsi="Times New Roman" w:cs="Times New Roman"/>
                <w:b/>
                <w:sz w:val="28"/>
                <w:szCs w:val="28"/>
              </w:rPr>
              <w:t xml:space="preserve">      </w:t>
            </w:r>
            <w:r w:rsidRPr="006A5D3A">
              <w:rPr>
                <w:rFonts w:ascii="Times New Roman" w:hAnsi="Times New Roman" w:cs="Times New Roman"/>
                <w:sz w:val="28"/>
                <w:szCs w:val="28"/>
              </w:rPr>
              <w:t>контрольные работы</w:t>
            </w:r>
          </w:p>
        </w:tc>
        <w:tc>
          <w:tcPr>
            <w:tcW w:w="2552" w:type="dxa"/>
          </w:tcPr>
          <w:p w14:paraId="5EF3C9CA" w14:textId="77777777" w:rsidR="00D246A5" w:rsidRPr="006A5D3A" w:rsidRDefault="00B232F6" w:rsidP="00D246A5">
            <w:pPr>
              <w:pStyle w:val="a3"/>
              <w:ind w:left="0"/>
              <w:jc w:val="center"/>
              <w:rPr>
                <w:rFonts w:ascii="Times New Roman" w:hAnsi="Times New Roman" w:cs="Times New Roman"/>
                <w:sz w:val="28"/>
                <w:szCs w:val="28"/>
              </w:rPr>
            </w:pPr>
            <w:r w:rsidRPr="006A5D3A">
              <w:rPr>
                <w:rFonts w:ascii="Times New Roman" w:hAnsi="Times New Roman" w:cs="Times New Roman"/>
                <w:sz w:val="28"/>
                <w:szCs w:val="28"/>
              </w:rPr>
              <w:t>-</w:t>
            </w:r>
          </w:p>
        </w:tc>
      </w:tr>
      <w:tr w:rsidR="00D246A5" w:rsidRPr="006A5D3A" w14:paraId="02C7A48D" w14:textId="77777777" w:rsidTr="00E079F9">
        <w:tc>
          <w:tcPr>
            <w:tcW w:w="11295" w:type="dxa"/>
          </w:tcPr>
          <w:p w14:paraId="645A8002" w14:textId="41C14613" w:rsidR="00D246A5" w:rsidRPr="006A5D3A" w:rsidRDefault="00D246A5" w:rsidP="00D246A5">
            <w:pPr>
              <w:pStyle w:val="a3"/>
              <w:ind w:left="0"/>
              <w:rPr>
                <w:rFonts w:ascii="Times New Roman" w:hAnsi="Times New Roman" w:cs="Times New Roman"/>
                <w:b/>
                <w:sz w:val="28"/>
                <w:szCs w:val="28"/>
              </w:rPr>
            </w:pPr>
            <w:r w:rsidRPr="006A5D3A">
              <w:rPr>
                <w:rFonts w:ascii="Times New Roman" w:hAnsi="Times New Roman" w:cs="Times New Roman"/>
                <w:b/>
                <w:sz w:val="28"/>
                <w:szCs w:val="28"/>
              </w:rPr>
              <w:t xml:space="preserve">      курсовые работы </w:t>
            </w:r>
            <w:r w:rsidRPr="006A5D3A">
              <w:rPr>
                <w:rFonts w:ascii="Times New Roman" w:hAnsi="Times New Roman" w:cs="Times New Roman"/>
                <w:sz w:val="28"/>
                <w:szCs w:val="28"/>
              </w:rPr>
              <w:t>(проек</w:t>
            </w:r>
            <w:r w:rsidR="00873414" w:rsidRPr="006A5D3A">
              <w:rPr>
                <w:rFonts w:ascii="Times New Roman" w:hAnsi="Times New Roman" w:cs="Times New Roman"/>
                <w:sz w:val="28"/>
                <w:szCs w:val="28"/>
              </w:rPr>
              <w:t>т</w:t>
            </w:r>
            <w:r w:rsidRPr="006A5D3A">
              <w:rPr>
                <w:rFonts w:ascii="Times New Roman" w:hAnsi="Times New Roman" w:cs="Times New Roman"/>
                <w:sz w:val="28"/>
                <w:szCs w:val="28"/>
              </w:rPr>
              <w:t>)</w:t>
            </w:r>
            <w:r w:rsidRPr="006A5D3A">
              <w:rPr>
                <w:rFonts w:ascii="Times New Roman" w:hAnsi="Times New Roman" w:cs="Times New Roman"/>
                <w:b/>
                <w:sz w:val="28"/>
                <w:szCs w:val="28"/>
              </w:rPr>
              <w:t xml:space="preserve"> </w:t>
            </w:r>
            <w:r w:rsidRPr="006A5D3A">
              <w:rPr>
                <w:rFonts w:ascii="Times New Roman" w:hAnsi="Times New Roman" w:cs="Times New Roman"/>
                <w:i/>
                <w:sz w:val="28"/>
                <w:szCs w:val="28"/>
              </w:rPr>
              <w:t>(не предусмотрено)</w:t>
            </w:r>
          </w:p>
        </w:tc>
        <w:tc>
          <w:tcPr>
            <w:tcW w:w="2552" w:type="dxa"/>
          </w:tcPr>
          <w:p w14:paraId="7EEDC5BB" w14:textId="77777777" w:rsidR="00D246A5" w:rsidRPr="006A5D3A" w:rsidRDefault="00D246A5" w:rsidP="00D246A5">
            <w:pPr>
              <w:pStyle w:val="a3"/>
              <w:ind w:left="0"/>
              <w:jc w:val="center"/>
              <w:rPr>
                <w:rFonts w:ascii="Times New Roman" w:hAnsi="Times New Roman" w:cs="Times New Roman"/>
                <w:sz w:val="28"/>
                <w:szCs w:val="28"/>
              </w:rPr>
            </w:pPr>
          </w:p>
        </w:tc>
      </w:tr>
      <w:tr w:rsidR="00D246A5" w:rsidRPr="006A5D3A" w14:paraId="32E8865D" w14:textId="77777777" w:rsidTr="00E079F9">
        <w:tc>
          <w:tcPr>
            <w:tcW w:w="11295" w:type="dxa"/>
          </w:tcPr>
          <w:p w14:paraId="40007463" w14:textId="77777777" w:rsidR="00D246A5" w:rsidRPr="006A5D3A" w:rsidRDefault="00D246A5" w:rsidP="00D246A5">
            <w:pPr>
              <w:pStyle w:val="a3"/>
              <w:ind w:left="0"/>
              <w:rPr>
                <w:rFonts w:ascii="Times New Roman" w:hAnsi="Times New Roman" w:cs="Times New Roman"/>
                <w:b/>
                <w:sz w:val="28"/>
                <w:szCs w:val="28"/>
              </w:rPr>
            </w:pPr>
            <w:r w:rsidRPr="006A5D3A">
              <w:rPr>
                <w:rFonts w:ascii="Times New Roman" w:hAnsi="Times New Roman" w:cs="Times New Roman"/>
                <w:b/>
                <w:sz w:val="28"/>
                <w:szCs w:val="28"/>
              </w:rPr>
              <w:t>Самостоятельная работа обучающегося (всего)</w:t>
            </w:r>
          </w:p>
        </w:tc>
        <w:tc>
          <w:tcPr>
            <w:tcW w:w="2552" w:type="dxa"/>
          </w:tcPr>
          <w:p w14:paraId="6C7DD886" w14:textId="4FA6B3E7" w:rsidR="00D246A5" w:rsidRPr="006A5D3A" w:rsidRDefault="00D246A5" w:rsidP="00DA6423">
            <w:pPr>
              <w:pStyle w:val="a3"/>
              <w:ind w:left="0"/>
              <w:jc w:val="center"/>
              <w:rPr>
                <w:rFonts w:ascii="Times New Roman" w:hAnsi="Times New Roman" w:cs="Times New Roman"/>
                <w:sz w:val="28"/>
                <w:szCs w:val="28"/>
              </w:rPr>
            </w:pPr>
          </w:p>
        </w:tc>
      </w:tr>
      <w:tr w:rsidR="00D246A5" w14:paraId="1A1F4A60" w14:textId="77777777" w:rsidTr="00E079F9">
        <w:tc>
          <w:tcPr>
            <w:tcW w:w="11295" w:type="dxa"/>
          </w:tcPr>
          <w:p w14:paraId="1D777707" w14:textId="77777777" w:rsidR="00D246A5" w:rsidRPr="00D246A5" w:rsidRDefault="00D246A5" w:rsidP="00D246A5">
            <w:pPr>
              <w:pStyle w:val="a3"/>
              <w:ind w:left="0"/>
              <w:rPr>
                <w:rFonts w:ascii="Times New Roman" w:hAnsi="Times New Roman" w:cs="Times New Roman"/>
                <w:sz w:val="28"/>
                <w:szCs w:val="28"/>
              </w:rPr>
            </w:pPr>
            <w:r w:rsidRPr="006A5D3A">
              <w:rPr>
                <w:rFonts w:ascii="Times New Roman" w:hAnsi="Times New Roman" w:cs="Times New Roman"/>
                <w:sz w:val="28"/>
                <w:szCs w:val="28"/>
              </w:rPr>
              <w:t>в том числе:</w:t>
            </w:r>
          </w:p>
        </w:tc>
        <w:tc>
          <w:tcPr>
            <w:tcW w:w="2552" w:type="dxa"/>
          </w:tcPr>
          <w:p w14:paraId="0B1E07D6" w14:textId="77777777" w:rsidR="00D246A5" w:rsidRPr="00B232F6" w:rsidRDefault="00D246A5" w:rsidP="00D246A5">
            <w:pPr>
              <w:pStyle w:val="a3"/>
              <w:ind w:left="0"/>
              <w:jc w:val="center"/>
              <w:rPr>
                <w:rFonts w:ascii="Times New Roman" w:hAnsi="Times New Roman" w:cs="Times New Roman"/>
                <w:sz w:val="28"/>
                <w:szCs w:val="28"/>
              </w:rPr>
            </w:pPr>
          </w:p>
        </w:tc>
      </w:tr>
      <w:tr w:rsidR="00D246A5" w14:paraId="0C5D1CE2" w14:textId="77777777" w:rsidTr="00E079F9">
        <w:tc>
          <w:tcPr>
            <w:tcW w:w="11295" w:type="dxa"/>
          </w:tcPr>
          <w:p w14:paraId="3D75101A" w14:textId="3D1D870B"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b/>
                <w:sz w:val="28"/>
                <w:szCs w:val="28"/>
              </w:rPr>
              <w:t xml:space="preserve"> </w:t>
            </w:r>
            <w:r w:rsidRPr="00D246A5">
              <w:rPr>
                <w:rFonts w:ascii="Times New Roman" w:hAnsi="Times New Roman" w:cs="Times New Roman"/>
                <w:sz w:val="28"/>
                <w:szCs w:val="28"/>
              </w:rPr>
              <w:t xml:space="preserve">Самостоятельная работа над курсовой работой (проектом) </w:t>
            </w:r>
            <w:r w:rsidRPr="00D246A5">
              <w:rPr>
                <w:rFonts w:ascii="Times New Roman" w:hAnsi="Times New Roman" w:cs="Times New Roman"/>
                <w:i/>
                <w:sz w:val="28"/>
                <w:szCs w:val="28"/>
              </w:rPr>
              <w:t>(не предусмотрено)</w:t>
            </w:r>
          </w:p>
        </w:tc>
        <w:tc>
          <w:tcPr>
            <w:tcW w:w="2552" w:type="dxa"/>
          </w:tcPr>
          <w:p w14:paraId="4EF79D5F" w14:textId="77777777" w:rsidR="00D246A5" w:rsidRPr="00B232F6" w:rsidRDefault="00D246A5" w:rsidP="00D246A5">
            <w:pPr>
              <w:pStyle w:val="a3"/>
              <w:ind w:left="0"/>
              <w:jc w:val="center"/>
              <w:rPr>
                <w:rFonts w:ascii="Times New Roman" w:hAnsi="Times New Roman" w:cs="Times New Roman"/>
                <w:sz w:val="28"/>
                <w:szCs w:val="28"/>
              </w:rPr>
            </w:pPr>
          </w:p>
        </w:tc>
      </w:tr>
      <w:tr w:rsidR="00B232F6" w14:paraId="3A29F626" w14:textId="77777777" w:rsidTr="00E079F9">
        <w:tc>
          <w:tcPr>
            <w:tcW w:w="13847" w:type="dxa"/>
            <w:gridSpan w:val="2"/>
          </w:tcPr>
          <w:p w14:paraId="6B29B5A2" w14:textId="6389787B" w:rsidR="00B232F6" w:rsidRDefault="00B232F6" w:rsidP="00E079F9">
            <w:pPr>
              <w:pStyle w:val="a3"/>
              <w:ind w:left="0"/>
              <w:rPr>
                <w:rFonts w:ascii="Times New Roman" w:hAnsi="Times New Roman" w:cs="Times New Roman"/>
                <w:b/>
                <w:sz w:val="28"/>
                <w:szCs w:val="28"/>
              </w:rPr>
            </w:pPr>
            <w:r>
              <w:rPr>
                <w:rFonts w:ascii="Times New Roman" w:hAnsi="Times New Roman" w:cs="Times New Roman"/>
                <w:i/>
                <w:sz w:val="28"/>
                <w:szCs w:val="28"/>
              </w:rPr>
              <w:t xml:space="preserve">Итоговая </w:t>
            </w:r>
            <w:r w:rsidR="001009E4">
              <w:rPr>
                <w:rFonts w:ascii="Times New Roman" w:hAnsi="Times New Roman" w:cs="Times New Roman"/>
                <w:i/>
                <w:sz w:val="28"/>
                <w:szCs w:val="28"/>
              </w:rPr>
              <w:t>аттестация</w:t>
            </w:r>
            <w:r>
              <w:rPr>
                <w:rFonts w:ascii="Times New Roman" w:hAnsi="Times New Roman" w:cs="Times New Roman"/>
                <w:i/>
                <w:sz w:val="28"/>
                <w:szCs w:val="28"/>
              </w:rPr>
              <w:t xml:space="preserve"> в форме </w:t>
            </w:r>
            <w:r w:rsidR="00BC5DC1" w:rsidRPr="00BC5DC1">
              <w:rPr>
                <w:rFonts w:ascii="Times New Roman" w:hAnsi="Times New Roman" w:cs="Times New Roman"/>
                <w:b/>
                <w:bCs/>
                <w:i/>
                <w:sz w:val="28"/>
                <w:szCs w:val="28"/>
              </w:rPr>
              <w:t xml:space="preserve">дифференцированного </w:t>
            </w:r>
            <w:r w:rsidRPr="00BC5DC1">
              <w:rPr>
                <w:rFonts w:ascii="Times New Roman" w:hAnsi="Times New Roman" w:cs="Times New Roman"/>
                <w:b/>
                <w:bCs/>
                <w:i/>
                <w:sz w:val="28"/>
                <w:szCs w:val="28"/>
              </w:rPr>
              <w:t>зачета</w:t>
            </w:r>
            <w:r w:rsidR="00785CEC">
              <w:rPr>
                <w:rFonts w:ascii="Times New Roman" w:hAnsi="Times New Roman" w:cs="Times New Roman"/>
                <w:b/>
                <w:i/>
                <w:sz w:val="28"/>
                <w:szCs w:val="28"/>
              </w:rPr>
              <w:t xml:space="preserve"> (</w:t>
            </w:r>
            <w:r w:rsidR="00C117F9">
              <w:rPr>
                <w:rFonts w:ascii="Times New Roman" w:hAnsi="Times New Roman" w:cs="Times New Roman"/>
                <w:b/>
                <w:i/>
                <w:sz w:val="28"/>
                <w:szCs w:val="28"/>
              </w:rPr>
              <w:t>6</w:t>
            </w:r>
            <w:r w:rsidR="00785CEC">
              <w:rPr>
                <w:rFonts w:ascii="Times New Roman" w:hAnsi="Times New Roman" w:cs="Times New Roman"/>
                <w:b/>
                <w:i/>
                <w:sz w:val="28"/>
                <w:szCs w:val="28"/>
              </w:rPr>
              <w:t xml:space="preserve"> семестр)</w:t>
            </w:r>
          </w:p>
        </w:tc>
      </w:tr>
    </w:tbl>
    <w:p w14:paraId="19AC1D7C" w14:textId="77777777" w:rsidR="00E079F9" w:rsidRDefault="00E079F9" w:rsidP="00E079F9">
      <w:pPr>
        <w:pStyle w:val="a3"/>
        <w:ind w:left="1440"/>
        <w:rPr>
          <w:rFonts w:ascii="Times New Roman" w:hAnsi="Times New Roman" w:cs="Times New Roman"/>
          <w:b/>
          <w:sz w:val="28"/>
          <w:szCs w:val="28"/>
        </w:rPr>
      </w:pPr>
    </w:p>
    <w:p w14:paraId="7B48DED8" w14:textId="77777777" w:rsidR="00E079F9" w:rsidRDefault="00E079F9" w:rsidP="00E079F9">
      <w:pPr>
        <w:pStyle w:val="a3"/>
        <w:ind w:left="1440"/>
        <w:rPr>
          <w:rFonts w:ascii="Times New Roman" w:hAnsi="Times New Roman" w:cs="Times New Roman"/>
          <w:b/>
          <w:sz w:val="28"/>
          <w:szCs w:val="28"/>
        </w:rPr>
      </w:pPr>
    </w:p>
    <w:p w14:paraId="6D1A359D" w14:textId="77777777" w:rsidR="00E079F9" w:rsidRDefault="00E079F9" w:rsidP="00E079F9">
      <w:pPr>
        <w:pStyle w:val="a3"/>
        <w:ind w:left="1440"/>
        <w:rPr>
          <w:rFonts w:ascii="Times New Roman" w:hAnsi="Times New Roman" w:cs="Times New Roman"/>
          <w:b/>
          <w:sz w:val="28"/>
          <w:szCs w:val="28"/>
        </w:rPr>
      </w:pPr>
    </w:p>
    <w:p w14:paraId="6E7BDC1D" w14:textId="77777777" w:rsidR="00E079F9" w:rsidRDefault="00E079F9" w:rsidP="00E079F9">
      <w:pPr>
        <w:pStyle w:val="a3"/>
        <w:ind w:left="1440"/>
        <w:rPr>
          <w:rFonts w:ascii="Times New Roman" w:hAnsi="Times New Roman" w:cs="Times New Roman"/>
          <w:b/>
          <w:sz w:val="28"/>
          <w:szCs w:val="28"/>
        </w:rPr>
      </w:pPr>
    </w:p>
    <w:p w14:paraId="54A2A17A" w14:textId="7E19AEAB" w:rsidR="00E079F9" w:rsidRDefault="00E079F9" w:rsidP="00E079F9">
      <w:pPr>
        <w:pStyle w:val="a3"/>
        <w:ind w:left="1440"/>
        <w:rPr>
          <w:rFonts w:ascii="Times New Roman" w:hAnsi="Times New Roman" w:cs="Times New Roman"/>
          <w:b/>
          <w:sz w:val="28"/>
          <w:szCs w:val="28"/>
        </w:rPr>
      </w:pPr>
    </w:p>
    <w:p w14:paraId="3A4EBECC" w14:textId="79FA6881" w:rsidR="00E079F9" w:rsidRDefault="00E079F9" w:rsidP="00E079F9">
      <w:pPr>
        <w:pStyle w:val="a3"/>
        <w:ind w:left="1440"/>
        <w:rPr>
          <w:rFonts w:ascii="Times New Roman" w:hAnsi="Times New Roman" w:cs="Times New Roman"/>
          <w:b/>
          <w:sz w:val="28"/>
          <w:szCs w:val="28"/>
        </w:rPr>
      </w:pPr>
    </w:p>
    <w:p w14:paraId="1688193F" w14:textId="21066034" w:rsidR="00E079F9" w:rsidRDefault="00E079F9" w:rsidP="00E079F9">
      <w:pPr>
        <w:pStyle w:val="a3"/>
        <w:ind w:left="1440"/>
        <w:rPr>
          <w:rFonts w:ascii="Times New Roman" w:hAnsi="Times New Roman" w:cs="Times New Roman"/>
          <w:b/>
          <w:sz w:val="28"/>
          <w:szCs w:val="28"/>
        </w:rPr>
      </w:pPr>
    </w:p>
    <w:p w14:paraId="0CA56650" w14:textId="77777777" w:rsidR="00E079F9" w:rsidRDefault="00E079F9" w:rsidP="00E079F9">
      <w:pPr>
        <w:pStyle w:val="a3"/>
        <w:ind w:left="1440"/>
        <w:rPr>
          <w:rFonts w:ascii="Times New Roman" w:hAnsi="Times New Roman" w:cs="Times New Roman"/>
          <w:b/>
          <w:sz w:val="28"/>
          <w:szCs w:val="28"/>
        </w:rPr>
      </w:pPr>
    </w:p>
    <w:p w14:paraId="1DDE36AB" w14:textId="77777777" w:rsidR="006D4032" w:rsidRDefault="006D4032" w:rsidP="00E079F9">
      <w:pPr>
        <w:pStyle w:val="a3"/>
        <w:ind w:left="1440"/>
        <w:rPr>
          <w:rFonts w:ascii="Times New Roman" w:hAnsi="Times New Roman" w:cs="Times New Roman"/>
          <w:b/>
          <w:sz w:val="28"/>
          <w:szCs w:val="28"/>
        </w:rPr>
      </w:pPr>
    </w:p>
    <w:p w14:paraId="50460958" w14:textId="77777777" w:rsidR="006D4032" w:rsidRDefault="006D4032" w:rsidP="00E079F9">
      <w:pPr>
        <w:pStyle w:val="a3"/>
        <w:ind w:left="1440"/>
        <w:rPr>
          <w:rFonts w:ascii="Times New Roman" w:hAnsi="Times New Roman" w:cs="Times New Roman"/>
          <w:b/>
          <w:sz w:val="28"/>
          <w:szCs w:val="28"/>
        </w:rPr>
      </w:pPr>
    </w:p>
    <w:p w14:paraId="1D5D9E74" w14:textId="77777777" w:rsidR="00750781" w:rsidRDefault="00750781" w:rsidP="00E079F9">
      <w:pPr>
        <w:pStyle w:val="a3"/>
        <w:ind w:left="1440"/>
        <w:rPr>
          <w:rFonts w:ascii="Times New Roman" w:hAnsi="Times New Roman" w:cs="Times New Roman"/>
          <w:b/>
          <w:sz w:val="28"/>
          <w:szCs w:val="28"/>
        </w:rPr>
      </w:pPr>
    </w:p>
    <w:p w14:paraId="7AA7AA72" w14:textId="77777777" w:rsidR="00750781" w:rsidRDefault="00750781" w:rsidP="00E079F9">
      <w:pPr>
        <w:pStyle w:val="a3"/>
        <w:ind w:left="1440"/>
        <w:rPr>
          <w:rFonts w:ascii="Times New Roman" w:hAnsi="Times New Roman" w:cs="Times New Roman"/>
          <w:b/>
          <w:sz w:val="28"/>
          <w:szCs w:val="28"/>
        </w:rPr>
      </w:pPr>
    </w:p>
    <w:p w14:paraId="5839DB70" w14:textId="77777777" w:rsidR="00750781" w:rsidRDefault="00750781" w:rsidP="00E079F9">
      <w:pPr>
        <w:pStyle w:val="a3"/>
        <w:ind w:left="1440"/>
        <w:rPr>
          <w:rFonts w:ascii="Times New Roman" w:hAnsi="Times New Roman" w:cs="Times New Roman"/>
          <w:b/>
          <w:sz w:val="28"/>
          <w:szCs w:val="28"/>
        </w:rPr>
      </w:pPr>
    </w:p>
    <w:p w14:paraId="3D74298D" w14:textId="77777777" w:rsidR="00750781" w:rsidRDefault="00750781" w:rsidP="00E079F9">
      <w:pPr>
        <w:pStyle w:val="a3"/>
        <w:ind w:left="1440"/>
        <w:rPr>
          <w:rFonts w:ascii="Times New Roman" w:hAnsi="Times New Roman" w:cs="Times New Roman"/>
          <w:b/>
          <w:sz w:val="28"/>
          <w:szCs w:val="28"/>
        </w:rPr>
      </w:pPr>
    </w:p>
    <w:p w14:paraId="189BD496" w14:textId="77777777" w:rsidR="00750781" w:rsidRDefault="00750781" w:rsidP="00E079F9">
      <w:pPr>
        <w:pStyle w:val="a3"/>
        <w:ind w:left="1440"/>
        <w:rPr>
          <w:rFonts w:ascii="Times New Roman" w:hAnsi="Times New Roman" w:cs="Times New Roman"/>
          <w:b/>
          <w:sz w:val="28"/>
          <w:szCs w:val="28"/>
        </w:rPr>
      </w:pPr>
    </w:p>
    <w:p w14:paraId="3A6D9E4A" w14:textId="77777777" w:rsidR="00750781" w:rsidRDefault="00750781" w:rsidP="00E079F9">
      <w:pPr>
        <w:pStyle w:val="a3"/>
        <w:ind w:left="1440"/>
        <w:rPr>
          <w:rFonts w:ascii="Times New Roman" w:hAnsi="Times New Roman" w:cs="Times New Roman"/>
          <w:b/>
          <w:sz w:val="28"/>
          <w:szCs w:val="28"/>
        </w:rPr>
      </w:pPr>
    </w:p>
    <w:p w14:paraId="31D855DF" w14:textId="77777777" w:rsidR="00750781" w:rsidRDefault="00750781" w:rsidP="00E079F9">
      <w:pPr>
        <w:pStyle w:val="a3"/>
        <w:ind w:left="1440"/>
        <w:rPr>
          <w:rFonts w:ascii="Times New Roman" w:hAnsi="Times New Roman" w:cs="Times New Roman"/>
          <w:b/>
          <w:sz w:val="28"/>
          <w:szCs w:val="28"/>
        </w:rPr>
      </w:pPr>
    </w:p>
    <w:p w14:paraId="19128306" w14:textId="77777777" w:rsidR="00750781" w:rsidRDefault="00750781" w:rsidP="00E079F9">
      <w:pPr>
        <w:pStyle w:val="a3"/>
        <w:ind w:left="1440"/>
        <w:rPr>
          <w:rFonts w:ascii="Times New Roman" w:hAnsi="Times New Roman" w:cs="Times New Roman"/>
          <w:b/>
          <w:sz w:val="28"/>
          <w:szCs w:val="28"/>
        </w:rPr>
      </w:pPr>
    </w:p>
    <w:p w14:paraId="29E1455E" w14:textId="77777777" w:rsidR="006D4032" w:rsidRDefault="006D4032" w:rsidP="00E079F9">
      <w:pPr>
        <w:pStyle w:val="a3"/>
        <w:ind w:left="1440"/>
        <w:rPr>
          <w:rFonts w:ascii="Times New Roman" w:hAnsi="Times New Roman" w:cs="Times New Roman"/>
          <w:b/>
          <w:sz w:val="28"/>
          <w:szCs w:val="28"/>
        </w:rPr>
      </w:pPr>
    </w:p>
    <w:p w14:paraId="75FCF221" w14:textId="77777777" w:rsidR="006D4032" w:rsidRDefault="006D4032" w:rsidP="00E079F9">
      <w:pPr>
        <w:pStyle w:val="a3"/>
        <w:ind w:left="1440"/>
        <w:rPr>
          <w:rFonts w:ascii="Times New Roman" w:hAnsi="Times New Roman" w:cs="Times New Roman"/>
          <w:b/>
          <w:sz w:val="28"/>
          <w:szCs w:val="28"/>
        </w:rPr>
      </w:pPr>
    </w:p>
    <w:p w14:paraId="03E1C0EC" w14:textId="77777777" w:rsidR="006D4032" w:rsidRDefault="006D4032" w:rsidP="00E079F9">
      <w:pPr>
        <w:pStyle w:val="a3"/>
        <w:ind w:left="1440"/>
        <w:rPr>
          <w:rFonts w:ascii="Times New Roman" w:hAnsi="Times New Roman" w:cs="Times New Roman"/>
          <w:b/>
          <w:sz w:val="28"/>
          <w:szCs w:val="28"/>
        </w:rPr>
      </w:pPr>
    </w:p>
    <w:p w14:paraId="595BE98D" w14:textId="77777777" w:rsidR="00C50EC1" w:rsidRDefault="00C50EC1" w:rsidP="00E079F9">
      <w:pPr>
        <w:pStyle w:val="a3"/>
        <w:ind w:left="1440"/>
        <w:rPr>
          <w:rFonts w:ascii="Times New Roman" w:hAnsi="Times New Roman" w:cs="Times New Roman"/>
          <w:b/>
          <w:sz w:val="28"/>
          <w:szCs w:val="28"/>
        </w:rPr>
      </w:pPr>
    </w:p>
    <w:p w14:paraId="0B54D397" w14:textId="77777777" w:rsidR="006D4032" w:rsidRPr="005A3ED7" w:rsidRDefault="006D4032" w:rsidP="006D4032">
      <w:pPr>
        <w:pStyle w:val="a3"/>
        <w:numPr>
          <w:ilvl w:val="1"/>
          <w:numId w:val="15"/>
        </w:numPr>
        <w:rPr>
          <w:rFonts w:ascii="Times New Roman" w:hAnsi="Times New Roman" w:cs="Times New Roman"/>
          <w:b/>
          <w:sz w:val="28"/>
          <w:szCs w:val="28"/>
        </w:rPr>
      </w:pPr>
      <w:r w:rsidRPr="005A3ED7">
        <w:rPr>
          <w:rFonts w:ascii="Times New Roman" w:hAnsi="Times New Roman" w:cs="Times New Roman"/>
          <w:b/>
          <w:sz w:val="28"/>
          <w:szCs w:val="28"/>
        </w:rPr>
        <w:lastRenderedPageBreak/>
        <w:t>Тематический план и содержание учебной дисциплины «</w:t>
      </w:r>
      <w:r>
        <w:rPr>
          <w:rFonts w:ascii="Times New Roman" w:hAnsi="Times New Roman" w:cs="Times New Roman"/>
          <w:b/>
          <w:sz w:val="28"/>
          <w:szCs w:val="28"/>
        </w:rPr>
        <w:t>Экологические основы природопользования</w:t>
      </w:r>
      <w:r w:rsidRPr="005A3ED7">
        <w:rPr>
          <w:rFonts w:ascii="Times New Roman" w:hAnsi="Times New Roman" w:cs="Times New Roman"/>
          <w:b/>
          <w:sz w:val="28"/>
          <w:szCs w:val="28"/>
        </w:rPr>
        <w:t>»</w:t>
      </w:r>
    </w:p>
    <w:p w14:paraId="132DEC05" w14:textId="77777777" w:rsidR="006D4032" w:rsidRDefault="006D4032" w:rsidP="00E079F9">
      <w:pPr>
        <w:pStyle w:val="a3"/>
        <w:ind w:left="1440"/>
        <w:rPr>
          <w:rFonts w:ascii="Times New Roman" w:hAnsi="Times New Roman" w:cs="Times New Roman"/>
          <w:b/>
          <w:sz w:val="28"/>
          <w:szCs w:val="28"/>
        </w:rPr>
      </w:pPr>
    </w:p>
    <w:p w14:paraId="428CB98E" w14:textId="77777777" w:rsidR="00B232F6" w:rsidRPr="00B232F6" w:rsidRDefault="00B232F6" w:rsidP="00B232F6">
      <w:pPr>
        <w:pStyle w:val="a3"/>
        <w:rPr>
          <w:rFonts w:ascii="Times New Roman" w:hAnsi="Times New Roman" w:cs="Times New Roman"/>
          <w:sz w:val="28"/>
          <w:szCs w:val="28"/>
        </w:rPr>
      </w:pPr>
    </w:p>
    <w:p w14:paraId="7D305591" w14:textId="77777777" w:rsidR="00AB4052" w:rsidRDefault="00AB4052" w:rsidP="00230B2F">
      <w:pPr>
        <w:rPr>
          <w:rFonts w:ascii="Times New Roman" w:hAnsi="Times New Roman" w:cs="Times New Roman"/>
          <w:b/>
          <w:bCs/>
          <w:sz w:val="28"/>
          <w:szCs w:val="28"/>
        </w:rPr>
      </w:pPr>
    </w:p>
    <w:p w14:paraId="02837F6B" w14:textId="77777777" w:rsidR="00C50EC1" w:rsidRDefault="00C50EC1" w:rsidP="00230B2F">
      <w:pPr>
        <w:rPr>
          <w:rFonts w:ascii="Times New Roman" w:hAnsi="Times New Roman" w:cs="Times New Roman"/>
          <w:b/>
          <w:bCs/>
          <w:sz w:val="28"/>
          <w:szCs w:val="28"/>
        </w:rPr>
      </w:pPr>
    </w:p>
    <w:p w14:paraId="07B64809" w14:textId="77777777" w:rsidR="00C50EC1" w:rsidRDefault="00C50EC1" w:rsidP="00230B2F">
      <w:pPr>
        <w:rPr>
          <w:rFonts w:ascii="Times New Roman" w:hAnsi="Times New Roman" w:cs="Times New Roman"/>
          <w:b/>
          <w:bCs/>
          <w:sz w:val="28"/>
          <w:szCs w:val="28"/>
        </w:rPr>
      </w:pPr>
    </w:p>
    <w:p w14:paraId="68F33489" w14:textId="77777777" w:rsidR="00C50EC1" w:rsidRDefault="00C50EC1" w:rsidP="00230B2F">
      <w:pPr>
        <w:rPr>
          <w:rFonts w:ascii="Times New Roman" w:hAnsi="Times New Roman" w:cs="Times New Roman"/>
          <w:b/>
          <w:bCs/>
          <w:sz w:val="28"/>
          <w:szCs w:val="28"/>
        </w:rPr>
        <w:sectPr w:rsidR="00C50EC1" w:rsidSect="007C6E4E">
          <w:pgSz w:w="11906" w:h="16838"/>
          <w:pgMar w:top="1134" w:right="567" w:bottom="1134" w:left="1701" w:header="709" w:footer="709" w:gutter="0"/>
          <w:cols w:space="708"/>
          <w:docGrid w:linePitch="360"/>
        </w:sectPr>
      </w:pPr>
    </w:p>
    <w:tbl>
      <w:tblPr>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8453"/>
        <w:gridCol w:w="1773"/>
        <w:gridCol w:w="2088"/>
      </w:tblGrid>
      <w:tr w:rsidR="00E079F9" w:rsidRPr="00E079F9" w14:paraId="25D7E6D5" w14:textId="77777777" w:rsidTr="006827A0">
        <w:trPr>
          <w:trHeight w:val="20"/>
        </w:trPr>
        <w:tc>
          <w:tcPr>
            <w:tcW w:w="3136" w:type="dxa"/>
          </w:tcPr>
          <w:p w14:paraId="6E252DA8" w14:textId="25D49F62" w:rsidR="00E079F9" w:rsidRPr="00230B2F" w:rsidRDefault="00E079F9" w:rsidP="00230B2F">
            <w:pPr>
              <w:rPr>
                <w:rFonts w:ascii="Times New Roman" w:hAnsi="Times New Roman" w:cs="Times New Roman"/>
                <w:b/>
                <w:bCs/>
                <w:sz w:val="28"/>
                <w:szCs w:val="28"/>
              </w:rPr>
            </w:pPr>
            <w:r w:rsidRPr="00230B2F">
              <w:rPr>
                <w:rFonts w:ascii="Times New Roman" w:hAnsi="Times New Roman" w:cs="Times New Roman"/>
                <w:b/>
                <w:bCs/>
                <w:sz w:val="28"/>
                <w:szCs w:val="28"/>
              </w:rPr>
              <w:lastRenderedPageBreak/>
              <w:t>Наименование разделов и тем</w:t>
            </w:r>
          </w:p>
        </w:tc>
        <w:tc>
          <w:tcPr>
            <w:tcW w:w="8453" w:type="dxa"/>
          </w:tcPr>
          <w:p w14:paraId="23557D78" w14:textId="77777777" w:rsidR="00E079F9" w:rsidRPr="00E079F9" w:rsidRDefault="00E079F9" w:rsidP="00E079F9">
            <w:pPr>
              <w:pStyle w:val="a3"/>
              <w:rPr>
                <w:rFonts w:ascii="Times New Roman" w:hAnsi="Times New Roman" w:cs="Times New Roman"/>
                <w:b/>
                <w:bCs/>
                <w:sz w:val="28"/>
                <w:szCs w:val="28"/>
              </w:rPr>
            </w:pPr>
            <w:r w:rsidRPr="00E079F9">
              <w:rPr>
                <w:rFonts w:ascii="Times New Roman" w:hAnsi="Times New Roman" w:cs="Times New Roman"/>
                <w:b/>
                <w:bCs/>
                <w:sz w:val="28"/>
                <w:szCs w:val="28"/>
              </w:rPr>
              <w:t>Содержание учебного материала, лабораторные и практические работы, самостоятельная работа обучающихся, курсовая работ (проект)</w:t>
            </w:r>
            <w:r w:rsidRPr="00E079F9">
              <w:rPr>
                <w:rFonts w:ascii="Times New Roman" w:hAnsi="Times New Roman" w:cs="Times New Roman"/>
                <w:bCs/>
                <w:i/>
                <w:sz w:val="28"/>
                <w:szCs w:val="28"/>
              </w:rPr>
              <w:t xml:space="preserve"> (если предусмотрены)</w:t>
            </w:r>
          </w:p>
        </w:tc>
        <w:tc>
          <w:tcPr>
            <w:tcW w:w="1773" w:type="dxa"/>
          </w:tcPr>
          <w:p w14:paraId="21BB2CC0" w14:textId="77777777" w:rsidR="00E079F9" w:rsidRPr="00E079F9" w:rsidRDefault="00E079F9" w:rsidP="00E079F9">
            <w:pPr>
              <w:pStyle w:val="a3"/>
              <w:rPr>
                <w:rFonts w:ascii="Times New Roman" w:hAnsi="Times New Roman" w:cs="Times New Roman"/>
                <w:b/>
                <w:bCs/>
                <w:sz w:val="28"/>
                <w:szCs w:val="28"/>
              </w:rPr>
            </w:pPr>
            <w:r w:rsidRPr="00E079F9">
              <w:rPr>
                <w:rFonts w:ascii="Times New Roman" w:hAnsi="Times New Roman" w:cs="Times New Roman"/>
                <w:b/>
                <w:bCs/>
                <w:sz w:val="28"/>
                <w:szCs w:val="28"/>
              </w:rPr>
              <w:t>Объем часов</w:t>
            </w:r>
          </w:p>
        </w:tc>
        <w:tc>
          <w:tcPr>
            <w:tcW w:w="2088" w:type="dxa"/>
          </w:tcPr>
          <w:p w14:paraId="24B09885" w14:textId="4BB6B2D0" w:rsidR="00E079F9" w:rsidRPr="00EE6F7B" w:rsidRDefault="00EE6F7B" w:rsidP="00EE6F7B">
            <w:pPr>
              <w:rPr>
                <w:rFonts w:ascii="Times New Roman" w:hAnsi="Times New Roman" w:cs="Times New Roman"/>
                <w:b/>
                <w:bCs/>
                <w:sz w:val="28"/>
                <w:szCs w:val="28"/>
              </w:rPr>
            </w:pPr>
            <w:r>
              <w:rPr>
                <w:rFonts w:ascii="Times New Roman" w:hAnsi="Times New Roman" w:cs="Times New Roman"/>
                <w:b/>
                <w:bCs/>
                <w:sz w:val="28"/>
                <w:szCs w:val="28"/>
              </w:rPr>
              <w:t>Формируемые компетенции</w:t>
            </w:r>
          </w:p>
        </w:tc>
      </w:tr>
      <w:tr w:rsidR="00E079F9" w:rsidRPr="00E079F9" w14:paraId="329D23BC" w14:textId="77777777" w:rsidTr="006827A0">
        <w:trPr>
          <w:trHeight w:val="20"/>
        </w:trPr>
        <w:tc>
          <w:tcPr>
            <w:tcW w:w="3136" w:type="dxa"/>
          </w:tcPr>
          <w:p w14:paraId="66BF3BEA" w14:textId="77777777" w:rsidR="00E079F9" w:rsidRPr="00E079F9" w:rsidRDefault="00E079F9" w:rsidP="00E079F9">
            <w:pPr>
              <w:pStyle w:val="a3"/>
              <w:rPr>
                <w:rFonts w:ascii="Times New Roman" w:hAnsi="Times New Roman" w:cs="Times New Roman"/>
                <w:b/>
                <w:bCs/>
                <w:sz w:val="28"/>
                <w:szCs w:val="28"/>
              </w:rPr>
            </w:pPr>
            <w:r w:rsidRPr="00E079F9">
              <w:rPr>
                <w:rFonts w:ascii="Times New Roman" w:hAnsi="Times New Roman" w:cs="Times New Roman"/>
                <w:b/>
                <w:bCs/>
                <w:sz w:val="28"/>
                <w:szCs w:val="28"/>
              </w:rPr>
              <w:t>1</w:t>
            </w:r>
          </w:p>
        </w:tc>
        <w:tc>
          <w:tcPr>
            <w:tcW w:w="8453" w:type="dxa"/>
          </w:tcPr>
          <w:p w14:paraId="516A653C" w14:textId="77777777" w:rsidR="00E079F9" w:rsidRPr="00E079F9" w:rsidRDefault="00E079F9" w:rsidP="00E079F9">
            <w:pPr>
              <w:pStyle w:val="a3"/>
              <w:rPr>
                <w:rFonts w:ascii="Times New Roman" w:hAnsi="Times New Roman" w:cs="Times New Roman"/>
                <w:b/>
                <w:bCs/>
                <w:sz w:val="28"/>
                <w:szCs w:val="28"/>
              </w:rPr>
            </w:pPr>
            <w:r w:rsidRPr="00E079F9">
              <w:rPr>
                <w:rFonts w:ascii="Times New Roman" w:hAnsi="Times New Roman" w:cs="Times New Roman"/>
                <w:b/>
                <w:bCs/>
                <w:sz w:val="28"/>
                <w:szCs w:val="28"/>
              </w:rPr>
              <w:t>2</w:t>
            </w:r>
          </w:p>
        </w:tc>
        <w:tc>
          <w:tcPr>
            <w:tcW w:w="1773" w:type="dxa"/>
          </w:tcPr>
          <w:p w14:paraId="79BA97D8" w14:textId="77777777" w:rsidR="00E079F9" w:rsidRPr="00E079F9" w:rsidRDefault="00E079F9" w:rsidP="00E079F9">
            <w:pPr>
              <w:pStyle w:val="a3"/>
              <w:rPr>
                <w:rFonts w:ascii="Times New Roman" w:hAnsi="Times New Roman" w:cs="Times New Roman"/>
                <w:b/>
                <w:bCs/>
                <w:sz w:val="28"/>
                <w:szCs w:val="28"/>
              </w:rPr>
            </w:pPr>
            <w:r w:rsidRPr="00E079F9">
              <w:rPr>
                <w:rFonts w:ascii="Times New Roman" w:hAnsi="Times New Roman" w:cs="Times New Roman"/>
                <w:b/>
                <w:bCs/>
                <w:sz w:val="28"/>
                <w:szCs w:val="28"/>
              </w:rPr>
              <w:t>3</w:t>
            </w:r>
          </w:p>
        </w:tc>
        <w:tc>
          <w:tcPr>
            <w:tcW w:w="2088" w:type="dxa"/>
            <w:tcBorders>
              <w:bottom w:val="single" w:sz="4" w:space="0" w:color="auto"/>
            </w:tcBorders>
          </w:tcPr>
          <w:p w14:paraId="06602CA3" w14:textId="77777777" w:rsidR="00E079F9" w:rsidRPr="00E079F9" w:rsidRDefault="00E079F9" w:rsidP="00E079F9">
            <w:pPr>
              <w:pStyle w:val="a3"/>
              <w:rPr>
                <w:rFonts w:ascii="Times New Roman" w:hAnsi="Times New Roman" w:cs="Times New Roman"/>
                <w:b/>
                <w:bCs/>
                <w:sz w:val="28"/>
                <w:szCs w:val="28"/>
              </w:rPr>
            </w:pPr>
            <w:r w:rsidRPr="00E079F9">
              <w:rPr>
                <w:rFonts w:ascii="Times New Roman" w:hAnsi="Times New Roman" w:cs="Times New Roman"/>
                <w:b/>
                <w:bCs/>
                <w:sz w:val="28"/>
                <w:szCs w:val="28"/>
              </w:rPr>
              <w:t>4</w:t>
            </w:r>
          </w:p>
        </w:tc>
      </w:tr>
      <w:tr w:rsidR="00E079F9" w:rsidRPr="00E079F9" w14:paraId="469B07D5" w14:textId="77777777" w:rsidTr="006827A0">
        <w:trPr>
          <w:trHeight w:val="20"/>
        </w:trPr>
        <w:tc>
          <w:tcPr>
            <w:tcW w:w="11589" w:type="dxa"/>
            <w:gridSpan w:val="2"/>
          </w:tcPr>
          <w:p w14:paraId="6C48A291" w14:textId="359B2A6E"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
                <w:bCs/>
                <w:sz w:val="28"/>
                <w:szCs w:val="28"/>
              </w:rPr>
              <w:t>Раздел 1. Природопользование и охрана окружающей среды</w:t>
            </w:r>
          </w:p>
        </w:tc>
        <w:tc>
          <w:tcPr>
            <w:tcW w:w="1773" w:type="dxa"/>
          </w:tcPr>
          <w:p w14:paraId="1ED3070A" w14:textId="08E5566A" w:rsidR="00E079F9" w:rsidRPr="00E079F9" w:rsidRDefault="008E64E9" w:rsidP="00E079F9">
            <w:pPr>
              <w:pStyle w:val="a3"/>
              <w:rPr>
                <w:rFonts w:ascii="Times New Roman" w:hAnsi="Times New Roman" w:cs="Times New Roman"/>
                <w:b/>
                <w:bCs/>
                <w:i/>
                <w:sz w:val="28"/>
                <w:szCs w:val="28"/>
              </w:rPr>
            </w:pPr>
            <w:r>
              <w:rPr>
                <w:rFonts w:ascii="Times New Roman" w:hAnsi="Times New Roman" w:cs="Times New Roman"/>
                <w:b/>
                <w:bCs/>
                <w:i/>
                <w:sz w:val="28"/>
                <w:szCs w:val="28"/>
              </w:rPr>
              <w:t>5</w:t>
            </w:r>
            <w:r w:rsidR="00EB34C9">
              <w:rPr>
                <w:rFonts w:ascii="Times New Roman" w:hAnsi="Times New Roman" w:cs="Times New Roman"/>
                <w:b/>
                <w:bCs/>
                <w:i/>
                <w:sz w:val="28"/>
                <w:szCs w:val="28"/>
              </w:rPr>
              <w:t>/2</w:t>
            </w:r>
          </w:p>
        </w:tc>
        <w:tc>
          <w:tcPr>
            <w:tcW w:w="2088" w:type="dxa"/>
          </w:tcPr>
          <w:p w14:paraId="20C1D1D1"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5DF508AD" w14:textId="77777777" w:rsidTr="006827A0">
        <w:trPr>
          <w:trHeight w:val="652"/>
        </w:trPr>
        <w:tc>
          <w:tcPr>
            <w:tcW w:w="3136" w:type="dxa"/>
            <w:vMerge w:val="restart"/>
          </w:tcPr>
          <w:p w14:paraId="4488461A" w14:textId="77777777" w:rsidR="00E079F9" w:rsidRPr="00230B2F" w:rsidRDefault="00E079F9" w:rsidP="00230B2F">
            <w:pPr>
              <w:rPr>
                <w:rFonts w:ascii="Times New Roman" w:hAnsi="Times New Roman" w:cs="Times New Roman"/>
                <w:bCs/>
                <w:sz w:val="28"/>
                <w:szCs w:val="28"/>
              </w:rPr>
            </w:pPr>
            <w:r w:rsidRPr="00230B2F">
              <w:rPr>
                <w:rFonts w:ascii="Times New Roman" w:hAnsi="Times New Roman" w:cs="Times New Roman"/>
                <w:b/>
                <w:bCs/>
                <w:sz w:val="28"/>
                <w:szCs w:val="28"/>
              </w:rPr>
              <w:t>Тема 1.1.</w:t>
            </w:r>
            <w:r w:rsidRPr="00230B2F">
              <w:rPr>
                <w:rFonts w:ascii="Times New Roman" w:hAnsi="Times New Roman" w:cs="Times New Roman"/>
                <w:bCs/>
                <w:sz w:val="28"/>
                <w:szCs w:val="28"/>
              </w:rPr>
              <w:t xml:space="preserve"> Биосфера как среда жизни и деятельности человека</w:t>
            </w:r>
          </w:p>
        </w:tc>
        <w:tc>
          <w:tcPr>
            <w:tcW w:w="8453" w:type="dxa"/>
          </w:tcPr>
          <w:p w14:paraId="3AF6377A"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Предмет изучения дисциплины «Экологические основы природопользования». Специфика, цель, задачи дисциплины. Понятия «природопользование», «рациональное природопользование». Структура экологии: фундаментальная, прикладная, социальная, палеоэкология, антропоэкология, агроэкология, аутэкология, синэкология, демоэкология. </w:t>
            </w:r>
          </w:p>
          <w:p w14:paraId="12BB099B"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Антропогенное воздействие на природу на разных этапах развития человеческого общества: присваивающее хозяйство, производящее хозяйство, индустриализация. Экологические кризисы и катастрофы. Пути выхода из экологического кризиса: экологизация технологий, экологическое просвещение, экологизация производства, административно-правовое воздействие, международно-правовая охрана.</w:t>
            </w:r>
          </w:p>
          <w:p w14:paraId="2C6C4152"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Понятие «биосфера». Основные компоненты биосферы по В.И. Вернадскому. Биосфера как среда жизни и деятельности человека. Воздействие человека на природные экосистемы. </w:t>
            </w:r>
          </w:p>
        </w:tc>
        <w:tc>
          <w:tcPr>
            <w:tcW w:w="1773" w:type="dxa"/>
          </w:tcPr>
          <w:p w14:paraId="5012C19A" w14:textId="77777777" w:rsidR="00E079F9" w:rsidRPr="00E079F9" w:rsidRDefault="00E079F9" w:rsidP="00E079F9">
            <w:pPr>
              <w:pStyle w:val="a3"/>
              <w:rPr>
                <w:rFonts w:ascii="Times New Roman" w:hAnsi="Times New Roman" w:cs="Times New Roman"/>
                <w:bCs/>
                <w:i/>
                <w:sz w:val="28"/>
                <w:szCs w:val="28"/>
              </w:rPr>
            </w:pPr>
          </w:p>
          <w:p w14:paraId="7A9A107A" w14:textId="5C55A075" w:rsidR="00E079F9" w:rsidRPr="00E079F9" w:rsidRDefault="008E64E9" w:rsidP="00E079F9">
            <w:pPr>
              <w:pStyle w:val="a3"/>
              <w:rPr>
                <w:rFonts w:ascii="Times New Roman" w:hAnsi="Times New Roman" w:cs="Times New Roman"/>
                <w:bCs/>
                <w:i/>
                <w:sz w:val="28"/>
                <w:szCs w:val="28"/>
              </w:rPr>
            </w:pPr>
            <w:r>
              <w:rPr>
                <w:rFonts w:ascii="Times New Roman" w:hAnsi="Times New Roman" w:cs="Times New Roman"/>
                <w:bCs/>
                <w:i/>
                <w:sz w:val="28"/>
                <w:szCs w:val="28"/>
              </w:rPr>
              <w:t>3</w:t>
            </w:r>
          </w:p>
        </w:tc>
        <w:tc>
          <w:tcPr>
            <w:tcW w:w="2088" w:type="dxa"/>
            <w:vMerge w:val="restart"/>
          </w:tcPr>
          <w:p w14:paraId="037708DE" w14:textId="77777777" w:rsidR="00E079F9" w:rsidRPr="00E079F9" w:rsidRDefault="00E079F9" w:rsidP="00E079F9">
            <w:pPr>
              <w:pStyle w:val="a3"/>
              <w:rPr>
                <w:rFonts w:ascii="Times New Roman" w:hAnsi="Times New Roman" w:cs="Times New Roman"/>
                <w:bCs/>
                <w:i/>
                <w:sz w:val="28"/>
                <w:szCs w:val="28"/>
              </w:rPr>
            </w:pPr>
          </w:p>
          <w:p w14:paraId="6FB46B26" w14:textId="77777777" w:rsidR="00E079F9" w:rsidRDefault="006A5D3A" w:rsidP="00E079F9">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6E2D6126" w14:textId="77777777" w:rsidR="006A5D3A" w:rsidRDefault="006A5D3A" w:rsidP="00E079F9">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3D5998B1" w14:textId="77777777" w:rsidR="006A5D3A" w:rsidRDefault="006A5D3A" w:rsidP="00E079F9">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3BFF7765" w14:textId="77777777" w:rsidR="006A5D3A" w:rsidRDefault="006A5D3A" w:rsidP="00E079F9">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089BD989" w14:textId="1CEE1C2B" w:rsidR="006A5D3A" w:rsidRPr="006A5D3A" w:rsidRDefault="006A5D3A" w:rsidP="00E079F9">
            <w:pPr>
              <w:pStyle w:val="a3"/>
              <w:rPr>
                <w:rFonts w:ascii="Times New Roman" w:hAnsi="Times New Roman" w:cs="Times New Roman"/>
                <w:bCs/>
                <w:iCs/>
                <w:sz w:val="28"/>
                <w:szCs w:val="28"/>
              </w:rPr>
            </w:pPr>
            <w:r>
              <w:rPr>
                <w:rFonts w:ascii="Times New Roman" w:hAnsi="Times New Roman" w:cs="Times New Roman"/>
                <w:bCs/>
                <w:iCs/>
                <w:sz w:val="28"/>
                <w:szCs w:val="28"/>
              </w:rPr>
              <w:t>ПК3.3</w:t>
            </w:r>
          </w:p>
        </w:tc>
      </w:tr>
      <w:tr w:rsidR="00E079F9" w:rsidRPr="00E079F9" w14:paraId="751F7A76" w14:textId="77777777" w:rsidTr="006827A0">
        <w:trPr>
          <w:trHeight w:val="20"/>
        </w:trPr>
        <w:tc>
          <w:tcPr>
            <w:tcW w:w="3136" w:type="dxa"/>
            <w:vMerge/>
          </w:tcPr>
          <w:p w14:paraId="1C5ABF9F" w14:textId="77777777" w:rsidR="00E079F9" w:rsidRPr="00E079F9" w:rsidRDefault="00E079F9" w:rsidP="00E079F9">
            <w:pPr>
              <w:pStyle w:val="a3"/>
              <w:rPr>
                <w:rFonts w:ascii="Times New Roman" w:hAnsi="Times New Roman" w:cs="Times New Roman"/>
                <w:bCs/>
                <w:i/>
                <w:sz w:val="28"/>
                <w:szCs w:val="28"/>
              </w:rPr>
            </w:pPr>
          </w:p>
        </w:tc>
        <w:tc>
          <w:tcPr>
            <w:tcW w:w="8453" w:type="dxa"/>
          </w:tcPr>
          <w:p w14:paraId="60760A61" w14:textId="77777777" w:rsidR="00E079F9" w:rsidRPr="00E079F9" w:rsidRDefault="00E079F9" w:rsidP="00E079F9">
            <w:pPr>
              <w:pStyle w:val="a3"/>
              <w:rPr>
                <w:rFonts w:ascii="Times New Roman" w:hAnsi="Times New Roman" w:cs="Times New Roman"/>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 xml:space="preserve">Взаимоотношения природы и общества: исторический аспект (охотничье- собирательская культура – взаимоотношения человека и природы; </w:t>
            </w:r>
            <w:r w:rsidRPr="00E079F9">
              <w:rPr>
                <w:rFonts w:ascii="Times New Roman" w:hAnsi="Times New Roman" w:cs="Times New Roman"/>
                <w:sz w:val="28"/>
                <w:szCs w:val="28"/>
              </w:rPr>
              <w:lastRenderedPageBreak/>
              <w:t>Аграрная культура; Индивидуальное общество и отношение к природе); Постиндустриальное общество, идеал ноосферы и концепции устойчивого развития.</w:t>
            </w:r>
          </w:p>
          <w:p w14:paraId="2B79205A" w14:textId="77777777" w:rsidR="00E079F9" w:rsidRPr="00E079F9" w:rsidRDefault="00E079F9" w:rsidP="00E079F9">
            <w:pPr>
              <w:pStyle w:val="a3"/>
              <w:rPr>
                <w:rFonts w:ascii="Times New Roman" w:hAnsi="Times New Roman" w:cs="Times New Roman"/>
                <w:sz w:val="28"/>
                <w:szCs w:val="28"/>
              </w:rPr>
            </w:pPr>
            <w:r w:rsidRPr="00E079F9">
              <w:rPr>
                <w:rFonts w:ascii="Times New Roman" w:hAnsi="Times New Roman" w:cs="Times New Roman"/>
                <w:sz w:val="28"/>
                <w:szCs w:val="28"/>
              </w:rPr>
              <w:t>Потребительское отношение к природе и экологические кризисы.</w:t>
            </w:r>
          </w:p>
          <w:p w14:paraId="60DAF2DC"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sz w:val="28"/>
                <w:szCs w:val="28"/>
              </w:rPr>
              <w:t>Сообщения.</w:t>
            </w:r>
          </w:p>
        </w:tc>
        <w:tc>
          <w:tcPr>
            <w:tcW w:w="1773" w:type="dxa"/>
          </w:tcPr>
          <w:p w14:paraId="4AA3DDC7" w14:textId="77777777" w:rsidR="00E079F9" w:rsidRPr="00E079F9" w:rsidRDefault="00E079F9" w:rsidP="00E079F9">
            <w:pPr>
              <w:pStyle w:val="a3"/>
              <w:rPr>
                <w:rFonts w:ascii="Times New Roman" w:hAnsi="Times New Roman" w:cs="Times New Roman"/>
                <w:bCs/>
                <w:i/>
                <w:sz w:val="28"/>
                <w:szCs w:val="28"/>
              </w:rPr>
            </w:pPr>
          </w:p>
          <w:p w14:paraId="0B7FFECD"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vMerge/>
          </w:tcPr>
          <w:p w14:paraId="485EBA57"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3D328E1E" w14:textId="77777777" w:rsidTr="006827A0">
        <w:trPr>
          <w:trHeight w:val="1787"/>
        </w:trPr>
        <w:tc>
          <w:tcPr>
            <w:tcW w:w="3136" w:type="dxa"/>
            <w:vMerge w:val="restart"/>
          </w:tcPr>
          <w:p w14:paraId="53A9FF6C" w14:textId="77777777" w:rsidR="00E079F9" w:rsidRPr="00230B2F" w:rsidRDefault="00E079F9" w:rsidP="00230B2F">
            <w:pPr>
              <w:rPr>
                <w:rFonts w:ascii="Times New Roman" w:hAnsi="Times New Roman" w:cs="Times New Roman"/>
                <w:bCs/>
                <w:sz w:val="28"/>
                <w:szCs w:val="28"/>
              </w:rPr>
            </w:pPr>
            <w:r w:rsidRPr="00230B2F">
              <w:rPr>
                <w:rFonts w:ascii="Times New Roman" w:hAnsi="Times New Roman" w:cs="Times New Roman"/>
                <w:b/>
                <w:bCs/>
                <w:sz w:val="28"/>
                <w:szCs w:val="28"/>
              </w:rPr>
              <w:t>Тема 1.2.</w:t>
            </w:r>
            <w:r w:rsidRPr="00230B2F">
              <w:rPr>
                <w:rFonts w:ascii="Times New Roman" w:hAnsi="Times New Roman" w:cs="Times New Roman"/>
                <w:bCs/>
                <w:sz w:val="28"/>
                <w:szCs w:val="28"/>
              </w:rPr>
              <w:t xml:space="preserve"> Основы рационального природопользования</w:t>
            </w:r>
          </w:p>
        </w:tc>
        <w:tc>
          <w:tcPr>
            <w:tcW w:w="8453" w:type="dxa"/>
          </w:tcPr>
          <w:p w14:paraId="3BB8A422"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Понятие «природные ресурсы». Виды природных ресурсов: исчерпаемые, невозобновимые, возобновимые, неисчерпаемые. Недра и способы добычи полезных ископаемых. Минеральные и неминеральные полезные ископаемые. Группы минеральных полезных ископаемых (топливно-энергетические, рудные (черных и цветных металлов), твердые, жидкие, газообразные. Исчерпаемость минеральных ресурсов. Основные направления рационального использования.</w:t>
            </w:r>
          </w:p>
        </w:tc>
        <w:tc>
          <w:tcPr>
            <w:tcW w:w="1773" w:type="dxa"/>
          </w:tcPr>
          <w:p w14:paraId="357D7449" w14:textId="77777777" w:rsidR="00E079F9" w:rsidRPr="00E079F9" w:rsidRDefault="00E079F9" w:rsidP="00E079F9">
            <w:pPr>
              <w:pStyle w:val="a3"/>
              <w:rPr>
                <w:rFonts w:ascii="Times New Roman" w:hAnsi="Times New Roman" w:cs="Times New Roman"/>
                <w:bCs/>
                <w:i/>
                <w:sz w:val="28"/>
                <w:szCs w:val="28"/>
              </w:rPr>
            </w:pPr>
          </w:p>
          <w:p w14:paraId="28E2D662" w14:textId="77777777" w:rsidR="00E079F9" w:rsidRPr="00E079F9" w:rsidRDefault="00E079F9" w:rsidP="00E079F9">
            <w:pPr>
              <w:pStyle w:val="a3"/>
              <w:rPr>
                <w:rFonts w:ascii="Times New Roman" w:hAnsi="Times New Roman" w:cs="Times New Roman"/>
                <w:b/>
                <w:bCs/>
                <w:i/>
                <w:sz w:val="28"/>
                <w:szCs w:val="28"/>
              </w:rPr>
            </w:pPr>
          </w:p>
          <w:p w14:paraId="21473A7B" w14:textId="77777777" w:rsidR="00E079F9" w:rsidRPr="00E079F9" w:rsidRDefault="00E079F9" w:rsidP="00E079F9">
            <w:pPr>
              <w:pStyle w:val="a3"/>
              <w:rPr>
                <w:rFonts w:ascii="Times New Roman" w:hAnsi="Times New Roman" w:cs="Times New Roman"/>
                <w:b/>
                <w:bCs/>
                <w:i/>
                <w:sz w:val="28"/>
                <w:szCs w:val="28"/>
              </w:rPr>
            </w:pPr>
          </w:p>
          <w:p w14:paraId="449B4219"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t>2</w:t>
            </w:r>
          </w:p>
        </w:tc>
        <w:tc>
          <w:tcPr>
            <w:tcW w:w="2088" w:type="dxa"/>
            <w:vMerge w:val="restart"/>
          </w:tcPr>
          <w:p w14:paraId="13438284" w14:textId="77777777" w:rsidR="00E079F9" w:rsidRPr="00E079F9" w:rsidRDefault="00E079F9" w:rsidP="00E079F9">
            <w:pPr>
              <w:pStyle w:val="a3"/>
              <w:rPr>
                <w:rFonts w:ascii="Times New Roman" w:hAnsi="Times New Roman" w:cs="Times New Roman"/>
                <w:bCs/>
                <w:i/>
                <w:sz w:val="28"/>
                <w:szCs w:val="28"/>
              </w:rPr>
            </w:pPr>
          </w:p>
          <w:p w14:paraId="46AF6932"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52636DCB"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61EDFB9B" w14:textId="67DD4A0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ОК03,</w:t>
            </w:r>
          </w:p>
          <w:p w14:paraId="4B77DB4A"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2220241A"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ОК05, </w:t>
            </w:r>
          </w:p>
          <w:p w14:paraId="4C913DA0" w14:textId="3C40A01C"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ОК06</w:t>
            </w:r>
          </w:p>
          <w:p w14:paraId="502477DB" w14:textId="2F6DCB61"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ОК07,</w:t>
            </w:r>
          </w:p>
          <w:p w14:paraId="1FF2B5BB" w14:textId="75BB4C26" w:rsidR="00E079F9" w:rsidRPr="006A5D3A" w:rsidRDefault="00E079F9" w:rsidP="00E079F9">
            <w:pPr>
              <w:pStyle w:val="a3"/>
              <w:rPr>
                <w:rFonts w:ascii="Times New Roman" w:hAnsi="Times New Roman" w:cs="Times New Roman"/>
                <w:bCs/>
                <w:iCs/>
                <w:sz w:val="28"/>
                <w:szCs w:val="28"/>
              </w:rPr>
            </w:pPr>
          </w:p>
        </w:tc>
      </w:tr>
      <w:tr w:rsidR="00E079F9" w:rsidRPr="00E079F9" w14:paraId="157545CC" w14:textId="77777777" w:rsidTr="006827A0">
        <w:trPr>
          <w:trHeight w:val="410"/>
        </w:trPr>
        <w:tc>
          <w:tcPr>
            <w:tcW w:w="3136" w:type="dxa"/>
            <w:vMerge/>
          </w:tcPr>
          <w:p w14:paraId="5782DDCD" w14:textId="77777777" w:rsidR="00E079F9" w:rsidRPr="00E079F9" w:rsidRDefault="00E079F9" w:rsidP="00E079F9">
            <w:pPr>
              <w:pStyle w:val="a3"/>
              <w:rPr>
                <w:rFonts w:ascii="Times New Roman" w:hAnsi="Times New Roman" w:cs="Times New Roman"/>
                <w:b/>
                <w:bCs/>
                <w:sz w:val="28"/>
                <w:szCs w:val="28"/>
              </w:rPr>
            </w:pPr>
          </w:p>
        </w:tc>
        <w:tc>
          <w:tcPr>
            <w:tcW w:w="8453" w:type="dxa"/>
          </w:tcPr>
          <w:p w14:paraId="5283F78F" w14:textId="77777777" w:rsidR="00E079F9" w:rsidRPr="00E079F9" w:rsidRDefault="00E079F9" w:rsidP="00E079F9">
            <w:pPr>
              <w:pStyle w:val="a3"/>
              <w:rPr>
                <w:rFonts w:ascii="Times New Roman" w:hAnsi="Times New Roman" w:cs="Times New Roman"/>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Эрнест Геккель (1834-1919гг) биография и основные достижения («Общая морфология организмов»; «О пути развития и задаче экологии»).</w:t>
            </w:r>
          </w:p>
          <w:p w14:paraId="2BBD0CFB" w14:textId="77777777" w:rsidR="00E079F9" w:rsidRPr="00E079F9" w:rsidRDefault="00E079F9" w:rsidP="00E079F9">
            <w:pPr>
              <w:pStyle w:val="a3"/>
              <w:rPr>
                <w:rFonts w:ascii="Times New Roman" w:hAnsi="Times New Roman" w:cs="Times New Roman"/>
                <w:sz w:val="28"/>
                <w:szCs w:val="28"/>
              </w:rPr>
            </w:pPr>
            <w:r w:rsidRPr="00E079F9">
              <w:rPr>
                <w:rFonts w:ascii="Times New Roman" w:hAnsi="Times New Roman" w:cs="Times New Roman"/>
                <w:sz w:val="28"/>
                <w:szCs w:val="28"/>
              </w:rPr>
              <w:t>Компоненты среды человека и общества (по Д.Ж. Марковичу, по Н.Ф. Реймеру. По Л.В. Максимовой).</w:t>
            </w:r>
          </w:p>
          <w:p w14:paraId="0EA7BF78"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sz w:val="28"/>
                <w:szCs w:val="28"/>
              </w:rPr>
              <w:t xml:space="preserve">Социально-экологические взаимодействия: адаптация человека к окружающей среде и её изменениям; биотические, абиотические, антиутопические факторы; деадаптация (постепенная утрата адаптационных свойств); неуадаптация (обратная); диазадаптация (расстройство приспособления организма к изменяющимся условиям существованиями); пассивная и </w:t>
            </w:r>
            <w:r w:rsidRPr="00E079F9">
              <w:rPr>
                <w:rFonts w:ascii="Times New Roman" w:hAnsi="Times New Roman" w:cs="Times New Roman"/>
                <w:sz w:val="28"/>
                <w:szCs w:val="28"/>
              </w:rPr>
              <w:lastRenderedPageBreak/>
              <w:t xml:space="preserve">адаптация стратегии. </w:t>
            </w:r>
            <w:r w:rsidRPr="00E079F9">
              <w:rPr>
                <w:rFonts w:ascii="Times New Roman" w:hAnsi="Times New Roman" w:cs="Times New Roman"/>
                <w:bCs/>
                <w:sz w:val="28"/>
                <w:szCs w:val="28"/>
              </w:rPr>
              <w:t>Сообщения</w:t>
            </w:r>
          </w:p>
        </w:tc>
        <w:tc>
          <w:tcPr>
            <w:tcW w:w="1773" w:type="dxa"/>
          </w:tcPr>
          <w:p w14:paraId="5469209B"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1</w:t>
            </w:r>
          </w:p>
        </w:tc>
        <w:tc>
          <w:tcPr>
            <w:tcW w:w="2088" w:type="dxa"/>
            <w:vMerge/>
          </w:tcPr>
          <w:p w14:paraId="6014B51F"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000341F8" w14:textId="77777777" w:rsidTr="006827A0">
        <w:trPr>
          <w:trHeight w:val="410"/>
        </w:trPr>
        <w:tc>
          <w:tcPr>
            <w:tcW w:w="11589" w:type="dxa"/>
            <w:gridSpan w:val="2"/>
          </w:tcPr>
          <w:p w14:paraId="518482FA" w14:textId="2EE3213B"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
                <w:bCs/>
                <w:sz w:val="28"/>
                <w:szCs w:val="28"/>
              </w:rPr>
              <w:t>Раздел 2. Использование и охрана атмосферы</w:t>
            </w:r>
          </w:p>
        </w:tc>
        <w:tc>
          <w:tcPr>
            <w:tcW w:w="1773" w:type="dxa"/>
          </w:tcPr>
          <w:p w14:paraId="63A19B84" w14:textId="6130DC4D" w:rsidR="00E079F9" w:rsidRPr="00E079F9" w:rsidRDefault="008E64E9" w:rsidP="00E079F9">
            <w:pPr>
              <w:pStyle w:val="a3"/>
              <w:rPr>
                <w:rFonts w:ascii="Times New Roman" w:hAnsi="Times New Roman" w:cs="Times New Roman"/>
                <w:b/>
                <w:bCs/>
                <w:i/>
                <w:sz w:val="28"/>
                <w:szCs w:val="28"/>
              </w:rPr>
            </w:pPr>
            <w:r>
              <w:rPr>
                <w:rFonts w:ascii="Times New Roman" w:hAnsi="Times New Roman" w:cs="Times New Roman"/>
                <w:b/>
                <w:bCs/>
                <w:i/>
                <w:sz w:val="28"/>
                <w:szCs w:val="28"/>
              </w:rPr>
              <w:t>3</w:t>
            </w:r>
            <w:r w:rsidR="00EB34C9">
              <w:rPr>
                <w:rFonts w:ascii="Times New Roman" w:hAnsi="Times New Roman" w:cs="Times New Roman"/>
                <w:b/>
                <w:bCs/>
                <w:i/>
                <w:sz w:val="28"/>
                <w:szCs w:val="28"/>
              </w:rPr>
              <w:t>/4</w:t>
            </w:r>
          </w:p>
        </w:tc>
        <w:tc>
          <w:tcPr>
            <w:tcW w:w="2088" w:type="dxa"/>
          </w:tcPr>
          <w:p w14:paraId="49D809F8"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626521AF" w14:textId="77777777" w:rsidTr="006827A0">
        <w:trPr>
          <w:trHeight w:val="410"/>
        </w:trPr>
        <w:tc>
          <w:tcPr>
            <w:tcW w:w="3136" w:type="dxa"/>
          </w:tcPr>
          <w:p w14:paraId="18067687" w14:textId="77777777" w:rsidR="00E079F9" w:rsidRPr="00230B2F" w:rsidRDefault="00E079F9" w:rsidP="00230B2F">
            <w:pPr>
              <w:rPr>
                <w:rFonts w:ascii="Times New Roman" w:hAnsi="Times New Roman" w:cs="Times New Roman"/>
                <w:bCs/>
                <w:sz w:val="28"/>
                <w:szCs w:val="28"/>
              </w:rPr>
            </w:pPr>
            <w:r w:rsidRPr="00230B2F">
              <w:rPr>
                <w:rFonts w:ascii="Times New Roman" w:hAnsi="Times New Roman" w:cs="Times New Roman"/>
                <w:b/>
                <w:bCs/>
                <w:sz w:val="28"/>
                <w:szCs w:val="28"/>
              </w:rPr>
              <w:t>Тема 2.1.</w:t>
            </w:r>
            <w:r w:rsidRPr="00230B2F">
              <w:rPr>
                <w:rFonts w:ascii="Times New Roman" w:hAnsi="Times New Roman" w:cs="Times New Roman"/>
                <w:bCs/>
                <w:sz w:val="28"/>
                <w:szCs w:val="28"/>
              </w:rPr>
              <w:t xml:space="preserve"> Состояние атмосферы</w:t>
            </w:r>
          </w:p>
        </w:tc>
        <w:tc>
          <w:tcPr>
            <w:tcW w:w="8453" w:type="dxa"/>
          </w:tcPr>
          <w:p w14:paraId="4AFDCBB2"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Строение атмосферы: тропосфера, стратосфера, мезосфера, термосфера, ионосфера.</w:t>
            </w:r>
          </w:p>
          <w:p w14:paraId="057C4B3D"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Газовый состав атмосферы: объемные доли азота, кислорода, аргона, неона, углекислого газа, водорода и паров в атмосфере. Баланс газов. Погодные явления и их атмосферные истоки.</w:t>
            </w:r>
          </w:p>
        </w:tc>
        <w:tc>
          <w:tcPr>
            <w:tcW w:w="1773" w:type="dxa"/>
          </w:tcPr>
          <w:p w14:paraId="0C5F1D9C" w14:textId="202F0DB5" w:rsidR="00E079F9" w:rsidRPr="00E079F9" w:rsidRDefault="00EB34C9" w:rsidP="00E079F9">
            <w:pPr>
              <w:pStyle w:val="a3"/>
              <w:rPr>
                <w:rFonts w:ascii="Times New Roman" w:hAnsi="Times New Roman" w:cs="Times New Roman"/>
                <w:bCs/>
                <w:i/>
                <w:sz w:val="28"/>
                <w:szCs w:val="28"/>
              </w:rPr>
            </w:pPr>
            <w:r>
              <w:rPr>
                <w:rFonts w:ascii="Times New Roman" w:hAnsi="Times New Roman" w:cs="Times New Roman"/>
                <w:bCs/>
                <w:i/>
                <w:sz w:val="28"/>
                <w:szCs w:val="28"/>
              </w:rPr>
              <w:t>0,5</w:t>
            </w:r>
          </w:p>
        </w:tc>
        <w:tc>
          <w:tcPr>
            <w:tcW w:w="2088" w:type="dxa"/>
          </w:tcPr>
          <w:p w14:paraId="37FF90DC" w14:textId="47377EDB" w:rsidR="00E079F9" w:rsidRPr="006827A0" w:rsidRDefault="006827A0" w:rsidP="00E079F9">
            <w:pPr>
              <w:pStyle w:val="a3"/>
              <w:rPr>
                <w:rFonts w:ascii="Times New Roman" w:hAnsi="Times New Roman" w:cs="Times New Roman"/>
                <w:bCs/>
                <w:iCs/>
                <w:sz w:val="28"/>
                <w:szCs w:val="28"/>
              </w:rPr>
            </w:pPr>
            <w:r w:rsidRPr="006827A0">
              <w:rPr>
                <w:rFonts w:ascii="Times New Roman" w:hAnsi="Times New Roman" w:cs="Times New Roman"/>
                <w:bCs/>
                <w:iCs/>
                <w:sz w:val="28"/>
                <w:szCs w:val="28"/>
              </w:rPr>
              <w:t>ОК07</w:t>
            </w:r>
          </w:p>
        </w:tc>
      </w:tr>
      <w:tr w:rsidR="00E079F9" w:rsidRPr="00E079F9" w14:paraId="66EB27A0" w14:textId="77777777" w:rsidTr="006827A0">
        <w:trPr>
          <w:trHeight w:val="410"/>
        </w:trPr>
        <w:tc>
          <w:tcPr>
            <w:tcW w:w="3136" w:type="dxa"/>
          </w:tcPr>
          <w:p w14:paraId="5CCA27A4" w14:textId="77777777" w:rsidR="00E079F9" w:rsidRPr="00E079F9" w:rsidRDefault="00E079F9" w:rsidP="00E079F9">
            <w:pPr>
              <w:pStyle w:val="a3"/>
              <w:rPr>
                <w:rFonts w:ascii="Times New Roman" w:hAnsi="Times New Roman" w:cs="Times New Roman"/>
                <w:bCs/>
                <w:sz w:val="28"/>
                <w:szCs w:val="28"/>
              </w:rPr>
            </w:pPr>
          </w:p>
        </w:tc>
        <w:tc>
          <w:tcPr>
            <w:tcW w:w="8453" w:type="dxa"/>
          </w:tcPr>
          <w:p w14:paraId="525F9C16"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Самостоятельная работа обучающихся: Источники</w:t>
            </w:r>
            <w:r w:rsidRPr="00E079F9">
              <w:rPr>
                <w:rFonts w:ascii="Times New Roman" w:hAnsi="Times New Roman" w:cs="Times New Roman"/>
                <w:sz w:val="28"/>
                <w:szCs w:val="28"/>
              </w:rPr>
              <w:t xml:space="preserve"> загрязнения воздуха в помещениях. Загрязнения воздушного бассейна города Калуги и калужской области. Автотранспорт и чистота воздуха городских улиц. Сообщения.</w:t>
            </w:r>
          </w:p>
        </w:tc>
        <w:tc>
          <w:tcPr>
            <w:tcW w:w="1773" w:type="dxa"/>
          </w:tcPr>
          <w:p w14:paraId="38F3EC35"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00B97C88" w14:textId="1A6577A1" w:rsidR="00E079F9" w:rsidRPr="006827A0" w:rsidRDefault="006827A0" w:rsidP="00E079F9">
            <w:pPr>
              <w:pStyle w:val="a3"/>
              <w:rPr>
                <w:rFonts w:ascii="Times New Roman" w:hAnsi="Times New Roman" w:cs="Times New Roman"/>
                <w:bCs/>
                <w:iCs/>
                <w:sz w:val="28"/>
                <w:szCs w:val="28"/>
              </w:rPr>
            </w:pPr>
            <w:r w:rsidRPr="006827A0">
              <w:rPr>
                <w:rFonts w:ascii="Times New Roman" w:hAnsi="Times New Roman" w:cs="Times New Roman"/>
                <w:bCs/>
                <w:iCs/>
                <w:sz w:val="28"/>
                <w:szCs w:val="28"/>
              </w:rPr>
              <w:t>ОК07</w:t>
            </w:r>
          </w:p>
        </w:tc>
      </w:tr>
      <w:tr w:rsidR="00E079F9" w:rsidRPr="00E079F9" w14:paraId="795DB2B4" w14:textId="77777777" w:rsidTr="006827A0">
        <w:trPr>
          <w:trHeight w:val="410"/>
        </w:trPr>
        <w:tc>
          <w:tcPr>
            <w:tcW w:w="3136" w:type="dxa"/>
          </w:tcPr>
          <w:p w14:paraId="665C0422" w14:textId="77777777" w:rsidR="00E079F9" w:rsidRPr="00230B2F" w:rsidRDefault="00E079F9" w:rsidP="00230B2F">
            <w:pPr>
              <w:rPr>
                <w:rFonts w:ascii="Times New Roman" w:hAnsi="Times New Roman" w:cs="Times New Roman"/>
                <w:bCs/>
                <w:sz w:val="28"/>
                <w:szCs w:val="28"/>
              </w:rPr>
            </w:pPr>
            <w:r w:rsidRPr="00230B2F">
              <w:rPr>
                <w:rFonts w:ascii="Times New Roman" w:hAnsi="Times New Roman" w:cs="Times New Roman"/>
                <w:b/>
                <w:bCs/>
                <w:sz w:val="28"/>
                <w:szCs w:val="28"/>
              </w:rPr>
              <w:t>Тема 2.2.</w:t>
            </w:r>
            <w:r w:rsidRPr="00230B2F">
              <w:rPr>
                <w:rFonts w:ascii="Times New Roman" w:hAnsi="Times New Roman" w:cs="Times New Roman"/>
                <w:bCs/>
                <w:sz w:val="28"/>
                <w:szCs w:val="28"/>
              </w:rPr>
              <w:t xml:space="preserve"> Источники атмосферных загрязнений</w:t>
            </w:r>
          </w:p>
        </w:tc>
        <w:tc>
          <w:tcPr>
            <w:tcW w:w="8453" w:type="dxa"/>
          </w:tcPr>
          <w:p w14:paraId="73177DF1" w14:textId="6FC24246" w:rsidR="00E079F9" w:rsidRPr="00E079F9" w:rsidRDefault="00E079F9" w:rsidP="00EB34C9">
            <w:pPr>
              <w:pStyle w:val="a3"/>
              <w:rPr>
                <w:rFonts w:ascii="Times New Roman" w:hAnsi="Times New Roman" w:cs="Times New Roman"/>
                <w:bCs/>
                <w:sz w:val="28"/>
                <w:szCs w:val="28"/>
              </w:rPr>
            </w:pPr>
            <w:r w:rsidRPr="00E079F9">
              <w:rPr>
                <w:rFonts w:ascii="Times New Roman" w:hAnsi="Times New Roman" w:cs="Times New Roman"/>
                <w:bCs/>
                <w:sz w:val="28"/>
                <w:szCs w:val="28"/>
              </w:rPr>
              <w:t>Естественные источники загрязнения атмосферы. Антропогенные источники атмосферных загрязнений. Виды загрязнений: шумовые, термические, радиоактивные, электромагнитные, химические (диоксидом и монооксидом углерода; оксидами азота, серы; сероводородом; бензапиреном, альдегидами, тетраэтилсвинцом, фреонами и другими хлорфторуглеводородами, тяжелыми металлами). Понятие «смог». Виды смогов: фотохимический (Лос-анджелесский), зимний (Лондонский). Влияние на здоровье человека.</w:t>
            </w:r>
            <w:r w:rsidR="00EB34C9">
              <w:rPr>
                <w:rFonts w:ascii="Times New Roman" w:hAnsi="Times New Roman" w:cs="Times New Roman"/>
                <w:bCs/>
                <w:sz w:val="28"/>
                <w:szCs w:val="28"/>
              </w:rPr>
              <w:t xml:space="preserve"> </w:t>
            </w:r>
          </w:p>
        </w:tc>
        <w:tc>
          <w:tcPr>
            <w:tcW w:w="1773" w:type="dxa"/>
          </w:tcPr>
          <w:p w14:paraId="67476E79"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797CC275"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423D0840"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3A7261EE"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5123C9C4"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3A6615C3"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2D6DFF96" w14:textId="77777777" w:rsidTr="006827A0">
        <w:trPr>
          <w:trHeight w:val="410"/>
        </w:trPr>
        <w:tc>
          <w:tcPr>
            <w:tcW w:w="3136" w:type="dxa"/>
          </w:tcPr>
          <w:p w14:paraId="1A9D8D91" w14:textId="77777777" w:rsidR="00E079F9" w:rsidRPr="00E079F9" w:rsidRDefault="00E079F9" w:rsidP="00E079F9">
            <w:pPr>
              <w:pStyle w:val="a3"/>
              <w:rPr>
                <w:rFonts w:ascii="Times New Roman" w:hAnsi="Times New Roman" w:cs="Times New Roman"/>
                <w:bCs/>
                <w:sz w:val="28"/>
                <w:szCs w:val="28"/>
              </w:rPr>
            </w:pPr>
          </w:p>
        </w:tc>
        <w:tc>
          <w:tcPr>
            <w:tcW w:w="8453" w:type="dxa"/>
          </w:tcPr>
          <w:p w14:paraId="294CB5FD"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 xml:space="preserve">Автотранспорт и чистота воздуха городских улиц. Проблемы электроэнергетики Калужской области и роль ТЭЦ и котельных в загрязнении городов области. Сжигание мусора на свалках ТБО (твёрдых бытовых отходов) как источник загрязнения атмосферного </w:t>
            </w:r>
            <w:r w:rsidRPr="00E079F9">
              <w:rPr>
                <w:rFonts w:ascii="Times New Roman" w:hAnsi="Times New Roman" w:cs="Times New Roman"/>
                <w:sz w:val="28"/>
                <w:szCs w:val="28"/>
              </w:rPr>
              <w:lastRenderedPageBreak/>
              <w:t>воздуха. Последствия радиоактивных загрязнений атмосферы для функционирования биосферы. Роль вулканов в загрязнении атмосферы. Сообщения.</w:t>
            </w:r>
          </w:p>
        </w:tc>
        <w:tc>
          <w:tcPr>
            <w:tcW w:w="1773" w:type="dxa"/>
          </w:tcPr>
          <w:p w14:paraId="7EEE7B3B"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1</w:t>
            </w:r>
          </w:p>
        </w:tc>
        <w:tc>
          <w:tcPr>
            <w:tcW w:w="2088" w:type="dxa"/>
          </w:tcPr>
          <w:p w14:paraId="65004A07"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5724E8FA"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3E0A9104"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366A2A4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1DFA7BD9"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785E34B7" w14:textId="77777777" w:rsidTr="006827A0">
        <w:trPr>
          <w:trHeight w:val="410"/>
        </w:trPr>
        <w:tc>
          <w:tcPr>
            <w:tcW w:w="3136" w:type="dxa"/>
          </w:tcPr>
          <w:p w14:paraId="6FF2E978" w14:textId="77777777" w:rsidR="00E079F9" w:rsidRPr="00230B2F" w:rsidRDefault="00E079F9" w:rsidP="00230B2F">
            <w:pPr>
              <w:rPr>
                <w:rFonts w:ascii="Times New Roman" w:hAnsi="Times New Roman" w:cs="Times New Roman"/>
                <w:bCs/>
                <w:sz w:val="28"/>
                <w:szCs w:val="28"/>
              </w:rPr>
            </w:pPr>
            <w:r w:rsidRPr="00230B2F">
              <w:rPr>
                <w:rFonts w:ascii="Times New Roman" w:hAnsi="Times New Roman" w:cs="Times New Roman"/>
                <w:b/>
                <w:bCs/>
                <w:sz w:val="28"/>
                <w:szCs w:val="28"/>
              </w:rPr>
              <w:lastRenderedPageBreak/>
              <w:t xml:space="preserve">Тема 2.3. </w:t>
            </w:r>
            <w:r w:rsidRPr="00230B2F">
              <w:rPr>
                <w:rFonts w:ascii="Times New Roman" w:hAnsi="Times New Roman" w:cs="Times New Roman"/>
                <w:bCs/>
                <w:sz w:val="28"/>
                <w:szCs w:val="28"/>
              </w:rPr>
              <w:t>Последствия загрязнения  атмосферы и нарушения ее газового баланса</w:t>
            </w:r>
          </w:p>
        </w:tc>
        <w:tc>
          <w:tcPr>
            <w:tcW w:w="8453" w:type="dxa"/>
          </w:tcPr>
          <w:p w14:paraId="54F3817A" w14:textId="59A35C30" w:rsidR="00E079F9" w:rsidRPr="00E079F9" w:rsidRDefault="00EB34C9" w:rsidP="00E079F9">
            <w:pPr>
              <w:pStyle w:val="a3"/>
              <w:rPr>
                <w:rFonts w:ascii="Times New Roman" w:hAnsi="Times New Roman" w:cs="Times New Roman"/>
                <w:bCs/>
                <w:sz w:val="28"/>
                <w:szCs w:val="28"/>
              </w:rPr>
            </w:pPr>
            <w:r>
              <w:rPr>
                <w:rFonts w:ascii="Times New Roman" w:hAnsi="Times New Roman" w:cs="Times New Roman"/>
                <w:bCs/>
                <w:sz w:val="28"/>
                <w:szCs w:val="28"/>
              </w:rPr>
              <w:t xml:space="preserve">Практическое занятие : «Оценка качества атмосферного воздуха». </w:t>
            </w:r>
            <w:r w:rsidR="00E079F9" w:rsidRPr="00E079F9">
              <w:rPr>
                <w:rFonts w:ascii="Times New Roman" w:hAnsi="Times New Roman" w:cs="Times New Roman"/>
                <w:bCs/>
                <w:sz w:val="28"/>
                <w:szCs w:val="28"/>
              </w:rPr>
              <w:t>Влияние загрязнений воздуха на здоровье человека: прямое и косвенное. Влияние загрязнений воздуха на растительность  и животный мир. Кислотные дожди и их влияние на биоту. Экономический ущерб от загрязнения атмосферы. Способы оценки негативных влияний загрязнения атмосферы. Глобальные последствия атмосферных загрязнений: парниковый эффект, озоновые дыры, снижение видового разнообразия флоры, гибель лесов.</w:t>
            </w:r>
          </w:p>
        </w:tc>
        <w:tc>
          <w:tcPr>
            <w:tcW w:w="1773" w:type="dxa"/>
          </w:tcPr>
          <w:p w14:paraId="1CBAF9EB"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42894A38"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27F12009"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6866BD01"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86DB0FF"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4C12629E" w14:textId="21E3FDB8" w:rsidR="00E079F9" w:rsidRPr="00E079F9" w:rsidRDefault="00E079F9" w:rsidP="00E079F9">
            <w:pPr>
              <w:pStyle w:val="a3"/>
              <w:rPr>
                <w:rFonts w:ascii="Times New Roman" w:hAnsi="Times New Roman" w:cs="Times New Roman"/>
                <w:bCs/>
                <w:i/>
                <w:sz w:val="28"/>
                <w:szCs w:val="28"/>
              </w:rPr>
            </w:pPr>
          </w:p>
        </w:tc>
      </w:tr>
      <w:tr w:rsidR="00E079F9" w:rsidRPr="00E079F9" w14:paraId="570BAE19" w14:textId="77777777" w:rsidTr="006827A0">
        <w:trPr>
          <w:trHeight w:val="410"/>
        </w:trPr>
        <w:tc>
          <w:tcPr>
            <w:tcW w:w="3136" w:type="dxa"/>
          </w:tcPr>
          <w:p w14:paraId="51195135" w14:textId="77777777" w:rsidR="00E079F9" w:rsidRPr="00E079F9" w:rsidRDefault="00E079F9" w:rsidP="00E079F9">
            <w:pPr>
              <w:pStyle w:val="a3"/>
              <w:rPr>
                <w:rFonts w:ascii="Times New Roman" w:hAnsi="Times New Roman" w:cs="Times New Roman"/>
                <w:b/>
                <w:bCs/>
                <w:sz w:val="28"/>
                <w:szCs w:val="28"/>
              </w:rPr>
            </w:pPr>
          </w:p>
        </w:tc>
        <w:tc>
          <w:tcPr>
            <w:tcW w:w="8453" w:type="dxa"/>
          </w:tcPr>
          <w:p w14:paraId="534D3A7D" w14:textId="77777777" w:rsidR="00E079F9" w:rsidRPr="00E079F9" w:rsidRDefault="00E079F9" w:rsidP="00E079F9">
            <w:pPr>
              <w:pStyle w:val="a3"/>
              <w:rPr>
                <w:rFonts w:ascii="Times New Roman" w:hAnsi="Times New Roman" w:cs="Times New Roman"/>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Парниковый эффект и потепление климата на Земле. Антарктика и озоновые дыры над ней формирующеся. Смог и его роль в выпадении кислотных осадков, их последствия. Заболевания человека, вызванные загрязнениями воздуха.</w:t>
            </w:r>
          </w:p>
          <w:p w14:paraId="54C9BE40"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sz w:val="28"/>
                <w:szCs w:val="28"/>
              </w:rPr>
              <w:t>Кислотные дожди и разрушение памятников архитектуры и скульптуры реставрационные работы. Качество воздушной среды и эстетическая роль биоты для художника и дизайнеров. Нетрадиционные скульптурные формы, заимствованные из антропогенно изменной природы. Сообщения.</w:t>
            </w:r>
          </w:p>
        </w:tc>
        <w:tc>
          <w:tcPr>
            <w:tcW w:w="1773" w:type="dxa"/>
          </w:tcPr>
          <w:p w14:paraId="5A948C38" w14:textId="4E88C389" w:rsidR="00E079F9" w:rsidRPr="00E079F9" w:rsidRDefault="00EB34C9" w:rsidP="00E079F9">
            <w:pPr>
              <w:pStyle w:val="a3"/>
              <w:rPr>
                <w:rFonts w:ascii="Times New Roman" w:hAnsi="Times New Roman" w:cs="Times New Roman"/>
                <w:bCs/>
                <w:i/>
                <w:sz w:val="28"/>
                <w:szCs w:val="28"/>
              </w:rPr>
            </w:pPr>
            <w:r>
              <w:rPr>
                <w:rFonts w:ascii="Times New Roman" w:hAnsi="Times New Roman" w:cs="Times New Roman"/>
                <w:bCs/>
                <w:i/>
                <w:sz w:val="28"/>
                <w:szCs w:val="28"/>
              </w:rPr>
              <w:t>1</w:t>
            </w:r>
          </w:p>
        </w:tc>
        <w:tc>
          <w:tcPr>
            <w:tcW w:w="2088" w:type="dxa"/>
          </w:tcPr>
          <w:p w14:paraId="332BF41D"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3840CF55"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295EBEB5"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32C6DC8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0FD41A90"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2452184A" w14:textId="77777777" w:rsidTr="006827A0">
        <w:trPr>
          <w:trHeight w:val="410"/>
        </w:trPr>
        <w:tc>
          <w:tcPr>
            <w:tcW w:w="3136" w:type="dxa"/>
          </w:tcPr>
          <w:p w14:paraId="7622E03A" w14:textId="77777777" w:rsidR="00E079F9" w:rsidRPr="00230B2F" w:rsidRDefault="00E079F9" w:rsidP="00230B2F">
            <w:pPr>
              <w:rPr>
                <w:rFonts w:ascii="Times New Roman" w:hAnsi="Times New Roman" w:cs="Times New Roman"/>
                <w:bCs/>
                <w:sz w:val="28"/>
                <w:szCs w:val="28"/>
              </w:rPr>
            </w:pPr>
            <w:r w:rsidRPr="00230B2F">
              <w:rPr>
                <w:rFonts w:ascii="Times New Roman" w:hAnsi="Times New Roman" w:cs="Times New Roman"/>
                <w:b/>
                <w:bCs/>
                <w:sz w:val="28"/>
                <w:szCs w:val="28"/>
              </w:rPr>
              <w:t>Тема 2.4.</w:t>
            </w:r>
            <w:r w:rsidRPr="00230B2F">
              <w:rPr>
                <w:rFonts w:ascii="Times New Roman" w:hAnsi="Times New Roman" w:cs="Times New Roman"/>
                <w:bCs/>
                <w:sz w:val="28"/>
                <w:szCs w:val="28"/>
              </w:rPr>
              <w:t xml:space="preserve"> Охрана атмосферного воздуха</w:t>
            </w:r>
          </w:p>
        </w:tc>
        <w:tc>
          <w:tcPr>
            <w:tcW w:w="8453" w:type="dxa"/>
          </w:tcPr>
          <w:p w14:paraId="33010788"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Разработка и внедрение очистных фильтров на предприятиях. Безотходные технологии производства. Борьба с выхлопными газами автомобилей. Озеленение городов и поселков. Сани</w:t>
            </w:r>
            <w:r w:rsidRPr="00E079F9">
              <w:rPr>
                <w:rFonts w:ascii="Times New Roman" w:hAnsi="Times New Roman" w:cs="Times New Roman"/>
                <w:bCs/>
                <w:sz w:val="28"/>
                <w:szCs w:val="28"/>
              </w:rPr>
              <w:lastRenderedPageBreak/>
              <w:t xml:space="preserve">тарно-защитные зоны предприятий. Архитектурно-планировочные решения. Использование экологически безопасных источников энергии. </w:t>
            </w:r>
          </w:p>
          <w:p w14:paraId="498ACCFD"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Правовые основы охраны атмосферы: Воздушный кодекс РФ (1997), ФЗ «Об уничтожении химического оружия» (1997), ФЗ «О радиационной безопасности населения» (1996), ФЗ «Об использовании атомной энергии» (1995), Уголовный кодекс РФ (экологические преступления). ГОСТы ряда «Охрана природы. Атмосфера»: инструкции, правила, нормы. </w:t>
            </w:r>
          </w:p>
          <w:p w14:paraId="6CE6E4EB"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Мониторинг качества и степени загрязнения атмосферы: стационарные и мобильные станции мониторинга, маршрутные и экспедиционные обследования, метеорологические спутники, оснащенные самолеты и суда. Глобальная международная сеть наблюдений.</w:t>
            </w:r>
          </w:p>
        </w:tc>
        <w:tc>
          <w:tcPr>
            <w:tcW w:w="1773" w:type="dxa"/>
          </w:tcPr>
          <w:p w14:paraId="70E8F17F" w14:textId="0E164F1A" w:rsidR="00E079F9" w:rsidRPr="00E079F9" w:rsidRDefault="00EB34C9" w:rsidP="00E079F9">
            <w:pPr>
              <w:pStyle w:val="a3"/>
              <w:rPr>
                <w:rFonts w:ascii="Times New Roman" w:hAnsi="Times New Roman" w:cs="Times New Roman"/>
                <w:bCs/>
                <w:i/>
                <w:sz w:val="28"/>
                <w:szCs w:val="28"/>
              </w:rPr>
            </w:pPr>
            <w:r>
              <w:rPr>
                <w:rFonts w:ascii="Times New Roman" w:hAnsi="Times New Roman" w:cs="Times New Roman"/>
                <w:bCs/>
                <w:i/>
                <w:sz w:val="28"/>
                <w:szCs w:val="28"/>
              </w:rPr>
              <w:lastRenderedPageBreak/>
              <w:t>0,5</w:t>
            </w:r>
          </w:p>
        </w:tc>
        <w:tc>
          <w:tcPr>
            <w:tcW w:w="2088" w:type="dxa"/>
          </w:tcPr>
          <w:p w14:paraId="3074DE63"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0E845AAD"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0697691B"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79A7E48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lastRenderedPageBreak/>
              <w:t>ОК05, ОК07,</w:t>
            </w:r>
          </w:p>
          <w:p w14:paraId="33858528" w14:textId="588D0195" w:rsidR="00E079F9" w:rsidRPr="006827A0" w:rsidRDefault="006827A0" w:rsidP="00E079F9">
            <w:pPr>
              <w:pStyle w:val="a3"/>
              <w:rPr>
                <w:rFonts w:ascii="Times New Roman" w:hAnsi="Times New Roman" w:cs="Times New Roman"/>
                <w:bCs/>
                <w:iCs/>
                <w:sz w:val="28"/>
                <w:szCs w:val="28"/>
              </w:rPr>
            </w:pPr>
            <w:r>
              <w:rPr>
                <w:rFonts w:ascii="Times New Roman" w:hAnsi="Times New Roman" w:cs="Times New Roman"/>
                <w:bCs/>
                <w:iCs/>
                <w:sz w:val="28"/>
                <w:szCs w:val="28"/>
              </w:rPr>
              <w:t>ПК3.3</w:t>
            </w:r>
          </w:p>
        </w:tc>
      </w:tr>
      <w:tr w:rsidR="00E079F9" w:rsidRPr="00E079F9" w14:paraId="0492D92E" w14:textId="77777777" w:rsidTr="006827A0">
        <w:trPr>
          <w:trHeight w:val="410"/>
        </w:trPr>
        <w:tc>
          <w:tcPr>
            <w:tcW w:w="3136" w:type="dxa"/>
          </w:tcPr>
          <w:p w14:paraId="7C7A90AB" w14:textId="77777777" w:rsidR="00E079F9" w:rsidRPr="00E079F9" w:rsidRDefault="00E079F9" w:rsidP="00E079F9">
            <w:pPr>
              <w:pStyle w:val="a3"/>
              <w:rPr>
                <w:rFonts w:ascii="Times New Roman" w:hAnsi="Times New Roman" w:cs="Times New Roman"/>
                <w:b/>
                <w:bCs/>
                <w:sz w:val="28"/>
                <w:szCs w:val="28"/>
              </w:rPr>
            </w:pPr>
          </w:p>
        </w:tc>
        <w:tc>
          <w:tcPr>
            <w:tcW w:w="8453" w:type="dxa"/>
          </w:tcPr>
          <w:p w14:paraId="050CDC65"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Защита окружающей среды от радиационных форм загрязнений. Экологизация энергетики. Приемы уменьшения доли сельскохозяйственных работ в загрязнениях воздуха. Мероприятия по защите воздуха города Калуги от выхлопных газов автомобилей. Легко испаряемые жидкости, аэрозоли, пути защиты атмосферы и воздуха помещений от их действия. Сообщения.</w:t>
            </w:r>
          </w:p>
        </w:tc>
        <w:tc>
          <w:tcPr>
            <w:tcW w:w="1773" w:type="dxa"/>
          </w:tcPr>
          <w:p w14:paraId="596FD44C"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34829B14"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118421F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1517B01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8CB0E0A"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32305DFF"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1A57D754" w14:textId="77777777" w:rsidTr="006827A0">
        <w:trPr>
          <w:trHeight w:val="410"/>
        </w:trPr>
        <w:tc>
          <w:tcPr>
            <w:tcW w:w="11589" w:type="dxa"/>
            <w:gridSpan w:val="2"/>
          </w:tcPr>
          <w:p w14:paraId="429CB81A" w14:textId="6ADDE07F"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
                <w:bCs/>
                <w:sz w:val="28"/>
                <w:szCs w:val="28"/>
              </w:rPr>
              <w:t>Раздел 3. Рациональное использование и охрана водных ресурсов</w:t>
            </w:r>
          </w:p>
        </w:tc>
        <w:tc>
          <w:tcPr>
            <w:tcW w:w="1773" w:type="dxa"/>
          </w:tcPr>
          <w:p w14:paraId="114F8A2D" w14:textId="25BFCD00" w:rsidR="00E079F9" w:rsidRPr="00E079F9" w:rsidRDefault="00881BB8" w:rsidP="00E079F9">
            <w:pPr>
              <w:pStyle w:val="a3"/>
              <w:rPr>
                <w:rFonts w:ascii="Times New Roman" w:hAnsi="Times New Roman" w:cs="Times New Roman"/>
                <w:b/>
                <w:bCs/>
                <w:i/>
                <w:sz w:val="28"/>
                <w:szCs w:val="28"/>
              </w:rPr>
            </w:pPr>
            <w:r>
              <w:rPr>
                <w:rFonts w:ascii="Times New Roman" w:hAnsi="Times New Roman" w:cs="Times New Roman"/>
                <w:b/>
                <w:bCs/>
                <w:i/>
                <w:sz w:val="28"/>
                <w:szCs w:val="28"/>
              </w:rPr>
              <w:t>4</w:t>
            </w:r>
            <w:r w:rsidR="00E079F9" w:rsidRPr="00E079F9">
              <w:rPr>
                <w:rFonts w:ascii="Times New Roman" w:hAnsi="Times New Roman" w:cs="Times New Roman"/>
                <w:b/>
                <w:bCs/>
                <w:i/>
                <w:sz w:val="28"/>
                <w:szCs w:val="28"/>
              </w:rPr>
              <w:t>/3</w:t>
            </w:r>
          </w:p>
        </w:tc>
        <w:tc>
          <w:tcPr>
            <w:tcW w:w="2088" w:type="dxa"/>
          </w:tcPr>
          <w:p w14:paraId="337493D3"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5AEFE7DA" w14:textId="77777777" w:rsidTr="006827A0">
        <w:trPr>
          <w:trHeight w:val="410"/>
        </w:trPr>
        <w:tc>
          <w:tcPr>
            <w:tcW w:w="3136" w:type="dxa"/>
          </w:tcPr>
          <w:p w14:paraId="36EC648B" w14:textId="77777777" w:rsidR="00E079F9" w:rsidRPr="00230B2F" w:rsidRDefault="00E079F9" w:rsidP="00230B2F">
            <w:pPr>
              <w:rPr>
                <w:rFonts w:ascii="Times New Roman" w:hAnsi="Times New Roman" w:cs="Times New Roman"/>
                <w:bCs/>
                <w:sz w:val="28"/>
                <w:szCs w:val="28"/>
              </w:rPr>
            </w:pPr>
            <w:r w:rsidRPr="00230B2F">
              <w:rPr>
                <w:rFonts w:ascii="Times New Roman" w:hAnsi="Times New Roman" w:cs="Times New Roman"/>
                <w:b/>
                <w:bCs/>
                <w:sz w:val="28"/>
                <w:szCs w:val="28"/>
              </w:rPr>
              <w:t>Тема 3.1.</w:t>
            </w:r>
            <w:r w:rsidRPr="00230B2F">
              <w:rPr>
                <w:rFonts w:ascii="Times New Roman" w:hAnsi="Times New Roman" w:cs="Times New Roman"/>
                <w:bCs/>
                <w:sz w:val="28"/>
                <w:szCs w:val="28"/>
              </w:rPr>
              <w:t xml:space="preserve"> Природная вода и ее распростране</w:t>
            </w:r>
            <w:r w:rsidRPr="00230B2F">
              <w:rPr>
                <w:rFonts w:ascii="Times New Roman" w:hAnsi="Times New Roman" w:cs="Times New Roman"/>
                <w:bCs/>
                <w:sz w:val="28"/>
                <w:szCs w:val="28"/>
              </w:rPr>
              <w:lastRenderedPageBreak/>
              <w:t>ние</w:t>
            </w:r>
          </w:p>
        </w:tc>
        <w:tc>
          <w:tcPr>
            <w:tcW w:w="8453" w:type="dxa"/>
          </w:tcPr>
          <w:p w14:paraId="25D9F6B9" w14:textId="6333C872" w:rsidR="00E079F9" w:rsidRPr="00E079F9" w:rsidRDefault="00E079F9" w:rsidP="00881BB8">
            <w:pPr>
              <w:pStyle w:val="a3"/>
              <w:rPr>
                <w:rFonts w:ascii="Times New Roman" w:hAnsi="Times New Roman" w:cs="Times New Roman"/>
                <w:bCs/>
                <w:sz w:val="28"/>
                <w:szCs w:val="28"/>
              </w:rPr>
            </w:pPr>
            <w:r w:rsidRPr="00E079F9">
              <w:rPr>
                <w:rFonts w:ascii="Times New Roman" w:hAnsi="Times New Roman" w:cs="Times New Roman"/>
                <w:bCs/>
                <w:sz w:val="28"/>
                <w:szCs w:val="28"/>
              </w:rPr>
              <w:lastRenderedPageBreak/>
              <w:t>Вода и ее состояния в почве и атмосфере: пар, жидкость, гигроскопичное, пленочное, мицелярное состояния</w:t>
            </w:r>
            <w:r w:rsidR="00881BB8">
              <w:rPr>
                <w:rFonts w:ascii="Times New Roman" w:hAnsi="Times New Roman" w:cs="Times New Roman"/>
                <w:bCs/>
                <w:sz w:val="28"/>
                <w:szCs w:val="28"/>
              </w:rPr>
              <w:t xml:space="preserve"> воды</w:t>
            </w:r>
            <w:r w:rsidRPr="00E079F9">
              <w:rPr>
                <w:rFonts w:ascii="Times New Roman" w:hAnsi="Times New Roman" w:cs="Times New Roman"/>
                <w:bCs/>
                <w:sz w:val="28"/>
                <w:szCs w:val="28"/>
              </w:rPr>
              <w:t>. Мировые запасы воды: Мировой океан, заливы, каналы, моря, во</w:t>
            </w:r>
            <w:r w:rsidRPr="00E079F9">
              <w:rPr>
                <w:rFonts w:ascii="Times New Roman" w:hAnsi="Times New Roman" w:cs="Times New Roman"/>
                <w:bCs/>
                <w:sz w:val="28"/>
                <w:szCs w:val="28"/>
              </w:rPr>
              <w:lastRenderedPageBreak/>
              <w:t>дохранилища, реки, озера, болота, подземные воды (зоны активного водообмена, зоны замедленного водообмена, грунтовых горизонтов, артезианская вода), почвенная влага, криосфера (покровные льды и льды невального пояса гор, подпочвенный лед, вечная мерзлота). Круговорот воды в природе. Роль воды в природе и хозяйственной деятельности человека. Аридные и гуминные области мира. Лидеры в потреблении воды: промышленное, жилищно-коммунальное потребление, ТЭС, АЭС и другие объекты экономики.</w:t>
            </w:r>
          </w:p>
        </w:tc>
        <w:tc>
          <w:tcPr>
            <w:tcW w:w="1773" w:type="dxa"/>
          </w:tcPr>
          <w:p w14:paraId="35DAE2F6" w14:textId="07805979" w:rsidR="00E079F9" w:rsidRPr="00E079F9" w:rsidRDefault="00881BB8" w:rsidP="00E079F9">
            <w:pPr>
              <w:pStyle w:val="a3"/>
              <w:rPr>
                <w:rFonts w:ascii="Times New Roman" w:hAnsi="Times New Roman" w:cs="Times New Roman"/>
                <w:bCs/>
                <w:i/>
                <w:sz w:val="28"/>
                <w:szCs w:val="28"/>
              </w:rPr>
            </w:pPr>
            <w:r>
              <w:rPr>
                <w:rFonts w:ascii="Times New Roman" w:hAnsi="Times New Roman" w:cs="Times New Roman"/>
                <w:bCs/>
                <w:i/>
                <w:sz w:val="28"/>
                <w:szCs w:val="28"/>
              </w:rPr>
              <w:lastRenderedPageBreak/>
              <w:t>1</w:t>
            </w:r>
          </w:p>
        </w:tc>
        <w:tc>
          <w:tcPr>
            <w:tcW w:w="2088" w:type="dxa"/>
          </w:tcPr>
          <w:p w14:paraId="6000C48F"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18817A98"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3A48C820"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1532423A"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lastRenderedPageBreak/>
              <w:t>ОК05, ОК07,</w:t>
            </w:r>
          </w:p>
          <w:p w14:paraId="2941C359" w14:textId="077772E1" w:rsidR="006827A0" w:rsidRPr="006827A0" w:rsidRDefault="006827A0" w:rsidP="006827A0">
            <w:pPr>
              <w:rPr>
                <w:rFonts w:ascii="Times New Roman" w:hAnsi="Times New Roman" w:cs="Times New Roman"/>
                <w:bCs/>
                <w:i/>
                <w:sz w:val="28"/>
                <w:szCs w:val="28"/>
              </w:rPr>
            </w:pPr>
          </w:p>
        </w:tc>
      </w:tr>
      <w:tr w:rsidR="00E079F9" w:rsidRPr="00E079F9" w14:paraId="743EFE28" w14:textId="77777777" w:rsidTr="006827A0">
        <w:trPr>
          <w:trHeight w:val="410"/>
        </w:trPr>
        <w:tc>
          <w:tcPr>
            <w:tcW w:w="3136" w:type="dxa"/>
          </w:tcPr>
          <w:p w14:paraId="409E6AB7" w14:textId="77777777" w:rsidR="00E079F9" w:rsidRPr="00E079F9" w:rsidRDefault="00E079F9" w:rsidP="00E079F9">
            <w:pPr>
              <w:pStyle w:val="a3"/>
              <w:rPr>
                <w:rFonts w:ascii="Times New Roman" w:hAnsi="Times New Roman" w:cs="Times New Roman"/>
                <w:bCs/>
                <w:sz w:val="28"/>
                <w:szCs w:val="28"/>
              </w:rPr>
            </w:pPr>
          </w:p>
        </w:tc>
        <w:tc>
          <w:tcPr>
            <w:tcW w:w="8453" w:type="dxa"/>
          </w:tcPr>
          <w:p w14:paraId="1870C420" w14:textId="77777777" w:rsidR="00E079F9" w:rsidRPr="00E079F9" w:rsidRDefault="00E079F9" w:rsidP="00E079F9">
            <w:pPr>
              <w:pStyle w:val="a3"/>
              <w:rPr>
                <w:rFonts w:ascii="Times New Roman" w:hAnsi="Times New Roman" w:cs="Times New Roman"/>
                <w:sz w:val="28"/>
                <w:szCs w:val="28"/>
              </w:rPr>
            </w:pPr>
            <w:r w:rsidRPr="00E079F9">
              <w:rPr>
                <w:rFonts w:ascii="Times New Roman" w:hAnsi="Times New Roman" w:cs="Times New Roman"/>
                <w:bCs/>
                <w:sz w:val="28"/>
                <w:szCs w:val="28"/>
              </w:rPr>
              <w:t>Самостоятельная работа обучающихся:</w:t>
            </w:r>
            <w:r w:rsidRPr="00E079F9">
              <w:rPr>
                <w:rFonts w:ascii="Times New Roman" w:hAnsi="Times New Roman" w:cs="Times New Roman"/>
                <w:sz w:val="28"/>
                <w:szCs w:val="28"/>
              </w:rPr>
              <w:t xml:space="preserve"> Экологически бедственное положение Арала. Уникальное озеро Байкал: пути предотвращения последствий хозяйственной деятельности человека. Экологическое состояние Азово-Черноморского бассейна.</w:t>
            </w:r>
          </w:p>
          <w:p w14:paraId="3920CAB4" w14:textId="77777777" w:rsidR="00E079F9" w:rsidRPr="00E079F9" w:rsidRDefault="00E079F9" w:rsidP="00E079F9">
            <w:pPr>
              <w:pStyle w:val="a3"/>
              <w:rPr>
                <w:rFonts w:ascii="Times New Roman" w:hAnsi="Times New Roman" w:cs="Times New Roman"/>
                <w:sz w:val="28"/>
                <w:szCs w:val="28"/>
              </w:rPr>
            </w:pPr>
            <w:r w:rsidRPr="00E079F9">
              <w:rPr>
                <w:rFonts w:ascii="Times New Roman" w:hAnsi="Times New Roman" w:cs="Times New Roman"/>
                <w:sz w:val="28"/>
                <w:szCs w:val="28"/>
              </w:rPr>
              <w:t>Состояние основных рек Калуги. Основные пляжи и места отдыха города Калуги и их экологическое состояние. Чистота питьевой воды и её роль в здоровье человека.</w:t>
            </w:r>
          </w:p>
          <w:p w14:paraId="3A0D3561"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 </w:t>
            </w:r>
            <w:r w:rsidRPr="00E079F9">
              <w:rPr>
                <w:rFonts w:ascii="Times New Roman" w:hAnsi="Times New Roman" w:cs="Times New Roman"/>
                <w:sz w:val="28"/>
                <w:szCs w:val="28"/>
              </w:rPr>
              <w:t>Сообщения.</w:t>
            </w:r>
          </w:p>
        </w:tc>
        <w:tc>
          <w:tcPr>
            <w:tcW w:w="1773" w:type="dxa"/>
          </w:tcPr>
          <w:p w14:paraId="27C5A9D9" w14:textId="77777777" w:rsidR="00E079F9" w:rsidRPr="00E079F9" w:rsidRDefault="00E079F9" w:rsidP="00E079F9">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4423734D"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1F0B2EB6"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0B0BB883"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5BB23C80"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6511BAFA" w14:textId="77777777" w:rsidR="00E079F9" w:rsidRPr="00E079F9" w:rsidRDefault="00E079F9" w:rsidP="00E079F9">
            <w:pPr>
              <w:pStyle w:val="a3"/>
              <w:rPr>
                <w:rFonts w:ascii="Times New Roman" w:hAnsi="Times New Roman" w:cs="Times New Roman"/>
                <w:bCs/>
                <w:i/>
                <w:sz w:val="28"/>
                <w:szCs w:val="28"/>
              </w:rPr>
            </w:pPr>
          </w:p>
        </w:tc>
      </w:tr>
      <w:tr w:rsidR="00E079F9" w:rsidRPr="00E079F9" w14:paraId="44DBF88A" w14:textId="77777777" w:rsidTr="006827A0">
        <w:trPr>
          <w:trHeight w:val="410"/>
        </w:trPr>
        <w:tc>
          <w:tcPr>
            <w:tcW w:w="3136" w:type="dxa"/>
          </w:tcPr>
          <w:p w14:paraId="2FA92F9B" w14:textId="77777777" w:rsidR="00E079F9" w:rsidRPr="00230B2F" w:rsidRDefault="00E079F9" w:rsidP="00230B2F">
            <w:pPr>
              <w:rPr>
                <w:rFonts w:ascii="Times New Roman" w:hAnsi="Times New Roman" w:cs="Times New Roman"/>
                <w:bCs/>
                <w:sz w:val="28"/>
                <w:szCs w:val="28"/>
              </w:rPr>
            </w:pPr>
            <w:r w:rsidRPr="00230B2F">
              <w:rPr>
                <w:rFonts w:ascii="Times New Roman" w:hAnsi="Times New Roman" w:cs="Times New Roman"/>
                <w:b/>
                <w:bCs/>
                <w:sz w:val="28"/>
                <w:szCs w:val="28"/>
              </w:rPr>
              <w:t xml:space="preserve">Тема 3.2. </w:t>
            </w:r>
            <w:r w:rsidRPr="00230B2F">
              <w:rPr>
                <w:rFonts w:ascii="Times New Roman" w:hAnsi="Times New Roman" w:cs="Times New Roman"/>
                <w:bCs/>
                <w:sz w:val="28"/>
                <w:szCs w:val="28"/>
              </w:rPr>
              <w:t>Загрязнение водных ресурсов</w:t>
            </w:r>
          </w:p>
        </w:tc>
        <w:tc>
          <w:tcPr>
            <w:tcW w:w="8453" w:type="dxa"/>
          </w:tcPr>
          <w:p w14:paraId="08941684"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Истощение ресурсов пресной воды и способы борьбы с ним. Источники загрязнений. Основные загрязняющие вещества. Виды загрязнений: физические, химические, биологические. Изменение органолептических свойств воды: вкуса, цвета, запаха. </w:t>
            </w:r>
          </w:p>
          <w:p w14:paraId="34308B30"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Загрязнения вод морей и Мирового океана. Нефть и нефтепродукты на поверхности воды и приносимый ими ущерб. </w:t>
            </w:r>
            <w:r w:rsidRPr="00E079F9">
              <w:rPr>
                <w:rFonts w:ascii="Times New Roman" w:hAnsi="Times New Roman" w:cs="Times New Roman"/>
                <w:bCs/>
                <w:sz w:val="28"/>
                <w:szCs w:val="28"/>
              </w:rPr>
              <w:lastRenderedPageBreak/>
              <w:t>Определение степени загрязнения воды: кислотность, концентрация растворенного кислорода, биохимическая потребность в кислороде, химическая потребность в кислороде, окисляемость, количество аммонийного азота, бактериологические показатели (титр кишечной палочки), гидробиологические характеристики.</w:t>
            </w:r>
          </w:p>
          <w:p w14:paraId="455883FC"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Последствия загрязнения вод Мирового материала: эутрофикация, красные приливы, генетические, физиологические, биохимические, морфологические последствия для гидробионтов, гигиенические изменения воды и пляжей.</w:t>
            </w:r>
          </w:p>
          <w:p w14:paraId="6FCC2253" w14:textId="77777777" w:rsidR="00E079F9" w:rsidRPr="00E079F9" w:rsidRDefault="00E079F9" w:rsidP="00E079F9">
            <w:pPr>
              <w:pStyle w:val="a3"/>
              <w:rPr>
                <w:rFonts w:ascii="Times New Roman" w:hAnsi="Times New Roman" w:cs="Times New Roman"/>
                <w:bCs/>
                <w:sz w:val="28"/>
                <w:szCs w:val="28"/>
              </w:rPr>
            </w:pPr>
            <w:r w:rsidRPr="00E079F9">
              <w:rPr>
                <w:rFonts w:ascii="Times New Roman" w:hAnsi="Times New Roman" w:cs="Times New Roman"/>
                <w:bCs/>
                <w:sz w:val="28"/>
                <w:szCs w:val="28"/>
              </w:rPr>
              <w:t>Требования, предъявляемые к качеству вод разного назначения: питьевого, хозяйственного, рыбохозяйственного и т.п. Рекомендуемые предельно допустимые ПДК концентрации компонентов в воде. Сан ПиН.</w:t>
            </w:r>
          </w:p>
        </w:tc>
        <w:tc>
          <w:tcPr>
            <w:tcW w:w="1773" w:type="dxa"/>
          </w:tcPr>
          <w:p w14:paraId="054DCACF" w14:textId="13C608E1" w:rsidR="00E079F9" w:rsidRPr="00E079F9" w:rsidRDefault="00881BB8" w:rsidP="00E079F9">
            <w:pPr>
              <w:pStyle w:val="a3"/>
              <w:rPr>
                <w:rFonts w:ascii="Times New Roman" w:hAnsi="Times New Roman" w:cs="Times New Roman"/>
                <w:bCs/>
                <w:i/>
                <w:sz w:val="28"/>
                <w:szCs w:val="28"/>
              </w:rPr>
            </w:pPr>
            <w:r>
              <w:rPr>
                <w:rFonts w:ascii="Times New Roman" w:hAnsi="Times New Roman" w:cs="Times New Roman"/>
                <w:bCs/>
                <w:i/>
                <w:sz w:val="28"/>
                <w:szCs w:val="28"/>
              </w:rPr>
              <w:lastRenderedPageBreak/>
              <w:t>1</w:t>
            </w:r>
          </w:p>
        </w:tc>
        <w:tc>
          <w:tcPr>
            <w:tcW w:w="2088" w:type="dxa"/>
          </w:tcPr>
          <w:p w14:paraId="1157B1B4"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6C48EEB3"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44FA3E9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F40008B"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146A1608" w14:textId="56548BB9" w:rsidR="00E079F9" w:rsidRPr="006827A0" w:rsidRDefault="006827A0" w:rsidP="00E079F9">
            <w:pPr>
              <w:pStyle w:val="a3"/>
              <w:rPr>
                <w:rFonts w:ascii="Times New Roman" w:hAnsi="Times New Roman" w:cs="Times New Roman"/>
                <w:bCs/>
                <w:iCs/>
                <w:sz w:val="28"/>
                <w:szCs w:val="28"/>
              </w:rPr>
            </w:pPr>
            <w:r>
              <w:rPr>
                <w:rFonts w:ascii="Times New Roman" w:hAnsi="Times New Roman" w:cs="Times New Roman"/>
                <w:bCs/>
                <w:iCs/>
                <w:sz w:val="28"/>
                <w:szCs w:val="28"/>
              </w:rPr>
              <w:t>ПК3.3</w:t>
            </w:r>
          </w:p>
        </w:tc>
      </w:tr>
      <w:tr w:rsidR="006827A0" w:rsidRPr="00E079F9" w14:paraId="48B9896F" w14:textId="77777777" w:rsidTr="006827A0">
        <w:trPr>
          <w:trHeight w:val="410"/>
        </w:trPr>
        <w:tc>
          <w:tcPr>
            <w:tcW w:w="3136" w:type="dxa"/>
          </w:tcPr>
          <w:p w14:paraId="45DA927C" w14:textId="77777777" w:rsidR="006827A0" w:rsidRPr="00E079F9" w:rsidRDefault="006827A0" w:rsidP="006827A0">
            <w:pPr>
              <w:pStyle w:val="a3"/>
              <w:rPr>
                <w:rFonts w:ascii="Times New Roman" w:hAnsi="Times New Roman" w:cs="Times New Roman"/>
                <w:bCs/>
                <w:sz w:val="28"/>
                <w:szCs w:val="28"/>
              </w:rPr>
            </w:pPr>
          </w:p>
        </w:tc>
        <w:tc>
          <w:tcPr>
            <w:tcW w:w="8453" w:type="dxa"/>
          </w:tcPr>
          <w:p w14:paraId="6D327C68"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Экологические последствия загрязнения гидросферы-конспекты. Возможности водных экосистем к само регуляции, самоочищению и самоподдержанию. Влияние систем ирригации на уровень воды во внутренних морях России и водных бассейнов мира. Экологические последствия создания водохранилищ. Разлив нефтепродуктов и его влияние на водные экосистемы. Вода в художественном и фототворчестве великих художников и мировых фотоальбомах. Сообщения.</w:t>
            </w:r>
          </w:p>
        </w:tc>
        <w:tc>
          <w:tcPr>
            <w:tcW w:w="1773" w:type="dxa"/>
          </w:tcPr>
          <w:p w14:paraId="44DB880F" w14:textId="04810D1B" w:rsidR="006827A0" w:rsidRPr="00E079F9" w:rsidRDefault="006827A0" w:rsidP="006827A0">
            <w:pPr>
              <w:pStyle w:val="a3"/>
              <w:rPr>
                <w:rFonts w:ascii="Times New Roman" w:hAnsi="Times New Roman" w:cs="Times New Roman"/>
                <w:bCs/>
                <w:i/>
                <w:sz w:val="28"/>
                <w:szCs w:val="28"/>
              </w:rPr>
            </w:pPr>
          </w:p>
        </w:tc>
        <w:tc>
          <w:tcPr>
            <w:tcW w:w="2088" w:type="dxa"/>
          </w:tcPr>
          <w:p w14:paraId="609C173C"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5F34354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70EC045C"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2970200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34FF7F0B" w14:textId="4D8987E1"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0F906F8D" w14:textId="77777777" w:rsidTr="006827A0">
        <w:trPr>
          <w:trHeight w:val="410"/>
        </w:trPr>
        <w:tc>
          <w:tcPr>
            <w:tcW w:w="3136" w:type="dxa"/>
          </w:tcPr>
          <w:p w14:paraId="10DA4942"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3.3.</w:t>
            </w:r>
            <w:r w:rsidRPr="00230B2F">
              <w:rPr>
                <w:rFonts w:ascii="Times New Roman" w:hAnsi="Times New Roman" w:cs="Times New Roman"/>
                <w:bCs/>
                <w:sz w:val="28"/>
                <w:szCs w:val="28"/>
              </w:rPr>
              <w:t xml:space="preserve"> Охрана вод</w:t>
            </w:r>
          </w:p>
        </w:tc>
        <w:tc>
          <w:tcPr>
            <w:tcW w:w="8453" w:type="dxa"/>
          </w:tcPr>
          <w:p w14:paraId="21392BF7"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Рациональное использование поверхностных, подземных вод. Профилактические мероприятия. Наличие зон санитарной за</w:t>
            </w:r>
            <w:r w:rsidRPr="00E079F9">
              <w:rPr>
                <w:rFonts w:ascii="Times New Roman" w:hAnsi="Times New Roman" w:cs="Times New Roman"/>
                <w:bCs/>
                <w:sz w:val="28"/>
                <w:szCs w:val="28"/>
              </w:rPr>
              <w:lastRenderedPageBreak/>
              <w:t xml:space="preserve">щиты водозаборов. Соблюдение режима эксплуатации водозаборов и исключение неконтролируемых истечений (крановый режим). Мониторинг подземных вод. Уменьшение потребления воды. Оборотное водоснабжение предприятий. Экономия воды в жилищно-коммунальном секторе: снижение норм потребления, удорожание воды, исключение течей, уменьшение потерь при транспортировке воды потребителю (обновление труб, обкладка труб для уменьшения инфильтрации). Специальные мероприятия по охране подземных вод от загрязнений: изоляция источника загрязнений, очагов загрязнений, перехват загрязненных вод, искусственное пополнение и увеличение питания подземных вод, защита болот и лиман. </w:t>
            </w:r>
          </w:p>
          <w:p w14:paraId="2958650B"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Общие меры по рациональному использованию и охране подземных и поверхностных вод: соблюдение законодательства, уменьшение количества промышленных стоков, создание безотходных производств, многократное использование воды в производственном цикле, строительство очистных сооружений, защита от стоков с сельскохозяйственных полей и животноводческих ферм, защита от смыва грунтов со строек. Исключение потерь нефти при добычи, транспортировке, потреблении.</w:t>
            </w:r>
          </w:p>
          <w:p w14:paraId="3F292752"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Стадии очистки воды питьевого качества: механическая, физическая, физико-химическая (флотация, сорбция), химическая (коагуляция), биолого-химическая (аэротенки, метантенки, биофильтры, циркуляционные окислительные каналы), </w:t>
            </w:r>
            <w:r w:rsidRPr="00E079F9">
              <w:rPr>
                <w:rFonts w:ascii="Times New Roman" w:hAnsi="Times New Roman" w:cs="Times New Roman"/>
                <w:bCs/>
                <w:sz w:val="28"/>
                <w:szCs w:val="28"/>
              </w:rPr>
              <w:lastRenderedPageBreak/>
              <w:t>биологическая (активный ил, поля орошения, фильтрационные пруды) стадии очистки. Предочистка (песколовки), первичная очистка (отстойники, ил-сырец), вторичная очистка (аэрационные бассейны, вторичные отстойники), доочистка (дезинфекция) воды.  Озонирование и хлорирование воды для дезинфекции.</w:t>
            </w:r>
          </w:p>
          <w:p w14:paraId="28D643D7"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Правовые основы охраны водных ресурсов. Водный кодекс РФ (2006), ФЗ «О санитарно-эпидемиологическом благополучии населения (1999). </w:t>
            </w:r>
          </w:p>
        </w:tc>
        <w:tc>
          <w:tcPr>
            <w:tcW w:w="1773" w:type="dxa"/>
          </w:tcPr>
          <w:p w14:paraId="3EF55AC9"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2</w:t>
            </w:r>
          </w:p>
        </w:tc>
        <w:tc>
          <w:tcPr>
            <w:tcW w:w="2088" w:type="dxa"/>
          </w:tcPr>
          <w:p w14:paraId="2D818A31"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5D9F421B"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41B7EA83"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lastRenderedPageBreak/>
              <w:t>ОК04,</w:t>
            </w:r>
          </w:p>
          <w:p w14:paraId="47AC8239"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65A89607" w14:textId="400CAE5B"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0FE1CCCB" w14:textId="77777777" w:rsidTr="006827A0">
        <w:trPr>
          <w:trHeight w:val="410"/>
        </w:trPr>
        <w:tc>
          <w:tcPr>
            <w:tcW w:w="3136" w:type="dxa"/>
          </w:tcPr>
          <w:p w14:paraId="33142201" w14:textId="77777777" w:rsidR="006827A0" w:rsidRPr="00E079F9" w:rsidRDefault="006827A0" w:rsidP="006827A0">
            <w:pPr>
              <w:pStyle w:val="a3"/>
              <w:rPr>
                <w:rFonts w:ascii="Times New Roman" w:hAnsi="Times New Roman" w:cs="Times New Roman"/>
                <w:bCs/>
                <w:sz w:val="28"/>
                <w:szCs w:val="28"/>
              </w:rPr>
            </w:pPr>
          </w:p>
        </w:tc>
        <w:tc>
          <w:tcPr>
            <w:tcW w:w="8453" w:type="dxa"/>
          </w:tcPr>
          <w:p w14:paraId="26695988"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Роль болот в поддержании уровня подземных вод. Экологические проблемы водопотребления, пути их решения. Гигиенические требования к качеству питьевой воды. Требования к качеству вод рыбохозяйственного назначения. Приемы охраны Яченского водохранилища города Калуги. Методы демеркуризации (очистки от нефти). Сообщения.</w:t>
            </w:r>
          </w:p>
        </w:tc>
        <w:tc>
          <w:tcPr>
            <w:tcW w:w="1773" w:type="dxa"/>
          </w:tcPr>
          <w:p w14:paraId="329C6FBA"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65986758"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22C1928F"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77203E8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2B0BC54B"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36770AB0" w14:textId="33C44C89" w:rsidR="006827A0" w:rsidRPr="006827A0" w:rsidRDefault="006827A0" w:rsidP="006827A0">
            <w:pPr>
              <w:rPr>
                <w:rFonts w:ascii="Times New Roman" w:hAnsi="Times New Roman" w:cs="Times New Roman"/>
                <w:bCs/>
                <w:i/>
                <w:sz w:val="28"/>
                <w:szCs w:val="28"/>
              </w:rPr>
            </w:pPr>
          </w:p>
        </w:tc>
      </w:tr>
      <w:tr w:rsidR="006827A0" w:rsidRPr="00E079F9" w14:paraId="47384B06" w14:textId="77777777" w:rsidTr="006827A0">
        <w:trPr>
          <w:trHeight w:val="410"/>
        </w:trPr>
        <w:tc>
          <w:tcPr>
            <w:tcW w:w="11589" w:type="dxa"/>
            <w:gridSpan w:val="2"/>
          </w:tcPr>
          <w:p w14:paraId="42E24CFD" w14:textId="0F05DAA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Раздел 4. Использование и охрана недр</w:t>
            </w:r>
          </w:p>
        </w:tc>
        <w:tc>
          <w:tcPr>
            <w:tcW w:w="1773" w:type="dxa"/>
          </w:tcPr>
          <w:p w14:paraId="7EB055EE" w14:textId="77777777" w:rsidR="006827A0" w:rsidRPr="00E079F9" w:rsidRDefault="006827A0" w:rsidP="006827A0">
            <w:pPr>
              <w:pStyle w:val="a3"/>
              <w:rPr>
                <w:rFonts w:ascii="Times New Roman" w:hAnsi="Times New Roman" w:cs="Times New Roman"/>
                <w:b/>
                <w:bCs/>
                <w:i/>
                <w:sz w:val="28"/>
                <w:szCs w:val="28"/>
              </w:rPr>
            </w:pPr>
            <w:r w:rsidRPr="00E079F9">
              <w:rPr>
                <w:rFonts w:ascii="Times New Roman" w:hAnsi="Times New Roman" w:cs="Times New Roman"/>
                <w:b/>
                <w:bCs/>
                <w:i/>
                <w:sz w:val="28"/>
                <w:szCs w:val="28"/>
              </w:rPr>
              <w:t>4/2</w:t>
            </w:r>
          </w:p>
        </w:tc>
        <w:tc>
          <w:tcPr>
            <w:tcW w:w="2088" w:type="dxa"/>
          </w:tcPr>
          <w:p w14:paraId="4DDD8B5D" w14:textId="5FDA72DE" w:rsidR="006827A0" w:rsidRPr="00E079F9" w:rsidRDefault="006827A0" w:rsidP="006827A0">
            <w:pPr>
              <w:pStyle w:val="a3"/>
              <w:rPr>
                <w:rFonts w:ascii="Times New Roman" w:hAnsi="Times New Roman" w:cs="Times New Roman"/>
                <w:bCs/>
                <w:i/>
                <w:sz w:val="28"/>
                <w:szCs w:val="28"/>
              </w:rPr>
            </w:pPr>
          </w:p>
        </w:tc>
      </w:tr>
      <w:tr w:rsidR="006827A0" w:rsidRPr="00E079F9" w14:paraId="18B61142" w14:textId="77777777" w:rsidTr="006827A0">
        <w:trPr>
          <w:trHeight w:val="410"/>
        </w:trPr>
        <w:tc>
          <w:tcPr>
            <w:tcW w:w="3136" w:type="dxa"/>
          </w:tcPr>
          <w:p w14:paraId="55A2EFA8"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4.1.</w:t>
            </w:r>
            <w:r w:rsidRPr="00230B2F">
              <w:rPr>
                <w:rFonts w:ascii="Times New Roman" w:hAnsi="Times New Roman" w:cs="Times New Roman"/>
                <w:bCs/>
                <w:sz w:val="28"/>
                <w:szCs w:val="28"/>
              </w:rPr>
              <w:t xml:space="preserve"> Запасы минеральных ресурсов и их рациональное использование</w:t>
            </w:r>
          </w:p>
        </w:tc>
        <w:tc>
          <w:tcPr>
            <w:tcW w:w="8453" w:type="dxa"/>
          </w:tcPr>
          <w:p w14:paraId="66D0EEFF"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Значение недр для человека: источник минерально-сырьевых ресурсов, источник энергетических природных ресурсов, среда обитания человека, среда возведения подземных сооружений, место захоронения вредных отходов, места рекреации (пещеры), туризма и спорта (горы, долины, каньоны). </w:t>
            </w:r>
          </w:p>
          <w:p w14:paraId="786DAD36"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Негативные изменения в природной среде в ходе освоения недр: в атмосфере, гидросфере, флоре и фауне.</w:t>
            </w:r>
          </w:p>
          <w:p w14:paraId="229AE522"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Целесообразность охраны недр: от истощения ресурсов, за</w:t>
            </w:r>
            <w:r w:rsidRPr="00E079F9">
              <w:rPr>
                <w:rFonts w:ascii="Times New Roman" w:hAnsi="Times New Roman" w:cs="Times New Roman"/>
                <w:bCs/>
                <w:sz w:val="28"/>
                <w:szCs w:val="28"/>
              </w:rPr>
              <w:lastRenderedPageBreak/>
              <w:t xml:space="preserve">грязнения отходами, нарушения природных ландшафтов, с целью защиты гидросферы от стоков грязных вод с карьеров и шахт. </w:t>
            </w:r>
          </w:p>
          <w:p w14:paraId="2B550E36"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Антропогенные нагрузки на недра: статические, динамические, растяжения, сжатия, подвижек с места, иссушения  недр, термические нагрузки.</w:t>
            </w:r>
          </w:p>
          <w:p w14:paraId="790F04AE"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Последствия освоения недр: активизация оползней, карстовых явлений; разрушение почвенно-растительного покрова, нарушения рельефа, режима снежного покрова; заболачивание; нарушение взаимосвязанности экосистем; отчуждение земель.</w:t>
            </w:r>
          </w:p>
        </w:tc>
        <w:tc>
          <w:tcPr>
            <w:tcW w:w="1773" w:type="dxa"/>
          </w:tcPr>
          <w:p w14:paraId="503389F6"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2</w:t>
            </w:r>
          </w:p>
        </w:tc>
        <w:tc>
          <w:tcPr>
            <w:tcW w:w="2088" w:type="dxa"/>
          </w:tcPr>
          <w:p w14:paraId="0B490D0D"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0C86547D"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1863EBB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C55CC8D"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64407ADB" w14:textId="46FCB873" w:rsidR="006827A0" w:rsidRPr="006827A0" w:rsidRDefault="006827A0" w:rsidP="006827A0">
            <w:pPr>
              <w:rPr>
                <w:rFonts w:ascii="Times New Roman" w:hAnsi="Times New Roman" w:cs="Times New Roman"/>
                <w:bCs/>
                <w:i/>
                <w:sz w:val="28"/>
                <w:szCs w:val="28"/>
              </w:rPr>
            </w:pPr>
          </w:p>
        </w:tc>
      </w:tr>
      <w:tr w:rsidR="006827A0" w:rsidRPr="00E079F9" w14:paraId="49F49023" w14:textId="77777777" w:rsidTr="006827A0">
        <w:trPr>
          <w:trHeight w:val="410"/>
        </w:trPr>
        <w:tc>
          <w:tcPr>
            <w:tcW w:w="3136" w:type="dxa"/>
          </w:tcPr>
          <w:p w14:paraId="1BC0C175" w14:textId="77777777" w:rsidR="006827A0" w:rsidRPr="00E079F9" w:rsidRDefault="006827A0" w:rsidP="006827A0">
            <w:pPr>
              <w:pStyle w:val="a3"/>
              <w:rPr>
                <w:rFonts w:ascii="Times New Roman" w:hAnsi="Times New Roman" w:cs="Times New Roman"/>
                <w:bCs/>
                <w:sz w:val="28"/>
                <w:szCs w:val="28"/>
              </w:rPr>
            </w:pPr>
          </w:p>
        </w:tc>
        <w:tc>
          <w:tcPr>
            <w:tcW w:w="8453" w:type="dxa"/>
          </w:tcPr>
          <w:p w14:paraId="4CCA6CFC" w14:textId="77777777" w:rsidR="006827A0" w:rsidRPr="00E079F9" w:rsidRDefault="006827A0" w:rsidP="006827A0">
            <w:pPr>
              <w:pStyle w:val="a3"/>
              <w:rPr>
                <w:rFonts w:ascii="Times New Roman" w:hAnsi="Times New Roman" w:cs="Times New Roman"/>
                <w:sz w:val="28"/>
                <w:szCs w:val="28"/>
              </w:rPr>
            </w:pPr>
            <w:r w:rsidRPr="00E079F9">
              <w:rPr>
                <w:rFonts w:ascii="Times New Roman" w:hAnsi="Times New Roman" w:cs="Times New Roman"/>
                <w:bCs/>
                <w:sz w:val="28"/>
                <w:szCs w:val="28"/>
              </w:rPr>
              <w:t>Самостоятельная работа обучающихся:</w:t>
            </w:r>
            <w:r w:rsidRPr="00E079F9">
              <w:rPr>
                <w:rFonts w:ascii="Times New Roman" w:hAnsi="Times New Roman" w:cs="Times New Roman"/>
                <w:sz w:val="28"/>
                <w:szCs w:val="28"/>
              </w:rPr>
              <w:t xml:space="preserve"> Роль открытых горных разработок в разрушении почвенного покрова территории и пути рекультивации антропогенных ландшафтов. Терриконы и их роль в загрязнении гидросферы и атмосферы земли, борьба с терриконами. Промышленные, строительные, радиоактивные, сельскохозяйственные загрязнения литосферы и пути их предотвращения. </w:t>
            </w:r>
          </w:p>
          <w:p w14:paraId="0CC3E454" w14:textId="77777777" w:rsidR="006827A0" w:rsidRPr="00E079F9" w:rsidRDefault="006827A0" w:rsidP="006827A0">
            <w:pPr>
              <w:pStyle w:val="a3"/>
              <w:rPr>
                <w:rFonts w:ascii="Times New Roman" w:hAnsi="Times New Roman" w:cs="Times New Roman"/>
                <w:sz w:val="28"/>
                <w:szCs w:val="28"/>
              </w:rPr>
            </w:pPr>
            <w:r w:rsidRPr="00E079F9">
              <w:rPr>
                <w:rFonts w:ascii="Times New Roman" w:hAnsi="Times New Roman" w:cs="Times New Roman"/>
                <w:sz w:val="28"/>
                <w:szCs w:val="28"/>
              </w:rPr>
              <w:t>Поиски альтернативных источников энергии с целью уменьшения объемов использования и сохранения топливно-энергетических ресурсов (каминной и бурого углей, нефти, газа). Металлический передел в металлургии как пути сбережения ресурсов и природы.</w:t>
            </w:r>
            <w:r w:rsidRPr="00E079F9">
              <w:rPr>
                <w:rFonts w:ascii="Times New Roman" w:hAnsi="Times New Roman" w:cs="Times New Roman"/>
                <w:bCs/>
                <w:sz w:val="28"/>
                <w:szCs w:val="28"/>
              </w:rPr>
              <w:t xml:space="preserve"> </w:t>
            </w:r>
            <w:r w:rsidRPr="00E079F9">
              <w:rPr>
                <w:rFonts w:ascii="Times New Roman" w:hAnsi="Times New Roman" w:cs="Times New Roman"/>
                <w:sz w:val="28"/>
                <w:szCs w:val="28"/>
              </w:rPr>
              <w:t>Сообщения.</w:t>
            </w:r>
          </w:p>
        </w:tc>
        <w:tc>
          <w:tcPr>
            <w:tcW w:w="1773" w:type="dxa"/>
          </w:tcPr>
          <w:p w14:paraId="521B29C1"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09786E3F"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6C2A2A18"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289DD84D"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A7FC5EF"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771DB6A3" w14:textId="22D93200"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237A653E" w14:textId="77777777" w:rsidTr="006827A0">
        <w:trPr>
          <w:trHeight w:val="410"/>
        </w:trPr>
        <w:tc>
          <w:tcPr>
            <w:tcW w:w="3136" w:type="dxa"/>
          </w:tcPr>
          <w:p w14:paraId="464A718C"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4.2.</w:t>
            </w:r>
            <w:r w:rsidRPr="00230B2F">
              <w:rPr>
                <w:rFonts w:ascii="Times New Roman" w:hAnsi="Times New Roman" w:cs="Times New Roman"/>
                <w:bCs/>
                <w:sz w:val="28"/>
                <w:szCs w:val="28"/>
              </w:rPr>
              <w:t xml:space="preserve"> Охрана недр Земли</w:t>
            </w:r>
          </w:p>
        </w:tc>
        <w:tc>
          <w:tcPr>
            <w:tcW w:w="8453" w:type="dxa"/>
          </w:tcPr>
          <w:p w14:paraId="30F2D1BD"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Понятие «охрана недр». Совершенствование технологии разведки, расчет запасов минерального сырья, предотвращение потерь при добыче, транспортировке, обогащении, переработ</w:t>
            </w:r>
            <w:r w:rsidRPr="00E079F9">
              <w:rPr>
                <w:rFonts w:ascii="Times New Roman" w:hAnsi="Times New Roman" w:cs="Times New Roman"/>
                <w:bCs/>
                <w:sz w:val="28"/>
                <w:szCs w:val="28"/>
              </w:rPr>
              <w:lastRenderedPageBreak/>
              <w:t>ке полезных ископаемых, использовании готовой продукции. Комплексное использование ресурсов месторождений, более полное извлечение сопутствующих компонентов, отмена систем валовой выемки, своевременное разделение руд по сортам. Предупреждение прорывов трубопроводов. Бережное расходование минерального сырья. Создание многоцелевых перерабатывающих заводов и кооперация с предприятиями химической продукции. Строгий контроль лицензионных соглашений. Соблюдение режимов эксплуатации месторождений, мониторинг, рекультивация земель и реабилитация ландшафтов. Использование полезных ископаемых строго по назначению. Использование вторичного сырья и побочной энергии, замена дефицитных металлов другими материалами. Разработка, поиск и приобретение новых экологизированных технологий. Использование альтернативных источников энергии. Защита недр: рекультивация земель и ее виды. Горнотехническая рекультивация, биологическая рекультивация, строительная рекультивация, водохозяйственная рекультивация.</w:t>
            </w:r>
          </w:p>
          <w:p w14:paraId="6E651D3E"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Правовая основа рационального использования и охраны недр. Закон РФ «О недрах» (1992), ФЗ «Об экологической экспертизе» (2002), постановление Правительства «О порядке использования отчислений на воспроизводство минерально-сырьевой базы и освобождения пользователей недр от указанных отчислений» (1996). Государственный мониторинг состояния недр: Государственный кадастр месторождений и </w:t>
            </w:r>
            <w:r w:rsidRPr="00E079F9">
              <w:rPr>
                <w:rFonts w:ascii="Times New Roman" w:hAnsi="Times New Roman" w:cs="Times New Roman"/>
                <w:bCs/>
                <w:sz w:val="28"/>
                <w:szCs w:val="28"/>
              </w:rPr>
              <w:lastRenderedPageBreak/>
              <w:t xml:space="preserve">проявлений полезных ископаемых, паспорта ГКМ, лимиты природопользования. </w:t>
            </w:r>
          </w:p>
        </w:tc>
        <w:tc>
          <w:tcPr>
            <w:tcW w:w="1773" w:type="dxa"/>
          </w:tcPr>
          <w:p w14:paraId="381FCEB5"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2</w:t>
            </w:r>
          </w:p>
        </w:tc>
        <w:tc>
          <w:tcPr>
            <w:tcW w:w="2088" w:type="dxa"/>
          </w:tcPr>
          <w:p w14:paraId="1CD8FF47"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4BC5FA1E"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05193B00"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33F92A45"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lastRenderedPageBreak/>
              <w:t>ОК05, ОК07,</w:t>
            </w:r>
          </w:p>
          <w:p w14:paraId="3749C0E8" w14:textId="78D7668A"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48C8AFD1" w14:textId="77777777" w:rsidTr="006827A0">
        <w:trPr>
          <w:trHeight w:val="410"/>
        </w:trPr>
        <w:tc>
          <w:tcPr>
            <w:tcW w:w="3136" w:type="dxa"/>
          </w:tcPr>
          <w:p w14:paraId="298AB0A6" w14:textId="77777777" w:rsidR="006827A0" w:rsidRPr="00E079F9" w:rsidRDefault="006827A0" w:rsidP="006827A0">
            <w:pPr>
              <w:pStyle w:val="a3"/>
              <w:rPr>
                <w:rFonts w:ascii="Times New Roman" w:hAnsi="Times New Roman" w:cs="Times New Roman"/>
                <w:bCs/>
                <w:sz w:val="28"/>
                <w:szCs w:val="28"/>
              </w:rPr>
            </w:pPr>
          </w:p>
        </w:tc>
        <w:tc>
          <w:tcPr>
            <w:tcW w:w="8453" w:type="dxa"/>
          </w:tcPr>
          <w:p w14:paraId="48A7A1D4"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Влияние химического состава почв на здоровье человека (солонцы, солончаки) и его хозяйственную деятельность. Причины, постоянного внесения удобрений в почву (биологическая особенность агроценозов). Черты аридизации и борьба с опустыниванием (природные и антропогенные причины проблемы). Вторичные засоления и заболачивание почв. Роль ирригации в реализации продовольственных программ и засолении почв. Закономерная связь почв, грунтовых вод, атмосферы. Сообщения.</w:t>
            </w:r>
          </w:p>
        </w:tc>
        <w:tc>
          <w:tcPr>
            <w:tcW w:w="1773" w:type="dxa"/>
          </w:tcPr>
          <w:p w14:paraId="61F80D77"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5A03ECDE"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63A2DBC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79D59CE1"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12F06A2A"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04298B11" w14:textId="473C6D6A" w:rsidR="006827A0" w:rsidRPr="006827A0" w:rsidRDefault="006827A0" w:rsidP="006827A0">
            <w:pPr>
              <w:rPr>
                <w:rFonts w:ascii="Times New Roman" w:hAnsi="Times New Roman" w:cs="Times New Roman"/>
                <w:bCs/>
                <w:i/>
                <w:sz w:val="28"/>
                <w:szCs w:val="28"/>
              </w:rPr>
            </w:pPr>
          </w:p>
        </w:tc>
      </w:tr>
      <w:tr w:rsidR="006827A0" w:rsidRPr="00E079F9" w14:paraId="28A15A24" w14:textId="77777777" w:rsidTr="006827A0">
        <w:trPr>
          <w:trHeight w:val="410"/>
        </w:trPr>
        <w:tc>
          <w:tcPr>
            <w:tcW w:w="11589" w:type="dxa"/>
            <w:gridSpan w:val="2"/>
          </w:tcPr>
          <w:p w14:paraId="6756A2A4" w14:textId="0435CFB1"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Раздел 5. Использование и охрана земельных ресурсов</w:t>
            </w:r>
          </w:p>
        </w:tc>
        <w:tc>
          <w:tcPr>
            <w:tcW w:w="1773" w:type="dxa"/>
          </w:tcPr>
          <w:p w14:paraId="01AA64B8" w14:textId="3D13C689" w:rsidR="006827A0" w:rsidRPr="00E079F9" w:rsidRDefault="006827A0" w:rsidP="006827A0">
            <w:pPr>
              <w:pStyle w:val="a3"/>
              <w:rPr>
                <w:rFonts w:ascii="Times New Roman" w:hAnsi="Times New Roman" w:cs="Times New Roman"/>
                <w:b/>
                <w:bCs/>
                <w:i/>
                <w:sz w:val="28"/>
                <w:szCs w:val="28"/>
              </w:rPr>
            </w:pPr>
            <w:r>
              <w:rPr>
                <w:rFonts w:ascii="Times New Roman" w:hAnsi="Times New Roman" w:cs="Times New Roman"/>
                <w:b/>
                <w:bCs/>
                <w:i/>
                <w:sz w:val="28"/>
                <w:szCs w:val="28"/>
              </w:rPr>
              <w:t>3</w:t>
            </w:r>
            <w:r w:rsidRPr="00E079F9">
              <w:rPr>
                <w:rFonts w:ascii="Times New Roman" w:hAnsi="Times New Roman" w:cs="Times New Roman"/>
                <w:b/>
                <w:bCs/>
                <w:i/>
                <w:sz w:val="28"/>
                <w:szCs w:val="28"/>
              </w:rPr>
              <w:t>/2</w:t>
            </w:r>
          </w:p>
        </w:tc>
        <w:tc>
          <w:tcPr>
            <w:tcW w:w="2088" w:type="dxa"/>
          </w:tcPr>
          <w:p w14:paraId="00E692FB" w14:textId="77777777" w:rsidR="006827A0" w:rsidRPr="00E079F9" w:rsidRDefault="006827A0" w:rsidP="006827A0">
            <w:pPr>
              <w:pStyle w:val="a3"/>
              <w:rPr>
                <w:rFonts w:ascii="Times New Roman" w:hAnsi="Times New Roman" w:cs="Times New Roman"/>
                <w:bCs/>
                <w:i/>
                <w:sz w:val="28"/>
                <w:szCs w:val="28"/>
              </w:rPr>
            </w:pPr>
          </w:p>
        </w:tc>
      </w:tr>
      <w:tr w:rsidR="006827A0" w:rsidRPr="00E079F9" w14:paraId="1ED7C8E8" w14:textId="77777777" w:rsidTr="006827A0">
        <w:trPr>
          <w:trHeight w:val="410"/>
        </w:trPr>
        <w:tc>
          <w:tcPr>
            <w:tcW w:w="3136" w:type="dxa"/>
          </w:tcPr>
          <w:p w14:paraId="510BCEF8"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5.1.</w:t>
            </w:r>
            <w:r w:rsidRPr="00230B2F">
              <w:rPr>
                <w:rFonts w:ascii="Times New Roman" w:hAnsi="Times New Roman" w:cs="Times New Roman"/>
                <w:bCs/>
                <w:sz w:val="28"/>
                <w:szCs w:val="28"/>
              </w:rPr>
              <w:t xml:space="preserve"> Земельные ресурсы, их деградация и эрозия</w:t>
            </w:r>
          </w:p>
        </w:tc>
        <w:tc>
          <w:tcPr>
            <w:tcW w:w="8453" w:type="dxa"/>
          </w:tcPr>
          <w:p w14:paraId="4D0FDA1F"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Земельные ресурсы. Виды почв. Микро-, макро- и мезофауна почв. Хозяйственное значение почв. Виды воздействий на почвы: ускорение эрозии (ветровой – дефляция, водной – плоскостная, струйная, овражная, селевая, ирригационная, термоэрозия), деградация гуминовых кислот и плодородия, деградация почв, загрязнение чужеродными веществами (тяжелыми металлами, удобрениями, пестицидами и т.п.), засоление, заболачивание, занятие почв под различные сооружения (транспортные магистрали, водохранилища) и дигрессии растительности ландшафтов (оседание поверхности земли, термоэрозия, оврагообразование, наледи, термокарст). </w:t>
            </w:r>
          </w:p>
        </w:tc>
        <w:tc>
          <w:tcPr>
            <w:tcW w:w="1773" w:type="dxa"/>
          </w:tcPr>
          <w:p w14:paraId="742FA722" w14:textId="31A40DC0"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
                <w:sz w:val="28"/>
                <w:szCs w:val="28"/>
              </w:rPr>
              <w:t>1</w:t>
            </w:r>
          </w:p>
        </w:tc>
        <w:tc>
          <w:tcPr>
            <w:tcW w:w="2088" w:type="dxa"/>
          </w:tcPr>
          <w:p w14:paraId="6B291B63"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230CA2FF"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36D5D83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4D3BB8C"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632BB551" w14:textId="18E73E2E" w:rsidR="006827A0" w:rsidRPr="006827A0" w:rsidRDefault="006827A0" w:rsidP="006827A0">
            <w:pPr>
              <w:rPr>
                <w:rFonts w:ascii="Times New Roman" w:hAnsi="Times New Roman" w:cs="Times New Roman"/>
                <w:bCs/>
                <w:i/>
                <w:sz w:val="28"/>
                <w:szCs w:val="28"/>
              </w:rPr>
            </w:pPr>
          </w:p>
        </w:tc>
      </w:tr>
      <w:tr w:rsidR="006827A0" w:rsidRPr="00E079F9" w14:paraId="19C226AD" w14:textId="77777777" w:rsidTr="006827A0">
        <w:trPr>
          <w:trHeight w:val="410"/>
        </w:trPr>
        <w:tc>
          <w:tcPr>
            <w:tcW w:w="3136" w:type="dxa"/>
          </w:tcPr>
          <w:p w14:paraId="57433602" w14:textId="77777777" w:rsidR="006827A0" w:rsidRPr="00E079F9" w:rsidRDefault="006827A0" w:rsidP="006827A0">
            <w:pPr>
              <w:pStyle w:val="a3"/>
              <w:rPr>
                <w:rFonts w:ascii="Times New Roman" w:hAnsi="Times New Roman" w:cs="Times New Roman"/>
                <w:bCs/>
                <w:sz w:val="28"/>
                <w:szCs w:val="28"/>
              </w:rPr>
            </w:pPr>
          </w:p>
        </w:tc>
        <w:tc>
          <w:tcPr>
            <w:tcW w:w="8453" w:type="dxa"/>
          </w:tcPr>
          <w:p w14:paraId="487BE0BD"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 xml:space="preserve">Влияние химического состава почв на здоровье человека (солонцы, солончаки) и его </w:t>
            </w:r>
            <w:r w:rsidRPr="00E079F9">
              <w:rPr>
                <w:rFonts w:ascii="Times New Roman" w:hAnsi="Times New Roman" w:cs="Times New Roman"/>
                <w:sz w:val="28"/>
                <w:szCs w:val="28"/>
              </w:rPr>
              <w:lastRenderedPageBreak/>
              <w:t>хозяйственную деятельность. Причины, постоянного внесения удобрений в почву (биологическая особенность агроценозов). Черты аридизации и борьба с опустыниванием (природные и антропогенные причины проблемы). Вторичные засоления и заболачивание почв. Роль ирригации в реализации продовольственных программ и засолении почв. Закономерная связь почв, грунтовых вод, атмосферы.</w:t>
            </w:r>
            <w:r w:rsidRPr="00E079F9">
              <w:rPr>
                <w:rFonts w:ascii="Times New Roman" w:hAnsi="Times New Roman" w:cs="Times New Roman"/>
                <w:bCs/>
                <w:sz w:val="28"/>
                <w:szCs w:val="28"/>
              </w:rPr>
              <w:t xml:space="preserve"> </w:t>
            </w:r>
            <w:r w:rsidRPr="00E079F9">
              <w:rPr>
                <w:rFonts w:ascii="Times New Roman" w:hAnsi="Times New Roman" w:cs="Times New Roman"/>
                <w:sz w:val="28"/>
                <w:szCs w:val="28"/>
              </w:rPr>
              <w:t>Сообщения.</w:t>
            </w:r>
          </w:p>
        </w:tc>
        <w:tc>
          <w:tcPr>
            <w:tcW w:w="1773" w:type="dxa"/>
          </w:tcPr>
          <w:p w14:paraId="53698FB8"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1</w:t>
            </w:r>
          </w:p>
        </w:tc>
        <w:tc>
          <w:tcPr>
            <w:tcW w:w="2088" w:type="dxa"/>
          </w:tcPr>
          <w:p w14:paraId="43FAD162"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083F79F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0636B8A6"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lastRenderedPageBreak/>
              <w:t>ОК04,</w:t>
            </w:r>
          </w:p>
          <w:p w14:paraId="7C566974"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13BB769D" w14:textId="1A188D57"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037F479F" w14:textId="77777777" w:rsidTr="006827A0">
        <w:trPr>
          <w:trHeight w:val="410"/>
        </w:trPr>
        <w:tc>
          <w:tcPr>
            <w:tcW w:w="3136" w:type="dxa"/>
          </w:tcPr>
          <w:p w14:paraId="485272D2"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lastRenderedPageBreak/>
              <w:t>Тема 5.2.</w:t>
            </w:r>
            <w:r w:rsidRPr="00230B2F">
              <w:rPr>
                <w:rFonts w:ascii="Times New Roman" w:hAnsi="Times New Roman" w:cs="Times New Roman"/>
                <w:bCs/>
                <w:sz w:val="28"/>
                <w:szCs w:val="28"/>
              </w:rPr>
              <w:t xml:space="preserve"> Охрана почв</w:t>
            </w:r>
          </w:p>
        </w:tc>
        <w:tc>
          <w:tcPr>
            <w:tcW w:w="8453" w:type="dxa"/>
          </w:tcPr>
          <w:p w14:paraId="1E0BB011"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Охрана почв. Защита земель от эрозии: межзональные, зональные (агротехнические, лесомелиоративные, гидротехнические, организационно-хозяйственные) мероприятия.</w:t>
            </w:r>
          </w:p>
          <w:p w14:paraId="416E447B" w14:textId="77777777" w:rsidR="006827A0"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Защита почв от загрязнений ядохимикатами, инсектицидами, гербицидами, дефолиантами (строгое дозирование и совершенствование), загрязнения химическими удобрениями, отходами промышленных предприятий, загрязнения радионуклидами; защита почв от засоления (нормы полива, формы полива, планировка поверхности, дренирование), заболачивания (мелиорация, дренирование, исключение разгрузки подземных вод, осушение). Прямое уничтожение почв при промышленном и жилищном строительстве, прокладке транспортных магистралей, закладке водохранилищ, добыче полезных ископаемых, лесоразработках, под городскими свалками и полигонами. Приемы охраны почв от уничтожения.</w:t>
            </w:r>
          </w:p>
          <w:p w14:paraId="7DB05776" w14:textId="4C2995B1" w:rsidR="006827A0" w:rsidRPr="00E079F9" w:rsidRDefault="006827A0" w:rsidP="006827A0">
            <w:pPr>
              <w:pStyle w:val="a3"/>
              <w:rPr>
                <w:rFonts w:ascii="Times New Roman" w:hAnsi="Times New Roman" w:cs="Times New Roman"/>
                <w:bCs/>
                <w:sz w:val="28"/>
                <w:szCs w:val="28"/>
              </w:rPr>
            </w:pPr>
            <w:r>
              <w:rPr>
                <w:rFonts w:ascii="Times New Roman" w:hAnsi="Times New Roman" w:cs="Times New Roman"/>
                <w:bCs/>
                <w:sz w:val="28"/>
                <w:szCs w:val="28"/>
              </w:rPr>
              <w:t>Практическое занятие «Сортировка твердых отходов»</w:t>
            </w:r>
          </w:p>
          <w:p w14:paraId="3E460763"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Правовые основы охраны почв: Земельный кодекс РФ (2001), ФЗ РФ «Об охране земель сельскохозяйственного назначе</w:t>
            </w:r>
            <w:r w:rsidRPr="00E079F9">
              <w:rPr>
                <w:rFonts w:ascii="Times New Roman" w:hAnsi="Times New Roman" w:cs="Times New Roman"/>
                <w:bCs/>
                <w:sz w:val="28"/>
                <w:szCs w:val="28"/>
              </w:rPr>
              <w:lastRenderedPageBreak/>
              <w:t>ния» (2002), ФЗ «О государственном регулировании обеспечения плодородия земель сельскохозяйственного назначения», Государственный комитет РФ по земельным ресурсам и землеустройству» (Госкомзем РФ), Государственный комитет РФ по  охране окружающей среды (Госкомэкология РФ), ФЗ «О мелиорации земель» (1996), постановление правительства РФ «О мониторинге земель» (1992).</w:t>
            </w:r>
          </w:p>
        </w:tc>
        <w:tc>
          <w:tcPr>
            <w:tcW w:w="1773" w:type="dxa"/>
          </w:tcPr>
          <w:p w14:paraId="1F963F9A"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2</w:t>
            </w:r>
          </w:p>
        </w:tc>
        <w:tc>
          <w:tcPr>
            <w:tcW w:w="2088" w:type="dxa"/>
          </w:tcPr>
          <w:p w14:paraId="0152F2E7"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663D2D74"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5405BB6B"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7AF3DBF9"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6212BA3B" w14:textId="784AD311"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7653CD61" w14:textId="77777777" w:rsidTr="006827A0">
        <w:trPr>
          <w:trHeight w:val="410"/>
        </w:trPr>
        <w:tc>
          <w:tcPr>
            <w:tcW w:w="3136" w:type="dxa"/>
          </w:tcPr>
          <w:p w14:paraId="44EB5E9A" w14:textId="77777777" w:rsidR="006827A0" w:rsidRPr="00E079F9" w:rsidRDefault="006827A0" w:rsidP="006827A0">
            <w:pPr>
              <w:pStyle w:val="a3"/>
              <w:rPr>
                <w:rFonts w:ascii="Times New Roman" w:hAnsi="Times New Roman" w:cs="Times New Roman"/>
                <w:bCs/>
                <w:sz w:val="28"/>
                <w:szCs w:val="28"/>
              </w:rPr>
            </w:pPr>
          </w:p>
        </w:tc>
        <w:tc>
          <w:tcPr>
            <w:tcW w:w="8453" w:type="dxa"/>
          </w:tcPr>
          <w:p w14:paraId="14990A7F"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Роль в рациональном землепользовании государственного земельного кадастра. Формы пользования землей: в собственности (государственной, частной, церковной), в аренде; ответственность за сохранение качества почвенного покрова. Защита пастбищ от сокращения видового разнообразия, опустынивания. Зоны экологических катастроф и кризисного состояния природы: возможность земледелия; хозяйство и его возможность в таких регионах. Сообщения.</w:t>
            </w:r>
          </w:p>
        </w:tc>
        <w:tc>
          <w:tcPr>
            <w:tcW w:w="1773" w:type="dxa"/>
          </w:tcPr>
          <w:p w14:paraId="4E3467BA"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36AB450C"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6384BB64"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7615E9F4"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1BD34CB"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4B7C303F" w14:textId="129F3307"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792FCF1A" w14:textId="77777777" w:rsidTr="006827A0">
        <w:trPr>
          <w:trHeight w:val="410"/>
        </w:trPr>
        <w:tc>
          <w:tcPr>
            <w:tcW w:w="11589" w:type="dxa"/>
            <w:gridSpan w:val="2"/>
          </w:tcPr>
          <w:p w14:paraId="43B079C3" w14:textId="6BDAF4A9"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Раздел 6. Защита биоты</w:t>
            </w:r>
          </w:p>
        </w:tc>
        <w:tc>
          <w:tcPr>
            <w:tcW w:w="1773" w:type="dxa"/>
          </w:tcPr>
          <w:p w14:paraId="643C1397" w14:textId="77777777" w:rsidR="006827A0" w:rsidRPr="00E079F9" w:rsidRDefault="006827A0" w:rsidP="006827A0">
            <w:pPr>
              <w:pStyle w:val="a3"/>
              <w:rPr>
                <w:rFonts w:ascii="Times New Roman" w:hAnsi="Times New Roman" w:cs="Times New Roman"/>
                <w:b/>
                <w:bCs/>
                <w:i/>
                <w:sz w:val="28"/>
                <w:szCs w:val="28"/>
              </w:rPr>
            </w:pPr>
            <w:r w:rsidRPr="00E079F9">
              <w:rPr>
                <w:rFonts w:ascii="Times New Roman" w:hAnsi="Times New Roman" w:cs="Times New Roman"/>
                <w:b/>
                <w:bCs/>
                <w:i/>
                <w:sz w:val="28"/>
                <w:szCs w:val="28"/>
              </w:rPr>
              <w:t>6/3</w:t>
            </w:r>
          </w:p>
        </w:tc>
        <w:tc>
          <w:tcPr>
            <w:tcW w:w="2088" w:type="dxa"/>
          </w:tcPr>
          <w:p w14:paraId="6FC87B51" w14:textId="77777777" w:rsidR="006827A0" w:rsidRPr="00E079F9" w:rsidRDefault="006827A0" w:rsidP="006827A0">
            <w:pPr>
              <w:pStyle w:val="a3"/>
              <w:rPr>
                <w:rFonts w:ascii="Times New Roman" w:hAnsi="Times New Roman" w:cs="Times New Roman"/>
                <w:bCs/>
                <w:i/>
                <w:sz w:val="28"/>
                <w:szCs w:val="28"/>
              </w:rPr>
            </w:pPr>
          </w:p>
        </w:tc>
      </w:tr>
      <w:tr w:rsidR="006827A0" w:rsidRPr="00E079F9" w14:paraId="704437A7" w14:textId="77777777" w:rsidTr="006827A0">
        <w:trPr>
          <w:trHeight w:val="410"/>
        </w:trPr>
        <w:tc>
          <w:tcPr>
            <w:tcW w:w="3136" w:type="dxa"/>
          </w:tcPr>
          <w:p w14:paraId="3A29223D"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6.1.</w:t>
            </w:r>
            <w:r w:rsidRPr="00230B2F">
              <w:rPr>
                <w:rFonts w:ascii="Times New Roman" w:hAnsi="Times New Roman" w:cs="Times New Roman"/>
                <w:bCs/>
                <w:sz w:val="28"/>
                <w:szCs w:val="28"/>
              </w:rPr>
              <w:t xml:space="preserve"> Рациональное использование растительности</w:t>
            </w:r>
          </w:p>
        </w:tc>
        <w:tc>
          <w:tcPr>
            <w:tcW w:w="8453" w:type="dxa"/>
          </w:tcPr>
          <w:p w14:paraId="5713597F"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Роль растений в природе: средозащитная, климаторегулирующая, водоохранная, почвозащитная, санитарно-гигиеническая, рекреационная роль. Роль растительности в жизни человека: пищевой ресурс (фрукты, овощи, зерновые, маслинные, тонизирующие культуры), техническое сырье (лен, хлопок, каучук), лекарственное сырье, племенной материал (для селекции сортов культурных растений). Лес как важнейший растительный ресурс планеты. Лесные ресурсы </w:t>
            </w:r>
            <w:r w:rsidRPr="00E079F9">
              <w:rPr>
                <w:rFonts w:ascii="Times New Roman" w:hAnsi="Times New Roman" w:cs="Times New Roman"/>
                <w:bCs/>
                <w:sz w:val="28"/>
                <w:szCs w:val="28"/>
              </w:rPr>
              <w:lastRenderedPageBreak/>
              <w:t>России. Антропогенное воздействие на лесные ресурсы планеты и их последствия. Рекреационное значение лесов. Объекты экотуризма: ботанические, зоологические, геологические, эколого-этнографические, археологические, спелеологические, водные, горные. Цель экотуризма: наблюдение и изучение дикой и окультуренной природы, отдых в окружающей среде (лечение природными факторами), спортивные и приключенческие цели. Шкала стадий рекреационной дигрессии насаждений. Снижение рекреационной аттрактивности ландшафта. Рекреационный менеджмент: пропускная способность и рекреационная емкость территории (оптимальная емкость). Устойчивость и толерантность компонентов ландшафтов: почв к эрозии, почв и вод к загрязнению, фауны к соседству человека, флоры к вытаптыванию и уничтожению в ходе сборов. Уязвимость отдельных элементов ландшафта: водораздельных урочищ, долинных урочищ, пойменных урочищ, русловых урочищ, склоновых урочищ.</w:t>
            </w:r>
          </w:p>
        </w:tc>
        <w:tc>
          <w:tcPr>
            <w:tcW w:w="1773" w:type="dxa"/>
          </w:tcPr>
          <w:p w14:paraId="1C5D4716"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2</w:t>
            </w:r>
          </w:p>
        </w:tc>
        <w:tc>
          <w:tcPr>
            <w:tcW w:w="2088" w:type="dxa"/>
          </w:tcPr>
          <w:p w14:paraId="04452635"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6BD76DEF"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42A149E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09C37D9"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417CEAB0" w14:textId="44174404"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06036096" w14:textId="77777777" w:rsidTr="006827A0">
        <w:trPr>
          <w:trHeight w:val="410"/>
        </w:trPr>
        <w:tc>
          <w:tcPr>
            <w:tcW w:w="3136" w:type="dxa"/>
          </w:tcPr>
          <w:p w14:paraId="0417FA15" w14:textId="77777777" w:rsidR="006827A0" w:rsidRPr="00E079F9" w:rsidRDefault="006827A0" w:rsidP="006827A0">
            <w:pPr>
              <w:pStyle w:val="a3"/>
              <w:rPr>
                <w:rFonts w:ascii="Times New Roman" w:hAnsi="Times New Roman" w:cs="Times New Roman"/>
                <w:bCs/>
                <w:sz w:val="28"/>
                <w:szCs w:val="28"/>
              </w:rPr>
            </w:pPr>
          </w:p>
        </w:tc>
        <w:tc>
          <w:tcPr>
            <w:tcW w:w="8453" w:type="dxa"/>
          </w:tcPr>
          <w:p w14:paraId="26E1A736"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Лесные ресурсы мира и России. Качество древесины (разных пород) и ее поделочные качества и возможности. Резьба по дереву как искусство. Инкрустация деревянных основ камнем (самоцветами). Сообщения.</w:t>
            </w:r>
          </w:p>
        </w:tc>
        <w:tc>
          <w:tcPr>
            <w:tcW w:w="1773" w:type="dxa"/>
          </w:tcPr>
          <w:p w14:paraId="39D88335"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37084823"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53C445A6"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2BB0D07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393A32EF"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422E51C2" w14:textId="08C0BC2A"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73370597" w14:textId="77777777" w:rsidTr="006827A0">
        <w:trPr>
          <w:trHeight w:val="410"/>
        </w:trPr>
        <w:tc>
          <w:tcPr>
            <w:tcW w:w="3136" w:type="dxa"/>
          </w:tcPr>
          <w:p w14:paraId="4A9D1D8D"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6.2.</w:t>
            </w:r>
            <w:r w:rsidRPr="00230B2F">
              <w:rPr>
                <w:rFonts w:ascii="Times New Roman" w:hAnsi="Times New Roman" w:cs="Times New Roman"/>
                <w:bCs/>
                <w:sz w:val="28"/>
                <w:szCs w:val="28"/>
              </w:rPr>
              <w:t xml:space="preserve"> Охрана лесов </w:t>
            </w:r>
            <w:r w:rsidRPr="00230B2F">
              <w:rPr>
                <w:rFonts w:ascii="Times New Roman" w:hAnsi="Times New Roman" w:cs="Times New Roman"/>
                <w:bCs/>
                <w:sz w:val="28"/>
                <w:szCs w:val="28"/>
              </w:rPr>
              <w:lastRenderedPageBreak/>
              <w:t>и флоры</w:t>
            </w:r>
          </w:p>
        </w:tc>
        <w:tc>
          <w:tcPr>
            <w:tcW w:w="8453" w:type="dxa"/>
          </w:tcPr>
          <w:p w14:paraId="088399DF"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lastRenderedPageBreak/>
              <w:t>Воспроизводство и охрана лесов: расчет и распределение лесосечного фонда, нормирование рубок (выборочные, сплош</w:t>
            </w:r>
            <w:r w:rsidRPr="00E079F9">
              <w:rPr>
                <w:rFonts w:ascii="Times New Roman" w:hAnsi="Times New Roman" w:cs="Times New Roman"/>
                <w:bCs/>
                <w:sz w:val="28"/>
                <w:szCs w:val="28"/>
              </w:rPr>
              <w:lastRenderedPageBreak/>
              <w:t>ные, санитарные рубки), экономное расходование древесины, воспроизводство и повышение продуктивности лесов (самосев, лесоосушительная мелиорация, очистка от ветоши, рыхление почвы, подсев семян, посадка саженцев из питомника, прополка и охрана молодых деревьев). Защита лесов от пожаров. Причины пожаров: кострища, спички, тлеющие пыжи и окурки, сельскохозяйственные палы, пламя выхлопных труб тракторов, автомашин, огневая очистка лесосек.  Предупредительные мероприятия по охране лесов: пропаганда, чистка лесосек, ликвидация захламленности леса, закладка просек, дорог пожарного назначения, рвов; дорожно-сторожевая служба. Непосредственная борьба с огнем: с самолетов, при помощи парашютистов-пожарных, пожарных бригад, бригад из местного населения; создание пожарных станций. Защита лесов от вредителей (физико-механические методы, химические методы, биологические методы., лесохозяйственные мероприятия. Защита лесов от химических загрязнений. Охрана растительности лугов и пастбищ. Охрана хозяйственно ценных и редких видов растений.</w:t>
            </w:r>
          </w:p>
          <w:p w14:paraId="3BB2A5DA"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Охрана природной среды на рекреационных объектах: расчет емкости ландшафта, пропускной способности ландшафта, толерантности компонентов. Формирование адекватных управленческих задач с элементами охраны природы. Приток средств на восстановление природы. Ландшафтное планирование и улучшение среды, зонирование территории. </w:t>
            </w:r>
          </w:p>
          <w:p w14:paraId="4F916B9E"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lastRenderedPageBreak/>
              <w:t>Правовая основа охраны растительности: Лесной кодекс (2006), Красная книга Российской Федерации (1997), Министерство природных ресурсов и экологии РФ, Министерство сельского хозяйства РФ.</w:t>
            </w:r>
          </w:p>
        </w:tc>
        <w:tc>
          <w:tcPr>
            <w:tcW w:w="1773" w:type="dxa"/>
          </w:tcPr>
          <w:p w14:paraId="18DA7AEC"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2</w:t>
            </w:r>
          </w:p>
        </w:tc>
        <w:tc>
          <w:tcPr>
            <w:tcW w:w="2088" w:type="dxa"/>
          </w:tcPr>
          <w:p w14:paraId="24379B73"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04533F6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08B33359"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lastRenderedPageBreak/>
              <w:t>ОК04,</w:t>
            </w:r>
          </w:p>
          <w:p w14:paraId="5DC59F44"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10AA6024" w14:textId="017BEDEA"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19CDD230" w14:textId="77777777" w:rsidTr="006827A0">
        <w:trPr>
          <w:trHeight w:val="410"/>
        </w:trPr>
        <w:tc>
          <w:tcPr>
            <w:tcW w:w="3136" w:type="dxa"/>
          </w:tcPr>
          <w:p w14:paraId="20DE5AC2" w14:textId="77777777" w:rsidR="006827A0" w:rsidRPr="00E079F9" w:rsidRDefault="006827A0" w:rsidP="006827A0">
            <w:pPr>
              <w:pStyle w:val="a3"/>
              <w:rPr>
                <w:rFonts w:ascii="Times New Roman" w:hAnsi="Times New Roman" w:cs="Times New Roman"/>
                <w:bCs/>
                <w:sz w:val="28"/>
                <w:szCs w:val="28"/>
              </w:rPr>
            </w:pPr>
          </w:p>
        </w:tc>
        <w:tc>
          <w:tcPr>
            <w:tcW w:w="8453" w:type="dxa"/>
          </w:tcPr>
          <w:p w14:paraId="0D4C8358"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Вред лесам наносимый пожарами и основные меры их предупреждения.  Рекреационная нагрузка на леса и меры по их защите. Охрана хозяйственно ценных и редких растений: красная книга видов, ботанические сады, заповедники и.т.п. особо охраняемые территории. Лекарственные растения и правила их сбора в целях охраны биоты. Тема флористики в работах художников и поэтов. Сообщения.</w:t>
            </w:r>
          </w:p>
        </w:tc>
        <w:tc>
          <w:tcPr>
            <w:tcW w:w="1773" w:type="dxa"/>
          </w:tcPr>
          <w:p w14:paraId="4B5789A8"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68095688"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4949809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23D6EAE3"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06FDCBA1"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7848BED4" w14:textId="517985B3"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5239F2D9" w14:textId="77777777" w:rsidTr="006827A0">
        <w:trPr>
          <w:trHeight w:val="410"/>
        </w:trPr>
        <w:tc>
          <w:tcPr>
            <w:tcW w:w="3136" w:type="dxa"/>
          </w:tcPr>
          <w:p w14:paraId="080548FE"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6.3.</w:t>
            </w:r>
            <w:r w:rsidRPr="00230B2F">
              <w:rPr>
                <w:rFonts w:ascii="Times New Roman" w:hAnsi="Times New Roman" w:cs="Times New Roman"/>
                <w:bCs/>
                <w:sz w:val="28"/>
                <w:szCs w:val="28"/>
              </w:rPr>
              <w:t xml:space="preserve"> Воздействие человека на животный мир и охрана фауны</w:t>
            </w:r>
          </w:p>
        </w:tc>
        <w:tc>
          <w:tcPr>
            <w:tcW w:w="8453" w:type="dxa"/>
          </w:tcPr>
          <w:p w14:paraId="4DCDEBAC"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Роль животных в природе и жизни человека: средозащитная (сохранение экологического равновесия), осуществление биологического круговорота веществ, опыление растений, повышение плодородия почвы. Для человека: пища (жир, мясо, яйцо), техническое сырье (кожа, мех, шерсть), лекарственное сырье (акулий и барсучий жир), племенной материал (выведение пород домашних животных, племенное хозяйство сельскохозяйственных предприятий). Прямые и косвенные воздействия человека на животных.</w:t>
            </w:r>
          </w:p>
          <w:p w14:paraId="6FD7168C" w14:textId="77777777" w:rsidR="006827A0"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Негативные изменения в фауне: гибель, снижение видового разнообразия, вытеснение с мест обитания, гибель от шума и электромагнитных волн и ультразвука. Охрана животных: создание генетических банков, Красная книга видов (исчезаю</w:t>
            </w:r>
            <w:r w:rsidRPr="00E079F9">
              <w:rPr>
                <w:rFonts w:ascii="Times New Roman" w:hAnsi="Times New Roman" w:cs="Times New Roman"/>
                <w:bCs/>
                <w:sz w:val="28"/>
                <w:szCs w:val="28"/>
              </w:rPr>
              <w:lastRenderedPageBreak/>
              <w:t>щие, исчезнувшие, на грани исчезновения), интрадукция, акклиматизация, искусственное разведение и выпуск животных в природу, снижение лимитов вылова с целью пополнения и воспроизводства популяций водных организмов, создание отводов на гидротехнических сооружениях, исключение обмеления рек, развешивание кормушек, создание искусственных гнездовий, сезонность охоты (разрешения, путевки, охотничьи билеты), установление норм отлова и отстрела животных, снижение промыслов, создание заповедников, заказников, зеленых зон.</w:t>
            </w:r>
          </w:p>
          <w:p w14:paraId="76D65D6E" w14:textId="254D34A5" w:rsidR="006827A0" w:rsidRPr="00E079F9" w:rsidRDefault="006827A0" w:rsidP="006827A0">
            <w:pPr>
              <w:pStyle w:val="a3"/>
              <w:rPr>
                <w:rFonts w:ascii="Times New Roman" w:hAnsi="Times New Roman" w:cs="Times New Roman"/>
                <w:bCs/>
                <w:sz w:val="28"/>
                <w:szCs w:val="28"/>
              </w:rPr>
            </w:pPr>
            <w:r>
              <w:rPr>
                <w:rFonts w:ascii="Times New Roman" w:hAnsi="Times New Roman" w:cs="Times New Roman"/>
                <w:bCs/>
                <w:sz w:val="28"/>
                <w:szCs w:val="28"/>
              </w:rPr>
              <w:t>Практическое занятие: «Решение экологических задач».</w:t>
            </w:r>
          </w:p>
          <w:p w14:paraId="2988FCBC"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Правовые основы охраны животного мира: Закон РФ «Об охране окружающей среды» (2002), «О животном мире» (1995), «О рыболовстве и сохранении водных биологических ресурсов» (2004). Красная книга РФ. Красная книга Калужской области. </w:t>
            </w:r>
          </w:p>
        </w:tc>
        <w:tc>
          <w:tcPr>
            <w:tcW w:w="1773" w:type="dxa"/>
          </w:tcPr>
          <w:p w14:paraId="07548627"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lastRenderedPageBreak/>
              <w:t>2</w:t>
            </w:r>
          </w:p>
        </w:tc>
        <w:tc>
          <w:tcPr>
            <w:tcW w:w="2088" w:type="dxa"/>
          </w:tcPr>
          <w:p w14:paraId="6DC9546D"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5FB8BFCC"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4DA2EC05"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7E455FC4"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50AB2F14" w14:textId="4677EE3E"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36A394C9" w14:textId="77777777" w:rsidTr="006827A0">
        <w:trPr>
          <w:trHeight w:val="410"/>
        </w:trPr>
        <w:tc>
          <w:tcPr>
            <w:tcW w:w="3136" w:type="dxa"/>
          </w:tcPr>
          <w:p w14:paraId="14264DD8" w14:textId="77777777" w:rsidR="006827A0" w:rsidRPr="00E079F9" w:rsidRDefault="006827A0" w:rsidP="006827A0">
            <w:pPr>
              <w:pStyle w:val="a3"/>
              <w:rPr>
                <w:rFonts w:ascii="Times New Roman" w:hAnsi="Times New Roman" w:cs="Times New Roman"/>
                <w:b/>
                <w:bCs/>
                <w:sz w:val="28"/>
                <w:szCs w:val="28"/>
              </w:rPr>
            </w:pPr>
          </w:p>
        </w:tc>
        <w:tc>
          <w:tcPr>
            <w:tcW w:w="8453" w:type="dxa"/>
          </w:tcPr>
          <w:p w14:paraId="1C85173C" w14:textId="77777777" w:rsidR="006827A0" w:rsidRPr="00E079F9" w:rsidRDefault="006827A0" w:rsidP="006827A0">
            <w:pPr>
              <w:pStyle w:val="a3"/>
              <w:rPr>
                <w:rFonts w:ascii="Times New Roman" w:hAnsi="Times New Roman" w:cs="Times New Roman"/>
                <w:sz w:val="28"/>
                <w:szCs w:val="28"/>
              </w:rPr>
            </w:pPr>
            <w:r w:rsidRPr="00E079F9">
              <w:rPr>
                <w:rFonts w:ascii="Times New Roman" w:hAnsi="Times New Roman" w:cs="Times New Roman"/>
                <w:sz w:val="28"/>
                <w:szCs w:val="28"/>
              </w:rPr>
              <w:t>Самостоятельная работа обучающихся: Охрана моллюсков, губок как биофильтраторов водоёмов. Ракообразные как индикаторы чистоты водоёма и их рациональное продовольственно-хозяйственное использование. Охрана насекомых: опылителей, энтомофагов, санитаров. Факторы, угрожающие рыбам, охрана рыбных ресурсов мира.</w:t>
            </w:r>
          </w:p>
          <w:p w14:paraId="38D92261"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sz w:val="28"/>
                <w:szCs w:val="28"/>
              </w:rPr>
              <w:t xml:space="preserve"> Охрана и привлечение птиц. Тема экзотических птиц в творчестве фотохудожников. Сообщения.</w:t>
            </w:r>
          </w:p>
        </w:tc>
        <w:tc>
          <w:tcPr>
            <w:tcW w:w="1773" w:type="dxa"/>
          </w:tcPr>
          <w:p w14:paraId="7D08A4F2"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023AB664"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2173DE4A"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75238D0E"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6FE75090"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4FACE394" w14:textId="180A9588"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22495ACF" w14:textId="77777777" w:rsidTr="006827A0">
        <w:trPr>
          <w:trHeight w:val="410"/>
        </w:trPr>
        <w:tc>
          <w:tcPr>
            <w:tcW w:w="11589" w:type="dxa"/>
            <w:gridSpan w:val="2"/>
          </w:tcPr>
          <w:p w14:paraId="6EBAD335" w14:textId="5515158D"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Раздел 7. Организация рационального природопользования и природоохранная дея</w:t>
            </w:r>
            <w:r w:rsidRPr="00230B2F">
              <w:rPr>
                <w:rFonts w:ascii="Times New Roman" w:hAnsi="Times New Roman" w:cs="Times New Roman"/>
                <w:b/>
                <w:bCs/>
                <w:sz w:val="28"/>
                <w:szCs w:val="28"/>
              </w:rPr>
              <w:lastRenderedPageBreak/>
              <w:t>тельность</w:t>
            </w:r>
          </w:p>
        </w:tc>
        <w:tc>
          <w:tcPr>
            <w:tcW w:w="1773" w:type="dxa"/>
          </w:tcPr>
          <w:p w14:paraId="104588A6" w14:textId="1956934B" w:rsidR="006827A0" w:rsidRPr="00E079F9" w:rsidRDefault="006827A0" w:rsidP="006827A0">
            <w:pPr>
              <w:pStyle w:val="a3"/>
              <w:rPr>
                <w:rFonts w:ascii="Times New Roman" w:hAnsi="Times New Roman" w:cs="Times New Roman"/>
                <w:b/>
                <w:bCs/>
                <w:i/>
                <w:sz w:val="28"/>
                <w:szCs w:val="28"/>
              </w:rPr>
            </w:pPr>
            <w:r>
              <w:rPr>
                <w:rFonts w:ascii="Times New Roman" w:hAnsi="Times New Roman" w:cs="Times New Roman"/>
                <w:b/>
                <w:bCs/>
                <w:i/>
                <w:sz w:val="28"/>
                <w:szCs w:val="28"/>
              </w:rPr>
              <w:lastRenderedPageBreak/>
              <w:t>7</w:t>
            </w:r>
            <w:r w:rsidRPr="00E079F9">
              <w:rPr>
                <w:rFonts w:ascii="Times New Roman" w:hAnsi="Times New Roman" w:cs="Times New Roman"/>
                <w:b/>
                <w:bCs/>
                <w:i/>
                <w:sz w:val="28"/>
                <w:szCs w:val="28"/>
              </w:rPr>
              <w:t>/2</w:t>
            </w:r>
          </w:p>
        </w:tc>
        <w:tc>
          <w:tcPr>
            <w:tcW w:w="2088" w:type="dxa"/>
          </w:tcPr>
          <w:p w14:paraId="56980D76" w14:textId="77777777" w:rsidR="006827A0" w:rsidRPr="00E079F9" w:rsidRDefault="006827A0" w:rsidP="006827A0">
            <w:pPr>
              <w:pStyle w:val="a3"/>
              <w:rPr>
                <w:rFonts w:ascii="Times New Roman" w:hAnsi="Times New Roman" w:cs="Times New Roman"/>
                <w:bCs/>
                <w:i/>
                <w:sz w:val="28"/>
                <w:szCs w:val="28"/>
              </w:rPr>
            </w:pPr>
          </w:p>
        </w:tc>
      </w:tr>
      <w:tr w:rsidR="006827A0" w:rsidRPr="00E079F9" w14:paraId="798DF6A9" w14:textId="77777777" w:rsidTr="006827A0">
        <w:trPr>
          <w:trHeight w:val="410"/>
        </w:trPr>
        <w:tc>
          <w:tcPr>
            <w:tcW w:w="3136" w:type="dxa"/>
          </w:tcPr>
          <w:p w14:paraId="732D8319"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7.1.</w:t>
            </w:r>
            <w:r w:rsidRPr="00230B2F">
              <w:rPr>
                <w:rFonts w:ascii="Times New Roman" w:hAnsi="Times New Roman" w:cs="Times New Roman"/>
                <w:bCs/>
                <w:sz w:val="28"/>
                <w:szCs w:val="28"/>
              </w:rPr>
              <w:t xml:space="preserve"> Охрана ландшафтов</w:t>
            </w:r>
          </w:p>
        </w:tc>
        <w:tc>
          <w:tcPr>
            <w:tcW w:w="8453" w:type="dxa"/>
          </w:tcPr>
          <w:p w14:paraId="340B565C"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Понятие «ландшафт». Виды ландшафтов: природные, антропогенные. Виды воздействий на ландшафты. Мероприятия по защите ландшафтов.</w:t>
            </w:r>
          </w:p>
          <w:p w14:paraId="31FCE010"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Особо охраняемые природные территории ООПТ: Государственные заповедники, заказники, национальные парки, памятники природы, дендрологические парки, ботанические сады, биосферные заповедники. Рекреационные территории и их охрана. Антропогенные формы ландшафтов и их охрана. Агроландшафты. Культурные ландшафты. Общие требования к культурным ландшафтам. Правовые основы охраны ландшафтов.</w:t>
            </w:r>
          </w:p>
        </w:tc>
        <w:tc>
          <w:tcPr>
            <w:tcW w:w="1773" w:type="dxa"/>
          </w:tcPr>
          <w:p w14:paraId="4D2C9B15" w14:textId="00E658C0"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
                <w:sz w:val="28"/>
                <w:szCs w:val="28"/>
              </w:rPr>
              <w:t>3</w:t>
            </w:r>
          </w:p>
        </w:tc>
        <w:tc>
          <w:tcPr>
            <w:tcW w:w="2088" w:type="dxa"/>
          </w:tcPr>
          <w:p w14:paraId="4F8EBE1D"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3220482F"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1B7E1143"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4E68F72E"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4346433B" w14:textId="2BDF7043"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26F3AABE" w14:textId="77777777" w:rsidTr="006827A0">
        <w:trPr>
          <w:trHeight w:val="410"/>
        </w:trPr>
        <w:tc>
          <w:tcPr>
            <w:tcW w:w="3136" w:type="dxa"/>
          </w:tcPr>
          <w:p w14:paraId="563CB57E" w14:textId="77777777" w:rsidR="006827A0" w:rsidRPr="00E079F9" w:rsidRDefault="006827A0" w:rsidP="006827A0">
            <w:pPr>
              <w:pStyle w:val="a3"/>
              <w:rPr>
                <w:rFonts w:ascii="Times New Roman" w:hAnsi="Times New Roman" w:cs="Times New Roman"/>
                <w:bCs/>
                <w:sz w:val="28"/>
                <w:szCs w:val="28"/>
              </w:rPr>
            </w:pPr>
          </w:p>
        </w:tc>
        <w:tc>
          <w:tcPr>
            <w:tcW w:w="8453" w:type="dxa"/>
          </w:tcPr>
          <w:p w14:paraId="720B859A"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Крупнейшие заповедники России. Особо охраняемые территории Калужской области.  Национальный парк «Угра». Заповедник «Калужские засеки». Биосферные заповедники мира и их роль в охране ландшафтов.  Геоэкологические подходы к оценке воздействия туристско-рекреационной деятельности на ландшафты. Значение экологического состояния ландшафта в оценке туристско-рекреационного потенциала региона. Роль естественных ландшафтов и их объектов в создании декораций театральной сцены. Сообщения.</w:t>
            </w:r>
          </w:p>
        </w:tc>
        <w:tc>
          <w:tcPr>
            <w:tcW w:w="1773" w:type="dxa"/>
          </w:tcPr>
          <w:p w14:paraId="3F115530"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16F0E699"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32CB2D1C"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378E677C"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6D24D17E"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p w14:paraId="16FDF02D" w14:textId="3885B99F"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Cs/>
                <w:sz w:val="28"/>
                <w:szCs w:val="28"/>
              </w:rPr>
              <w:t>ПК3.3</w:t>
            </w:r>
          </w:p>
        </w:tc>
      </w:tr>
      <w:tr w:rsidR="006827A0" w:rsidRPr="00E079F9" w14:paraId="53A8D26F" w14:textId="77777777" w:rsidTr="006827A0">
        <w:trPr>
          <w:trHeight w:val="410"/>
        </w:trPr>
        <w:tc>
          <w:tcPr>
            <w:tcW w:w="3136" w:type="dxa"/>
          </w:tcPr>
          <w:p w14:paraId="6CE9FDEF" w14:textId="77777777" w:rsidR="006827A0" w:rsidRPr="00230B2F" w:rsidRDefault="006827A0" w:rsidP="006827A0">
            <w:pPr>
              <w:rPr>
                <w:rFonts w:ascii="Times New Roman" w:hAnsi="Times New Roman" w:cs="Times New Roman"/>
                <w:bCs/>
                <w:sz w:val="28"/>
                <w:szCs w:val="28"/>
              </w:rPr>
            </w:pPr>
            <w:r w:rsidRPr="00230B2F">
              <w:rPr>
                <w:rFonts w:ascii="Times New Roman" w:hAnsi="Times New Roman" w:cs="Times New Roman"/>
                <w:b/>
                <w:bCs/>
                <w:sz w:val="28"/>
                <w:szCs w:val="28"/>
              </w:rPr>
              <w:t>Тема 7.2.</w:t>
            </w:r>
            <w:r w:rsidRPr="00230B2F">
              <w:rPr>
                <w:rFonts w:ascii="Times New Roman" w:hAnsi="Times New Roman" w:cs="Times New Roman"/>
                <w:bCs/>
                <w:sz w:val="28"/>
                <w:szCs w:val="28"/>
              </w:rPr>
              <w:t xml:space="preserve"> Международная и государственная политика в области </w:t>
            </w:r>
            <w:r w:rsidRPr="00230B2F">
              <w:rPr>
                <w:rFonts w:ascii="Times New Roman" w:hAnsi="Times New Roman" w:cs="Times New Roman"/>
                <w:bCs/>
                <w:sz w:val="28"/>
                <w:szCs w:val="28"/>
              </w:rPr>
              <w:lastRenderedPageBreak/>
              <w:t>охраны природы</w:t>
            </w:r>
          </w:p>
        </w:tc>
        <w:tc>
          <w:tcPr>
            <w:tcW w:w="8453" w:type="dxa"/>
          </w:tcPr>
          <w:p w14:paraId="67BF9B87"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lastRenderedPageBreak/>
              <w:t>Международное сотрудничество в области рационального природопользования и охраны природы. Международные природоохранные движения. Всемирный фонд дикой приро</w:t>
            </w:r>
            <w:r w:rsidRPr="00E079F9">
              <w:rPr>
                <w:rFonts w:ascii="Times New Roman" w:hAnsi="Times New Roman" w:cs="Times New Roman"/>
                <w:bCs/>
                <w:sz w:val="28"/>
                <w:szCs w:val="28"/>
              </w:rPr>
              <w:lastRenderedPageBreak/>
              <w:t xml:space="preserve">ды ВВФ. Гринпис. Римский клуб. ЮНЕП. Природоохранные конвенции и межгосударственные соглашения. Роль международных организаций в охране природы. </w:t>
            </w:r>
          </w:p>
          <w:p w14:paraId="3CBE84DA"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Государственная политика и управление в области экологии. Законодательное и нормативно-правовое регулирование природопользования. Закон РФ «Об охране окружающей среды» (2002), закон РФ «О недрах» (1992),  ФЗ «О животном мире» (1995), Земельный кодекс (2001), Лесной кодекс (2006). </w:t>
            </w:r>
          </w:p>
          <w:p w14:paraId="73FB6DDE"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Юридическая ответственность за экологические правонарушения: предупреждения, штрафы, изъятия объектов, конфискация, лишение квот на эксплуатацию месторождений, исправительные работы, административный арест. Уголовная ответственность: гл. 26 «экологические преступления», ст. 246, 250, 215, 237, 243 УК РФ.</w:t>
            </w:r>
          </w:p>
        </w:tc>
        <w:tc>
          <w:tcPr>
            <w:tcW w:w="1773" w:type="dxa"/>
          </w:tcPr>
          <w:p w14:paraId="0FB2D337" w14:textId="0A0CD0FC"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
                <w:sz w:val="28"/>
                <w:szCs w:val="28"/>
              </w:rPr>
              <w:lastRenderedPageBreak/>
              <w:t>4</w:t>
            </w:r>
          </w:p>
        </w:tc>
        <w:tc>
          <w:tcPr>
            <w:tcW w:w="2088" w:type="dxa"/>
          </w:tcPr>
          <w:p w14:paraId="7A7E7FA3"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61F390B7"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5803AA19"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ОК04,</w:t>
            </w:r>
          </w:p>
          <w:p w14:paraId="1FA17752"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lastRenderedPageBreak/>
              <w:t>ОК05, ОК07,</w:t>
            </w:r>
          </w:p>
          <w:p w14:paraId="5A5D984E" w14:textId="4F0F8DB9" w:rsidR="006827A0" w:rsidRPr="00E079F9" w:rsidRDefault="006827A0" w:rsidP="006827A0">
            <w:pPr>
              <w:pStyle w:val="a3"/>
              <w:rPr>
                <w:rFonts w:ascii="Times New Roman" w:hAnsi="Times New Roman" w:cs="Times New Roman"/>
                <w:bCs/>
                <w:i/>
                <w:sz w:val="28"/>
                <w:szCs w:val="28"/>
              </w:rPr>
            </w:pPr>
          </w:p>
        </w:tc>
      </w:tr>
      <w:tr w:rsidR="006827A0" w:rsidRPr="00E079F9" w14:paraId="05757B5E" w14:textId="77777777" w:rsidTr="006827A0">
        <w:trPr>
          <w:trHeight w:val="410"/>
        </w:trPr>
        <w:tc>
          <w:tcPr>
            <w:tcW w:w="3136" w:type="dxa"/>
          </w:tcPr>
          <w:p w14:paraId="0E9DCDF6" w14:textId="77777777" w:rsidR="006827A0" w:rsidRPr="00E079F9" w:rsidRDefault="006827A0" w:rsidP="006827A0">
            <w:pPr>
              <w:pStyle w:val="a3"/>
              <w:rPr>
                <w:rFonts w:ascii="Times New Roman" w:hAnsi="Times New Roman" w:cs="Times New Roman"/>
                <w:b/>
                <w:bCs/>
                <w:sz w:val="28"/>
                <w:szCs w:val="28"/>
              </w:rPr>
            </w:pPr>
          </w:p>
        </w:tc>
        <w:tc>
          <w:tcPr>
            <w:tcW w:w="8453" w:type="dxa"/>
          </w:tcPr>
          <w:p w14:paraId="56F2FD7B"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Cs/>
                <w:sz w:val="28"/>
                <w:szCs w:val="28"/>
              </w:rPr>
              <w:t xml:space="preserve">Самостоятельная работа обучающихся:  </w:t>
            </w:r>
            <w:r w:rsidRPr="00E079F9">
              <w:rPr>
                <w:rFonts w:ascii="Times New Roman" w:hAnsi="Times New Roman" w:cs="Times New Roman"/>
                <w:sz w:val="28"/>
                <w:szCs w:val="28"/>
              </w:rPr>
              <w:t>Необходимость международного сотрудничества в вопросах охраны природы. Формы международного сотрудничества. Экологическое право. Виды ответственности за экологические правонарушения. Сообщения.</w:t>
            </w:r>
          </w:p>
        </w:tc>
        <w:tc>
          <w:tcPr>
            <w:tcW w:w="1773" w:type="dxa"/>
          </w:tcPr>
          <w:p w14:paraId="42F32A7B" w14:textId="77777777" w:rsidR="006827A0" w:rsidRPr="00E079F9" w:rsidRDefault="006827A0" w:rsidP="006827A0">
            <w:pPr>
              <w:pStyle w:val="a3"/>
              <w:rPr>
                <w:rFonts w:ascii="Times New Roman" w:hAnsi="Times New Roman" w:cs="Times New Roman"/>
                <w:bCs/>
                <w:i/>
                <w:sz w:val="28"/>
                <w:szCs w:val="28"/>
              </w:rPr>
            </w:pPr>
            <w:r w:rsidRPr="00E079F9">
              <w:rPr>
                <w:rFonts w:ascii="Times New Roman" w:hAnsi="Times New Roman" w:cs="Times New Roman"/>
                <w:bCs/>
                <w:i/>
                <w:sz w:val="28"/>
                <w:szCs w:val="28"/>
              </w:rPr>
              <w:t>1</w:t>
            </w:r>
          </w:p>
        </w:tc>
        <w:tc>
          <w:tcPr>
            <w:tcW w:w="2088" w:type="dxa"/>
          </w:tcPr>
          <w:p w14:paraId="66237608" w14:textId="77777777" w:rsidR="006827A0" w:rsidRDefault="006827A0" w:rsidP="006827A0">
            <w:pPr>
              <w:pStyle w:val="a3"/>
              <w:rPr>
                <w:rFonts w:ascii="Times New Roman" w:hAnsi="Times New Roman" w:cs="Times New Roman"/>
                <w:bCs/>
                <w:iCs/>
                <w:sz w:val="28"/>
                <w:szCs w:val="28"/>
              </w:rPr>
            </w:pPr>
            <w:r w:rsidRPr="006A5D3A">
              <w:rPr>
                <w:rFonts w:ascii="Times New Roman" w:hAnsi="Times New Roman" w:cs="Times New Roman"/>
                <w:bCs/>
                <w:iCs/>
                <w:sz w:val="28"/>
                <w:szCs w:val="28"/>
              </w:rPr>
              <w:t>ОК01</w:t>
            </w:r>
            <w:r>
              <w:rPr>
                <w:rFonts w:ascii="Times New Roman" w:hAnsi="Times New Roman" w:cs="Times New Roman"/>
                <w:bCs/>
                <w:iCs/>
                <w:sz w:val="28"/>
                <w:szCs w:val="28"/>
              </w:rPr>
              <w:t>,</w:t>
            </w:r>
          </w:p>
          <w:p w14:paraId="797400FF" w14:textId="77777777"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 xml:space="preserve">ОК02, </w:t>
            </w:r>
          </w:p>
          <w:p w14:paraId="72572CA5" w14:textId="78E499F0" w:rsid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ОК03,</w:t>
            </w:r>
          </w:p>
          <w:p w14:paraId="05B17F83" w14:textId="5CE550DF" w:rsidR="006827A0" w:rsidRPr="006827A0" w:rsidRDefault="006827A0" w:rsidP="006827A0">
            <w:pPr>
              <w:pStyle w:val="a3"/>
              <w:rPr>
                <w:rFonts w:ascii="Times New Roman" w:hAnsi="Times New Roman" w:cs="Times New Roman"/>
                <w:bCs/>
                <w:iCs/>
                <w:sz w:val="28"/>
                <w:szCs w:val="28"/>
              </w:rPr>
            </w:pPr>
            <w:r>
              <w:rPr>
                <w:rFonts w:ascii="Times New Roman" w:hAnsi="Times New Roman" w:cs="Times New Roman"/>
                <w:bCs/>
                <w:iCs/>
                <w:sz w:val="28"/>
                <w:szCs w:val="28"/>
              </w:rPr>
              <w:t>ОК05, ОК07</w:t>
            </w:r>
          </w:p>
        </w:tc>
      </w:tr>
      <w:tr w:rsidR="006827A0" w:rsidRPr="00E079F9" w14:paraId="34D1FE6B" w14:textId="77777777" w:rsidTr="006827A0">
        <w:trPr>
          <w:trHeight w:val="20"/>
        </w:trPr>
        <w:tc>
          <w:tcPr>
            <w:tcW w:w="3136" w:type="dxa"/>
          </w:tcPr>
          <w:p w14:paraId="0786779F" w14:textId="77777777" w:rsidR="006827A0" w:rsidRDefault="006827A0" w:rsidP="006827A0">
            <w:pPr>
              <w:rPr>
                <w:rFonts w:ascii="Times New Roman" w:hAnsi="Times New Roman" w:cs="Times New Roman"/>
                <w:b/>
                <w:bCs/>
                <w:sz w:val="28"/>
                <w:szCs w:val="28"/>
              </w:rPr>
            </w:pPr>
            <w:r>
              <w:rPr>
                <w:rFonts w:ascii="Times New Roman" w:hAnsi="Times New Roman" w:cs="Times New Roman"/>
                <w:b/>
                <w:bCs/>
                <w:sz w:val="28"/>
                <w:szCs w:val="28"/>
              </w:rPr>
              <w:t xml:space="preserve">Дифференцированный </w:t>
            </w:r>
          </w:p>
          <w:p w14:paraId="070A7029" w14:textId="4CA7C3BC" w:rsidR="006827A0" w:rsidRPr="00230B2F" w:rsidRDefault="006827A0" w:rsidP="006827A0">
            <w:pPr>
              <w:rPr>
                <w:rFonts w:ascii="Times New Roman" w:hAnsi="Times New Roman" w:cs="Times New Roman"/>
                <w:b/>
                <w:bCs/>
                <w:sz w:val="28"/>
                <w:szCs w:val="28"/>
              </w:rPr>
            </w:pPr>
            <w:r>
              <w:rPr>
                <w:rFonts w:ascii="Times New Roman" w:hAnsi="Times New Roman" w:cs="Times New Roman"/>
                <w:b/>
                <w:bCs/>
                <w:sz w:val="28"/>
                <w:szCs w:val="28"/>
              </w:rPr>
              <w:t>зачет</w:t>
            </w:r>
          </w:p>
        </w:tc>
        <w:tc>
          <w:tcPr>
            <w:tcW w:w="8453" w:type="dxa"/>
          </w:tcPr>
          <w:p w14:paraId="367D9269" w14:textId="77777777" w:rsidR="006827A0" w:rsidRPr="00E079F9" w:rsidRDefault="006827A0" w:rsidP="006827A0">
            <w:pPr>
              <w:pStyle w:val="a3"/>
              <w:rPr>
                <w:rFonts w:ascii="Times New Roman" w:hAnsi="Times New Roman" w:cs="Times New Roman"/>
                <w:bCs/>
                <w:sz w:val="28"/>
                <w:szCs w:val="28"/>
              </w:rPr>
            </w:pPr>
            <w:r w:rsidRPr="00E079F9">
              <w:rPr>
                <w:rFonts w:ascii="Times New Roman" w:hAnsi="Times New Roman" w:cs="Times New Roman"/>
                <w:b/>
                <w:bCs/>
                <w:i/>
                <w:sz w:val="28"/>
                <w:szCs w:val="28"/>
              </w:rPr>
              <w:t>Контрольный урок</w:t>
            </w:r>
          </w:p>
        </w:tc>
        <w:tc>
          <w:tcPr>
            <w:tcW w:w="1773" w:type="dxa"/>
          </w:tcPr>
          <w:p w14:paraId="0A66A4DC" w14:textId="77777777" w:rsidR="006827A0" w:rsidRPr="00E079F9" w:rsidRDefault="006827A0" w:rsidP="006827A0">
            <w:pPr>
              <w:pStyle w:val="a3"/>
              <w:rPr>
                <w:rFonts w:ascii="Times New Roman" w:hAnsi="Times New Roman" w:cs="Times New Roman"/>
                <w:bCs/>
                <w:i/>
                <w:sz w:val="28"/>
                <w:szCs w:val="28"/>
              </w:rPr>
            </w:pPr>
          </w:p>
          <w:p w14:paraId="1ECF2FD1" w14:textId="19F65D96" w:rsidR="006827A0" w:rsidRPr="00E079F9" w:rsidRDefault="006827A0" w:rsidP="006827A0">
            <w:pPr>
              <w:pStyle w:val="a3"/>
              <w:rPr>
                <w:rFonts w:ascii="Times New Roman" w:hAnsi="Times New Roman" w:cs="Times New Roman"/>
                <w:bCs/>
                <w:i/>
                <w:sz w:val="28"/>
                <w:szCs w:val="28"/>
              </w:rPr>
            </w:pPr>
            <w:r>
              <w:rPr>
                <w:rFonts w:ascii="Times New Roman" w:hAnsi="Times New Roman" w:cs="Times New Roman"/>
                <w:bCs/>
                <w:i/>
                <w:sz w:val="28"/>
                <w:szCs w:val="28"/>
              </w:rPr>
              <w:t>1</w:t>
            </w:r>
          </w:p>
        </w:tc>
        <w:tc>
          <w:tcPr>
            <w:tcW w:w="2088" w:type="dxa"/>
          </w:tcPr>
          <w:p w14:paraId="0D6A18A1" w14:textId="77777777" w:rsidR="006827A0" w:rsidRPr="00E079F9" w:rsidRDefault="006827A0" w:rsidP="006827A0">
            <w:pPr>
              <w:pStyle w:val="a3"/>
              <w:rPr>
                <w:rFonts w:ascii="Times New Roman" w:hAnsi="Times New Roman" w:cs="Times New Roman"/>
                <w:bCs/>
                <w:i/>
                <w:sz w:val="28"/>
                <w:szCs w:val="28"/>
              </w:rPr>
            </w:pPr>
          </w:p>
          <w:p w14:paraId="3A3F98B4" w14:textId="0FF1C9F4" w:rsidR="006827A0" w:rsidRPr="00E079F9" w:rsidRDefault="006827A0" w:rsidP="006827A0">
            <w:pPr>
              <w:pStyle w:val="a3"/>
              <w:rPr>
                <w:rFonts w:ascii="Times New Roman" w:hAnsi="Times New Roman" w:cs="Times New Roman"/>
                <w:bCs/>
                <w:i/>
                <w:sz w:val="28"/>
                <w:szCs w:val="28"/>
              </w:rPr>
            </w:pPr>
          </w:p>
        </w:tc>
      </w:tr>
      <w:tr w:rsidR="006827A0" w:rsidRPr="00E079F9" w14:paraId="61CA1A82" w14:textId="77777777" w:rsidTr="006827A0">
        <w:trPr>
          <w:trHeight w:val="20"/>
        </w:trPr>
        <w:tc>
          <w:tcPr>
            <w:tcW w:w="11589" w:type="dxa"/>
            <w:gridSpan w:val="2"/>
          </w:tcPr>
          <w:p w14:paraId="771A1E38" w14:textId="66A359D6" w:rsidR="006827A0" w:rsidRPr="00230B2F" w:rsidRDefault="006827A0" w:rsidP="006827A0">
            <w:pPr>
              <w:rPr>
                <w:rFonts w:ascii="Times New Roman" w:hAnsi="Times New Roman" w:cs="Times New Roman"/>
                <w:b/>
                <w:bCs/>
                <w:sz w:val="28"/>
                <w:szCs w:val="28"/>
              </w:rPr>
            </w:pPr>
            <w:r w:rsidRPr="00230B2F">
              <w:rPr>
                <w:rFonts w:ascii="Times New Roman" w:hAnsi="Times New Roman" w:cs="Times New Roman"/>
                <w:b/>
                <w:bCs/>
                <w:sz w:val="28"/>
                <w:szCs w:val="28"/>
              </w:rPr>
              <w:t>Обязательная учебная нагрузка (теоретические и практические занятия)</w:t>
            </w:r>
          </w:p>
        </w:tc>
        <w:tc>
          <w:tcPr>
            <w:tcW w:w="1773" w:type="dxa"/>
          </w:tcPr>
          <w:p w14:paraId="400631E5" w14:textId="31C2CD9B" w:rsidR="006827A0" w:rsidRPr="00230B2F" w:rsidRDefault="006827A0" w:rsidP="006827A0">
            <w:pPr>
              <w:pStyle w:val="a3"/>
              <w:rPr>
                <w:rFonts w:ascii="Times New Roman" w:hAnsi="Times New Roman" w:cs="Times New Roman"/>
                <w:b/>
                <w:bCs/>
                <w:i/>
                <w:sz w:val="28"/>
                <w:szCs w:val="28"/>
              </w:rPr>
            </w:pPr>
            <w:r>
              <w:rPr>
                <w:rFonts w:ascii="Times New Roman" w:hAnsi="Times New Roman" w:cs="Times New Roman"/>
                <w:b/>
                <w:bCs/>
                <w:i/>
                <w:sz w:val="28"/>
                <w:szCs w:val="28"/>
              </w:rPr>
              <w:t>33</w:t>
            </w:r>
          </w:p>
        </w:tc>
        <w:tc>
          <w:tcPr>
            <w:tcW w:w="2088" w:type="dxa"/>
          </w:tcPr>
          <w:p w14:paraId="48B4F93B" w14:textId="77777777" w:rsidR="006827A0" w:rsidRPr="00E079F9" w:rsidRDefault="006827A0" w:rsidP="006827A0">
            <w:pPr>
              <w:pStyle w:val="a3"/>
              <w:rPr>
                <w:rFonts w:ascii="Times New Roman" w:hAnsi="Times New Roman" w:cs="Times New Roman"/>
                <w:bCs/>
                <w:i/>
                <w:sz w:val="28"/>
                <w:szCs w:val="28"/>
              </w:rPr>
            </w:pPr>
          </w:p>
        </w:tc>
      </w:tr>
    </w:tbl>
    <w:p w14:paraId="022806A7" w14:textId="77777777" w:rsidR="006D4032" w:rsidRDefault="006D4032">
      <w:pPr>
        <w:pStyle w:val="a3"/>
        <w:rPr>
          <w:rFonts w:ascii="Times New Roman" w:hAnsi="Times New Roman" w:cs="Times New Roman"/>
          <w:sz w:val="28"/>
          <w:szCs w:val="28"/>
        </w:rPr>
        <w:sectPr w:rsidR="006D4032" w:rsidSect="00AB4052">
          <w:pgSz w:w="16838" w:h="11906" w:orient="landscape"/>
          <w:pgMar w:top="1701" w:right="1134" w:bottom="567" w:left="1134" w:header="709" w:footer="709" w:gutter="0"/>
          <w:cols w:space="708"/>
          <w:docGrid w:linePitch="360"/>
        </w:sectPr>
      </w:pPr>
    </w:p>
    <w:p w14:paraId="2BB74A4A" w14:textId="10B81C72" w:rsidR="00B232F6" w:rsidRDefault="00B232F6">
      <w:pPr>
        <w:pStyle w:val="a3"/>
        <w:rPr>
          <w:rFonts w:ascii="Times New Roman" w:hAnsi="Times New Roman" w:cs="Times New Roman"/>
          <w:sz w:val="28"/>
          <w:szCs w:val="28"/>
        </w:rPr>
      </w:pPr>
    </w:p>
    <w:p w14:paraId="6313CED8" w14:textId="09F320AB" w:rsidR="00E079F9" w:rsidRDefault="00E079F9">
      <w:pPr>
        <w:pStyle w:val="a3"/>
        <w:rPr>
          <w:rFonts w:ascii="Times New Roman" w:hAnsi="Times New Roman" w:cs="Times New Roman"/>
          <w:sz w:val="28"/>
          <w:szCs w:val="28"/>
        </w:rPr>
      </w:pPr>
    </w:p>
    <w:p w14:paraId="484D608F" w14:textId="740A7988" w:rsidR="00003162" w:rsidRPr="00230B2F" w:rsidRDefault="00430302" w:rsidP="00230B2F">
      <w:pPr>
        <w:rPr>
          <w:rFonts w:ascii="Times New Roman" w:hAnsi="Times New Roman" w:cs="Times New Roman"/>
          <w:b/>
          <w:sz w:val="28"/>
          <w:szCs w:val="28"/>
        </w:rPr>
      </w:pPr>
      <w:r w:rsidRPr="00230B2F">
        <w:rPr>
          <w:rFonts w:ascii="Times New Roman" w:hAnsi="Times New Roman" w:cs="Times New Roman"/>
          <w:b/>
          <w:sz w:val="28"/>
          <w:szCs w:val="28"/>
        </w:rPr>
        <w:t>. УС</w:t>
      </w:r>
      <w:r w:rsidR="00003162" w:rsidRPr="00230B2F">
        <w:rPr>
          <w:rFonts w:ascii="Times New Roman" w:hAnsi="Times New Roman" w:cs="Times New Roman"/>
          <w:b/>
          <w:sz w:val="28"/>
          <w:szCs w:val="28"/>
        </w:rPr>
        <w:t>ЛОВИЯ РЕАЛИЗАЦИИ ПРОГРАММЫ ДИСЦИПЛИНЫ</w:t>
      </w:r>
    </w:p>
    <w:p w14:paraId="7D8B05EC" w14:textId="77777777" w:rsidR="00E079F9" w:rsidRP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r w:rsidRPr="00E079F9">
        <w:rPr>
          <w:rFonts w:ascii="Times New Roman" w:eastAsia="Times New Roman" w:hAnsi="Times New Roman" w:cs="Times New Roman"/>
          <w:b/>
          <w:bCs/>
          <w:sz w:val="28"/>
          <w:szCs w:val="28"/>
        </w:rPr>
        <w:t>3.1. Требования к минимальному материально-техническому обеспечению</w:t>
      </w:r>
    </w:p>
    <w:p w14:paraId="596F3C0C" w14:textId="77777777" w:rsidR="00E079F9" w:rsidRP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E079F9">
        <w:rPr>
          <w:rFonts w:ascii="Times New Roman" w:eastAsia="Times New Roman" w:hAnsi="Times New Roman" w:cs="Times New Roman"/>
          <w:bCs/>
          <w:sz w:val="28"/>
          <w:szCs w:val="28"/>
        </w:rPr>
        <w:t>Реализация программы дисциплины требует наличия учебного кабинета естественно-научного познания мира.</w:t>
      </w:r>
    </w:p>
    <w:p w14:paraId="3AFFB9EB" w14:textId="77777777" w:rsidR="00E079F9" w:rsidRPr="00E079F9" w:rsidRDefault="00E079F9" w:rsidP="00E079F9">
      <w:pPr>
        <w:autoSpaceDE w:val="0"/>
        <w:autoSpaceDN w:val="0"/>
        <w:adjustRightInd w:val="0"/>
        <w:spacing w:after="0" w:line="240" w:lineRule="auto"/>
        <w:ind w:firstLine="700"/>
        <w:jc w:val="both"/>
        <w:rPr>
          <w:rFonts w:ascii="Times New Roman" w:eastAsia="Times New Roman" w:hAnsi="Times New Roman" w:cs="Times New Roman"/>
          <w:bCs/>
          <w:color w:val="000000"/>
          <w:sz w:val="28"/>
          <w:szCs w:val="28"/>
        </w:rPr>
      </w:pPr>
      <w:r w:rsidRPr="00E079F9">
        <w:rPr>
          <w:rFonts w:ascii="Times New Roman" w:eastAsia="Times New Roman" w:hAnsi="Times New Roman" w:cs="Times New Roman"/>
          <w:bCs/>
          <w:i/>
          <w:color w:val="000000"/>
          <w:sz w:val="28"/>
          <w:szCs w:val="28"/>
        </w:rPr>
        <w:t>Оборудование учебного кабинета</w:t>
      </w:r>
      <w:r w:rsidRPr="00E079F9">
        <w:rPr>
          <w:rFonts w:ascii="Times New Roman" w:eastAsia="Times New Roman" w:hAnsi="Times New Roman" w:cs="Times New Roman"/>
          <w:bCs/>
          <w:color w:val="000000"/>
          <w:sz w:val="28"/>
          <w:szCs w:val="28"/>
        </w:rPr>
        <w:t xml:space="preserve">: </w:t>
      </w:r>
      <w:r w:rsidRPr="00E079F9">
        <w:rPr>
          <w:rFonts w:ascii="Times New Roman" w:eastAsia="Times New Roman" w:hAnsi="Times New Roman" w:cs="Times New Roman"/>
          <w:color w:val="000000"/>
          <w:sz w:val="28"/>
          <w:szCs w:val="28"/>
        </w:rPr>
        <w:t>посадочные места по количеству обучающихся, рабочее место преподавателя, доска учебная,</w:t>
      </w:r>
      <w:r w:rsidRPr="00E079F9">
        <w:rPr>
          <w:rFonts w:ascii="Times New Roman" w:eastAsia="Times New Roman" w:hAnsi="Times New Roman" w:cs="Times New Roman"/>
          <w:bCs/>
          <w:color w:val="000000"/>
          <w:sz w:val="28"/>
          <w:szCs w:val="28"/>
        </w:rPr>
        <w:t xml:space="preserve"> схемы и таблицы.</w:t>
      </w:r>
    </w:p>
    <w:p w14:paraId="7F8C4D8D" w14:textId="77777777" w:rsidR="00E079F9" w:rsidRP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rPr>
      </w:pPr>
      <w:r w:rsidRPr="00E079F9">
        <w:rPr>
          <w:rFonts w:ascii="Times New Roman" w:eastAsia="Times New Roman" w:hAnsi="Times New Roman" w:cs="Times New Roman"/>
          <w:bCs/>
          <w:i/>
          <w:sz w:val="28"/>
          <w:szCs w:val="28"/>
        </w:rPr>
        <w:t>Технические средства обучения</w:t>
      </w:r>
      <w:r w:rsidRPr="00E079F9">
        <w:rPr>
          <w:rFonts w:ascii="Times New Roman" w:eastAsia="Times New Roman" w:hAnsi="Times New Roman" w:cs="Times New Roman"/>
          <w:bCs/>
          <w:sz w:val="28"/>
          <w:szCs w:val="28"/>
        </w:rPr>
        <w:t>: мультимедийный проектор, компьютер, видеозаписи.</w:t>
      </w:r>
    </w:p>
    <w:p w14:paraId="44880A9D" w14:textId="77777777" w:rsidR="00E079F9" w:rsidRP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p>
    <w:p w14:paraId="320C148F" w14:textId="77777777" w:rsidR="00E079F9" w:rsidRPr="00E079F9" w:rsidRDefault="00E079F9" w:rsidP="00E079F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rPr>
      </w:pPr>
      <w:r w:rsidRPr="00E079F9">
        <w:rPr>
          <w:rFonts w:ascii="Times New Roman" w:eastAsia="Times New Roman" w:hAnsi="Times New Roman" w:cs="Times New Roman"/>
          <w:b/>
          <w:sz w:val="28"/>
          <w:szCs w:val="28"/>
        </w:rPr>
        <w:t>3.2. Информационное обеспечение обучения</w:t>
      </w:r>
    </w:p>
    <w:p w14:paraId="147D7E87" w14:textId="77777777" w:rsidR="00E079F9" w:rsidRP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r w:rsidRPr="00E079F9">
        <w:rPr>
          <w:rFonts w:ascii="Times New Roman" w:eastAsia="Times New Roman" w:hAnsi="Times New Roman" w:cs="Times New Roman"/>
          <w:b/>
          <w:bCs/>
          <w:sz w:val="28"/>
          <w:szCs w:val="28"/>
        </w:rPr>
        <w:t>Перечень рекомендуемых учебных изданий, Интернет-ресурсов, дополнительной литературы</w:t>
      </w:r>
    </w:p>
    <w:p w14:paraId="2D6BCCF2" w14:textId="77777777" w:rsidR="00E079F9" w:rsidRPr="00E079F9" w:rsidRDefault="00E079F9" w:rsidP="00E079F9">
      <w:pPr>
        <w:spacing w:after="0" w:line="240" w:lineRule="auto"/>
        <w:ind w:firstLine="709"/>
        <w:rPr>
          <w:rFonts w:ascii="Times New Roman" w:eastAsia="Times New Roman" w:hAnsi="Times New Roman" w:cs="Times New Roman"/>
          <w:i/>
          <w:sz w:val="28"/>
          <w:szCs w:val="28"/>
        </w:rPr>
      </w:pPr>
      <w:r w:rsidRPr="00E079F9">
        <w:rPr>
          <w:rFonts w:ascii="Times New Roman" w:eastAsia="Times New Roman" w:hAnsi="Times New Roman" w:cs="Times New Roman"/>
          <w:i/>
          <w:sz w:val="28"/>
          <w:szCs w:val="28"/>
        </w:rPr>
        <w:t>Для преподавателя:</w:t>
      </w:r>
    </w:p>
    <w:p w14:paraId="399152A8" w14:textId="77777777" w:rsidR="00E079F9" w:rsidRPr="00E079F9" w:rsidRDefault="00E079F9" w:rsidP="00E079F9">
      <w:pPr>
        <w:numPr>
          <w:ilvl w:val="0"/>
          <w:numId w:val="17"/>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Заломнова О.Н., Ткаченко Ю.Л. Природопользование. – М: МГИУ, 2006. – 143 с.</w:t>
      </w:r>
    </w:p>
    <w:p w14:paraId="171CCC4D" w14:textId="77777777" w:rsidR="00E079F9" w:rsidRPr="00E079F9" w:rsidRDefault="00E079F9" w:rsidP="00E079F9">
      <w:pPr>
        <w:numPr>
          <w:ilvl w:val="0"/>
          <w:numId w:val="17"/>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Константинов В.М. Экологические основы природопользования учебное пособие для образовательных учреждений среднего проф. Образования / В.М. Константинов, Ю.Б. Челидзе. – М.: Издательский центр «Академия», 2010. – 240 с.</w:t>
      </w:r>
    </w:p>
    <w:p w14:paraId="46D67493" w14:textId="77777777" w:rsidR="00E079F9" w:rsidRPr="00E079F9" w:rsidRDefault="00E079F9" w:rsidP="00E079F9">
      <w:pPr>
        <w:numPr>
          <w:ilvl w:val="0"/>
          <w:numId w:val="17"/>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Небел Б. Наука об окружающей среде: как устроен мир?: в 2-х т. – М.: Мир, 1993.</w:t>
      </w:r>
    </w:p>
    <w:p w14:paraId="2C42F3A2" w14:textId="77777777" w:rsidR="00E079F9" w:rsidRPr="00E079F9" w:rsidRDefault="00E079F9" w:rsidP="00E079F9">
      <w:pPr>
        <w:numPr>
          <w:ilvl w:val="0"/>
          <w:numId w:val="17"/>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Ревелль П., Ревелль И. Среда нашего обитания: в 4-х т. – М: Мир, 1994. – 340 с.</w:t>
      </w:r>
    </w:p>
    <w:p w14:paraId="1F896B97" w14:textId="77777777" w:rsidR="00E079F9" w:rsidRPr="00E079F9" w:rsidRDefault="00E079F9" w:rsidP="00E079F9">
      <w:pPr>
        <w:spacing w:after="0" w:line="240" w:lineRule="auto"/>
        <w:ind w:left="1069"/>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 xml:space="preserve">             - т.1. Народонаселение и пищевые ресурсы.</w:t>
      </w:r>
    </w:p>
    <w:p w14:paraId="75F13C3F" w14:textId="77777777" w:rsidR="00E079F9" w:rsidRPr="00E079F9" w:rsidRDefault="00E079F9" w:rsidP="00E079F9">
      <w:pPr>
        <w:spacing w:after="0" w:line="240" w:lineRule="auto"/>
        <w:ind w:left="1069"/>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 xml:space="preserve">             - т.2. Загрязнения воздуха и воды.</w:t>
      </w:r>
    </w:p>
    <w:p w14:paraId="42A12629" w14:textId="77777777" w:rsidR="00E079F9" w:rsidRPr="00E079F9" w:rsidRDefault="00E079F9" w:rsidP="00E079F9">
      <w:pPr>
        <w:spacing w:after="0" w:line="240" w:lineRule="auto"/>
        <w:ind w:left="1069"/>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 xml:space="preserve">             - т.3. Энергетические проблемы человечества.</w:t>
      </w:r>
    </w:p>
    <w:p w14:paraId="3B41D4AD" w14:textId="77777777" w:rsidR="00E079F9" w:rsidRPr="00E079F9" w:rsidRDefault="00E079F9" w:rsidP="00E079F9">
      <w:pPr>
        <w:spacing w:after="0" w:line="240" w:lineRule="auto"/>
        <w:ind w:left="1069"/>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 xml:space="preserve">             - т.4. Загрязнения и среда, в которой мы живем.</w:t>
      </w:r>
    </w:p>
    <w:p w14:paraId="6788CC42" w14:textId="77777777" w:rsidR="00E079F9" w:rsidRPr="00E079F9" w:rsidRDefault="00E079F9" w:rsidP="00E079F9">
      <w:pPr>
        <w:numPr>
          <w:ilvl w:val="0"/>
          <w:numId w:val="17"/>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Ситаров В.А., Пустовойтов В.В. Социальная экология. – М.: «Академия», 2000. – 280 с.</w:t>
      </w:r>
    </w:p>
    <w:p w14:paraId="0610F0E6" w14:textId="77777777" w:rsidR="00E079F9" w:rsidRPr="00E079F9" w:rsidRDefault="00E079F9" w:rsidP="00E079F9">
      <w:pPr>
        <w:numPr>
          <w:ilvl w:val="0"/>
          <w:numId w:val="17"/>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 xml:space="preserve">Стрельцов А.Б., Логинов А.А., Лыков И.Н., Коротков Н.В. Очерки экологии города Калуги. – Калуга, 2000. – 400 с. </w:t>
      </w:r>
    </w:p>
    <w:p w14:paraId="52F650C4" w14:textId="77777777" w:rsidR="00E079F9" w:rsidRPr="00E079F9" w:rsidRDefault="00E079F9" w:rsidP="00E079F9">
      <w:pPr>
        <w:numPr>
          <w:ilvl w:val="0"/>
          <w:numId w:val="17"/>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Урсул А.Д. Путь в ноосферу: концепция выживания и устойчивого развития цивилизации. – М.: Мир, 1993. – 273 с.</w:t>
      </w:r>
    </w:p>
    <w:p w14:paraId="4E85454C" w14:textId="77777777" w:rsidR="00E079F9" w:rsidRPr="00E079F9" w:rsidRDefault="00E079F9" w:rsidP="00E079F9">
      <w:pPr>
        <w:spacing w:after="0" w:line="240" w:lineRule="auto"/>
        <w:rPr>
          <w:rFonts w:ascii="Times New Roman" w:eastAsia="Times New Roman" w:hAnsi="Times New Roman" w:cs="Times New Roman"/>
          <w:i/>
          <w:sz w:val="24"/>
          <w:szCs w:val="24"/>
        </w:rPr>
      </w:pPr>
    </w:p>
    <w:p w14:paraId="69C04322" w14:textId="77777777" w:rsidR="00E079F9" w:rsidRPr="00E079F9" w:rsidRDefault="00E079F9" w:rsidP="00E079F9">
      <w:pPr>
        <w:spacing w:after="0" w:line="240" w:lineRule="auto"/>
        <w:ind w:left="709"/>
        <w:rPr>
          <w:rFonts w:ascii="Times New Roman" w:eastAsia="Times New Roman" w:hAnsi="Times New Roman" w:cs="Times New Roman"/>
          <w:i/>
          <w:sz w:val="28"/>
          <w:szCs w:val="28"/>
        </w:rPr>
      </w:pPr>
      <w:r w:rsidRPr="00E079F9">
        <w:rPr>
          <w:rFonts w:ascii="Times New Roman" w:eastAsia="Times New Roman" w:hAnsi="Times New Roman" w:cs="Times New Roman"/>
          <w:i/>
          <w:sz w:val="28"/>
          <w:szCs w:val="28"/>
        </w:rPr>
        <w:t>Для учащихся:</w:t>
      </w:r>
    </w:p>
    <w:p w14:paraId="130196AE" w14:textId="77777777" w:rsidR="00E079F9" w:rsidRPr="00E079F9" w:rsidRDefault="00E079F9" w:rsidP="00E079F9">
      <w:pPr>
        <w:spacing w:after="0" w:line="240" w:lineRule="auto"/>
        <w:rPr>
          <w:rFonts w:ascii="Times New Roman" w:eastAsia="Times New Roman" w:hAnsi="Times New Roman" w:cs="Times New Roman"/>
          <w:sz w:val="24"/>
          <w:szCs w:val="24"/>
        </w:rPr>
      </w:pPr>
      <w:r w:rsidRPr="00E079F9">
        <w:rPr>
          <w:rFonts w:ascii="Times New Roman" w:eastAsia="Times New Roman" w:hAnsi="Times New Roman" w:cs="Times New Roman"/>
          <w:bCs/>
          <w:sz w:val="28"/>
          <w:szCs w:val="28"/>
        </w:rPr>
        <w:t xml:space="preserve">Основные источники: </w:t>
      </w:r>
    </w:p>
    <w:p w14:paraId="3EFE4D3B" w14:textId="77777777" w:rsidR="00E079F9" w:rsidRPr="00E079F9" w:rsidRDefault="00E079F9" w:rsidP="00E079F9">
      <w:pPr>
        <w:numPr>
          <w:ilvl w:val="0"/>
          <w:numId w:val="16"/>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Константинов В.М. Экологические основы природопользования учебное пособие для образовательных учреждений среднего проф. Образования / В.М. Константинов, Ю.Б. Челидзе. – М.: Издательский центр «Академия», 2010. – 240 с.</w:t>
      </w:r>
    </w:p>
    <w:p w14:paraId="3CE596DE" w14:textId="77777777" w:rsidR="00E079F9" w:rsidRPr="00E079F9" w:rsidRDefault="00E079F9" w:rsidP="00E079F9">
      <w:pPr>
        <w:numPr>
          <w:ilvl w:val="0"/>
          <w:numId w:val="16"/>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lastRenderedPageBreak/>
        <w:t>Арустамов Э.А., Баркалова Н.В., Левакова И.В. Экологические основы природопользования. – М.: издательско-торговая корпорация «Дашков и К</w:t>
      </w:r>
      <w:r w:rsidRPr="00E079F9">
        <w:rPr>
          <w:rFonts w:ascii="Times New Roman" w:eastAsia="Times New Roman" w:hAnsi="Times New Roman" w:cs="Times New Roman"/>
          <w:sz w:val="28"/>
          <w:szCs w:val="28"/>
          <w:vertAlign w:val="superscript"/>
        </w:rPr>
        <w:t>0</w:t>
      </w:r>
      <w:r w:rsidRPr="00E079F9">
        <w:rPr>
          <w:rFonts w:ascii="Times New Roman" w:eastAsia="Times New Roman" w:hAnsi="Times New Roman" w:cs="Times New Roman"/>
          <w:sz w:val="28"/>
          <w:szCs w:val="28"/>
        </w:rPr>
        <w:t>», 2005г. – 320 с.</w:t>
      </w:r>
    </w:p>
    <w:p w14:paraId="0BD9CA28" w14:textId="77777777" w:rsidR="00E079F9" w:rsidRPr="00E079F9"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E079F9">
        <w:rPr>
          <w:rFonts w:ascii="Times New Roman" w:eastAsia="Times New Roman" w:hAnsi="Times New Roman" w:cs="Times New Roman"/>
          <w:bCs/>
          <w:sz w:val="28"/>
          <w:szCs w:val="28"/>
        </w:rPr>
        <w:t xml:space="preserve">Дополнительные источники: </w:t>
      </w:r>
    </w:p>
    <w:p w14:paraId="3D2D1A74" w14:textId="77777777" w:rsidR="00E079F9" w:rsidRPr="00E079F9" w:rsidRDefault="00E079F9" w:rsidP="00E079F9">
      <w:pPr>
        <w:numPr>
          <w:ilvl w:val="0"/>
          <w:numId w:val="18"/>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Криксунов Е.А. Экология: учебники для общеобразовательных учреждений / Е.А. Криксунов, В.В. Пасечник. – М.: Дрофа, 2006. – 251 с.</w:t>
      </w:r>
    </w:p>
    <w:p w14:paraId="065C9748" w14:textId="77777777" w:rsidR="00E079F9" w:rsidRPr="00E079F9" w:rsidRDefault="00E079F9" w:rsidP="00E079F9">
      <w:pPr>
        <w:numPr>
          <w:ilvl w:val="0"/>
          <w:numId w:val="18"/>
        </w:numPr>
        <w:spacing w:after="0" w:line="240" w:lineRule="auto"/>
        <w:rPr>
          <w:rFonts w:ascii="Times New Roman" w:eastAsia="Times New Roman" w:hAnsi="Times New Roman" w:cs="Times New Roman"/>
          <w:sz w:val="28"/>
          <w:szCs w:val="28"/>
        </w:rPr>
      </w:pPr>
      <w:r w:rsidRPr="00E079F9">
        <w:rPr>
          <w:rFonts w:ascii="Times New Roman" w:eastAsia="Times New Roman" w:hAnsi="Times New Roman" w:cs="Times New Roman"/>
          <w:sz w:val="28"/>
          <w:szCs w:val="28"/>
        </w:rPr>
        <w:t xml:space="preserve">Чернова Н.М. Экология: учебники для общеобразовательных учреждений / Н.М. Чернова, В.М. Галушин, В.М. Константинов: под ред. Н.М. Чернова. – М.: Дрофа, 2010. - 302 с.                        </w:t>
      </w:r>
    </w:p>
    <w:p w14:paraId="7EFA623C" w14:textId="77777777" w:rsidR="00C50EC1" w:rsidRDefault="00C50EC1"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5E4AC55E" w14:textId="77777777" w:rsidR="00C50EC1" w:rsidRDefault="00C50EC1"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141169CE" w14:textId="0B165ADB" w:rsidR="00136408" w:rsidRPr="00A20A8B" w:rsidRDefault="00136408"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t>4. Контроль и оценка результатов освоения Дисциплины</w:t>
      </w:r>
    </w:p>
    <w:p w14:paraId="7B14C77E" w14:textId="77777777" w:rsidR="00136408" w:rsidRPr="00A20A8B" w:rsidRDefault="00136408"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A20A8B">
        <w:rPr>
          <w:b/>
          <w:sz w:val="28"/>
          <w:szCs w:val="28"/>
        </w:rPr>
        <w:t>Контроль</w:t>
      </w:r>
      <w:r w:rsidRPr="00A20A8B">
        <w:rPr>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w:t>
      </w:r>
      <w:r>
        <w:rPr>
          <w:sz w:val="28"/>
          <w:szCs w:val="28"/>
        </w:rPr>
        <w:t>в процессе проведения самостоятельных работ</w:t>
      </w:r>
      <w:r w:rsidRPr="00A20A8B">
        <w:rPr>
          <w:sz w:val="28"/>
          <w:szCs w:val="28"/>
        </w:rPr>
        <w:t>, тестирования, а также выполнения обучающимися индивидуальных заданий, проектов, исследований.</w:t>
      </w:r>
    </w:p>
    <w:p w14:paraId="67362DCC"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6"/>
        <w:gridCol w:w="3588"/>
      </w:tblGrid>
      <w:tr w:rsidR="00E079F9" w:rsidRPr="00E079F9" w14:paraId="4F5F5809" w14:textId="77777777" w:rsidTr="00E079F9">
        <w:tc>
          <w:tcPr>
            <w:tcW w:w="9606" w:type="dxa"/>
            <w:tcBorders>
              <w:top w:val="single" w:sz="4" w:space="0" w:color="auto"/>
              <w:left w:val="single" w:sz="4" w:space="0" w:color="auto"/>
              <w:bottom w:val="single" w:sz="4" w:space="0" w:color="auto"/>
              <w:right w:val="single" w:sz="4" w:space="0" w:color="auto"/>
            </w:tcBorders>
            <w:vAlign w:val="center"/>
          </w:tcPr>
          <w:p w14:paraId="2B5A5576" w14:textId="77777777" w:rsidR="00E079F9" w:rsidRPr="00C50EC1" w:rsidRDefault="00E079F9" w:rsidP="00E079F9">
            <w:pPr>
              <w:spacing w:after="0" w:line="240" w:lineRule="auto"/>
              <w:jc w:val="center"/>
              <w:rPr>
                <w:rFonts w:ascii="Times New Roman" w:eastAsia="Times New Roman" w:hAnsi="Times New Roman" w:cs="Times New Roman"/>
                <w:b/>
                <w:bCs/>
                <w:sz w:val="24"/>
                <w:szCs w:val="24"/>
              </w:rPr>
            </w:pPr>
            <w:r w:rsidRPr="00C50EC1">
              <w:rPr>
                <w:rFonts w:ascii="Times New Roman" w:eastAsia="Times New Roman" w:hAnsi="Times New Roman" w:cs="Times New Roman"/>
                <w:b/>
                <w:bCs/>
                <w:sz w:val="24"/>
                <w:szCs w:val="24"/>
              </w:rPr>
              <w:t>Результаты обучения</w:t>
            </w:r>
          </w:p>
          <w:p w14:paraId="438D6BBB" w14:textId="77777777" w:rsidR="00E079F9" w:rsidRPr="00C50EC1" w:rsidRDefault="00E079F9" w:rsidP="00E079F9">
            <w:pPr>
              <w:spacing w:after="0" w:line="240" w:lineRule="auto"/>
              <w:jc w:val="center"/>
              <w:rPr>
                <w:rFonts w:ascii="Times New Roman" w:eastAsia="Times New Roman" w:hAnsi="Times New Roman" w:cs="Times New Roman"/>
                <w:b/>
                <w:bCs/>
                <w:sz w:val="24"/>
                <w:szCs w:val="24"/>
              </w:rPr>
            </w:pPr>
            <w:r w:rsidRPr="00C50EC1">
              <w:rPr>
                <w:rFonts w:ascii="Times New Roman" w:eastAsia="Times New Roman" w:hAnsi="Times New Roman" w:cs="Times New Roman"/>
                <w:b/>
                <w:bCs/>
                <w:sz w:val="24"/>
                <w:szCs w:val="24"/>
              </w:rPr>
              <w:t>(освоенные умения, усвоенные знания)</w:t>
            </w:r>
          </w:p>
        </w:tc>
        <w:tc>
          <w:tcPr>
            <w:tcW w:w="4961" w:type="dxa"/>
            <w:tcBorders>
              <w:top w:val="single" w:sz="4" w:space="0" w:color="auto"/>
              <w:left w:val="single" w:sz="4" w:space="0" w:color="auto"/>
              <w:bottom w:val="single" w:sz="4" w:space="0" w:color="auto"/>
              <w:right w:val="single" w:sz="4" w:space="0" w:color="auto"/>
            </w:tcBorders>
            <w:vAlign w:val="center"/>
          </w:tcPr>
          <w:p w14:paraId="236AB2F0" w14:textId="77777777" w:rsidR="00E079F9" w:rsidRPr="00C50EC1" w:rsidRDefault="00E079F9" w:rsidP="00E079F9">
            <w:pPr>
              <w:spacing w:after="0" w:line="240" w:lineRule="auto"/>
              <w:jc w:val="center"/>
              <w:rPr>
                <w:rFonts w:ascii="Times New Roman" w:eastAsia="Times New Roman" w:hAnsi="Times New Roman" w:cs="Times New Roman"/>
                <w:b/>
                <w:bCs/>
                <w:sz w:val="24"/>
                <w:szCs w:val="24"/>
              </w:rPr>
            </w:pPr>
            <w:r w:rsidRPr="00C50EC1">
              <w:rPr>
                <w:rFonts w:ascii="Times New Roman" w:eastAsia="Times New Roman" w:hAnsi="Times New Roman" w:cs="Times New Roman"/>
                <w:b/>
                <w:sz w:val="24"/>
                <w:szCs w:val="24"/>
              </w:rPr>
              <w:t xml:space="preserve">Формы и методы контроля и оценки результатов обучения </w:t>
            </w:r>
          </w:p>
        </w:tc>
      </w:tr>
      <w:tr w:rsidR="00E079F9" w:rsidRPr="00E079F9" w14:paraId="77256ABD" w14:textId="77777777" w:rsidTr="00E079F9">
        <w:trPr>
          <w:trHeight w:val="4007"/>
        </w:trPr>
        <w:tc>
          <w:tcPr>
            <w:tcW w:w="9606" w:type="dxa"/>
            <w:tcBorders>
              <w:top w:val="single" w:sz="4" w:space="0" w:color="auto"/>
              <w:left w:val="single" w:sz="4" w:space="0" w:color="auto"/>
              <w:bottom w:val="single" w:sz="4" w:space="0" w:color="auto"/>
              <w:right w:val="single" w:sz="4" w:space="0" w:color="auto"/>
            </w:tcBorders>
          </w:tcPr>
          <w:p w14:paraId="17C1299D"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b/>
                <w:sz w:val="24"/>
                <w:szCs w:val="24"/>
              </w:rPr>
            </w:pPr>
            <w:r w:rsidRPr="00C50EC1">
              <w:rPr>
                <w:rFonts w:ascii="Times New Roman" w:eastAsia="Times New Roman" w:hAnsi="Times New Roman" w:cs="Times New Roman"/>
                <w:b/>
                <w:i/>
                <w:sz w:val="24"/>
                <w:szCs w:val="24"/>
              </w:rPr>
              <w:t>уметь</w:t>
            </w:r>
            <w:r w:rsidRPr="00C50EC1">
              <w:rPr>
                <w:rFonts w:ascii="Times New Roman" w:eastAsia="Times New Roman" w:hAnsi="Times New Roman" w:cs="Times New Roman"/>
                <w:b/>
                <w:sz w:val="24"/>
                <w:szCs w:val="24"/>
              </w:rPr>
              <w:t>:</w:t>
            </w:r>
          </w:p>
          <w:p w14:paraId="6866256E"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xml:space="preserve"> - анализировать и прогнозировать экологические последствия различных видов деятельности</w:t>
            </w:r>
          </w:p>
          <w:p w14:paraId="31B6CC0C"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использовать в профессиональной деятельности представления о взаимосвязи организмов и среды обитания;</w:t>
            </w:r>
          </w:p>
          <w:p w14:paraId="4CBEAF17"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соблюдать в профессиональной деятельности регламенты экологической безопасности;</w:t>
            </w:r>
          </w:p>
          <w:p w14:paraId="4A4FF12D" w14:textId="77777777" w:rsidR="00E079F9" w:rsidRPr="00C50EC1" w:rsidRDefault="00E079F9" w:rsidP="00E079F9">
            <w:pPr>
              <w:spacing w:after="0" w:line="240" w:lineRule="auto"/>
              <w:jc w:val="both"/>
              <w:rPr>
                <w:rFonts w:ascii="Times New Roman" w:eastAsia="Times New Roman" w:hAnsi="Times New Roman" w:cs="Times New Roman"/>
                <w:bCs/>
                <w:i/>
                <w:sz w:val="24"/>
                <w:szCs w:val="24"/>
              </w:rPr>
            </w:pPr>
          </w:p>
        </w:tc>
        <w:tc>
          <w:tcPr>
            <w:tcW w:w="4961" w:type="dxa"/>
            <w:tcBorders>
              <w:top w:val="single" w:sz="4" w:space="0" w:color="auto"/>
              <w:left w:val="single" w:sz="4" w:space="0" w:color="auto"/>
              <w:bottom w:val="single" w:sz="4" w:space="0" w:color="auto"/>
              <w:right w:val="single" w:sz="4" w:space="0" w:color="auto"/>
            </w:tcBorders>
          </w:tcPr>
          <w:p w14:paraId="77E433CB" w14:textId="77777777" w:rsidR="00E079F9" w:rsidRPr="00C50EC1" w:rsidRDefault="00E079F9" w:rsidP="00E079F9">
            <w:pPr>
              <w:widowControl w:val="0"/>
              <w:autoSpaceDE w:val="0"/>
              <w:autoSpaceDN w:val="0"/>
              <w:adjustRightInd w:val="0"/>
              <w:spacing w:after="0" w:line="360" w:lineRule="auto"/>
              <w:rPr>
                <w:rFonts w:ascii="Times New Roman" w:eastAsia="Times New Roman" w:hAnsi="Times New Roman" w:cs="Times New Roman"/>
                <w:color w:val="000000"/>
                <w:sz w:val="24"/>
                <w:szCs w:val="24"/>
              </w:rPr>
            </w:pPr>
          </w:p>
          <w:p w14:paraId="08A3FAE5"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Индивидуальное задание</w:t>
            </w:r>
          </w:p>
          <w:p w14:paraId="15DCD852"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Подготовка сообщений, докладов, рефератов</w:t>
            </w:r>
          </w:p>
          <w:p w14:paraId="54636CF2"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Контрольная работа</w:t>
            </w:r>
          </w:p>
          <w:p w14:paraId="055771BC"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06B2E968"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18B0DF6D"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54780541"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1B6E7258" w14:textId="77777777" w:rsidR="00E079F9" w:rsidRPr="00C50EC1" w:rsidRDefault="00E079F9" w:rsidP="00E079F9">
            <w:pPr>
              <w:widowControl w:val="0"/>
              <w:autoSpaceDE w:val="0"/>
              <w:autoSpaceDN w:val="0"/>
              <w:adjustRightInd w:val="0"/>
              <w:spacing w:after="0" w:line="360" w:lineRule="auto"/>
              <w:rPr>
                <w:rFonts w:ascii="Times New Roman" w:eastAsia="Times New Roman" w:hAnsi="Times New Roman" w:cs="Times New Roman"/>
                <w:sz w:val="24"/>
                <w:szCs w:val="24"/>
              </w:rPr>
            </w:pPr>
          </w:p>
        </w:tc>
      </w:tr>
      <w:tr w:rsidR="00E079F9" w:rsidRPr="00E079F9" w14:paraId="74B008DA" w14:textId="77777777" w:rsidTr="00E079F9">
        <w:tc>
          <w:tcPr>
            <w:tcW w:w="9606" w:type="dxa"/>
            <w:tcBorders>
              <w:top w:val="single" w:sz="4" w:space="0" w:color="auto"/>
              <w:left w:val="single" w:sz="4" w:space="0" w:color="auto"/>
              <w:bottom w:val="single" w:sz="4" w:space="0" w:color="auto"/>
              <w:right w:val="single" w:sz="4" w:space="0" w:color="auto"/>
            </w:tcBorders>
          </w:tcPr>
          <w:p w14:paraId="717CCD84"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rPr>
            </w:pPr>
            <w:r w:rsidRPr="00C50EC1">
              <w:rPr>
                <w:rFonts w:ascii="Times New Roman" w:eastAsia="Times New Roman" w:hAnsi="Times New Roman" w:cs="Times New Roman"/>
                <w:b/>
                <w:i/>
                <w:sz w:val="24"/>
                <w:szCs w:val="24"/>
              </w:rPr>
              <w:t>знать</w:t>
            </w:r>
            <w:r w:rsidRPr="00C50EC1">
              <w:rPr>
                <w:rFonts w:ascii="Times New Roman" w:eastAsia="Times New Roman" w:hAnsi="Times New Roman" w:cs="Times New Roman"/>
                <w:b/>
                <w:sz w:val="24"/>
                <w:szCs w:val="24"/>
              </w:rPr>
              <w:t>:</w:t>
            </w:r>
          </w:p>
          <w:p w14:paraId="5BE540B4"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принципы взаимодействия живых организмов и среды обитания;</w:t>
            </w:r>
          </w:p>
          <w:p w14:paraId="04F02E0F"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особенности взаимодействия общества и природы, основные источники техногенного воздействия на окружающую среду;</w:t>
            </w:r>
          </w:p>
          <w:p w14:paraId="0D23A1CF"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об условиях устойчивого развития экосистем и возможных причинах возникновения экологического кризиса;</w:t>
            </w:r>
          </w:p>
          <w:p w14:paraId="2B034A0F"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lastRenderedPageBreak/>
              <w:t>- принципы и методы рационального природопользования;</w:t>
            </w:r>
          </w:p>
          <w:p w14:paraId="383CDC58"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методы экологического регулирования;</w:t>
            </w:r>
          </w:p>
          <w:p w14:paraId="11DDECF8"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принципы размещения производств различного типа;</w:t>
            </w:r>
          </w:p>
          <w:p w14:paraId="09D8A723"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основные группы отходов, их источники и масштабы образования;</w:t>
            </w:r>
          </w:p>
          <w:p w14:paraId="5790904D"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понятия и принципы мониторинга окружающей среды;</w:t>
            </w:r>
          </w:p>
          <w:p w14:paraId="5FFCC8B7"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правовые и социальные вопросы природопользования и экологической безопасности;</w:t>
            </w:r>
          </w:p>
          <w:p w14:paraId="7FAD0026"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принципы и правила международного сотрудничества в области природопользования и охраны окружающей среды;</w:t>
            </w:r>
          </w:p>
          <w:p w14:paraId="2AEBB2AF"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природоресурсный потенциал Российской Федерации;</w:t>
            </w:r>
          </w:p>
          <w:p w14:paraId="2F32A73C" w14:textId="77777777" w:rsidR="00E079F9" w:rsidRPr="00C50EC1" w:rsidRDefault="00E079F9" w:rsidP="00E07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360"/>
              <w:jc w:val="both"/>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охраняемые природные территории.</w:t>
            </w:r>
          </w:p>
          <w:p w14:paraId="45468376" w14:textId="77777777" w:rsidR="00E079F9" w:rsidRPr="00C50EC1" w:rsidRDefault="00E079F9" w:rsidP="00E079F9">
            <w:pPr>
              <w:spacing w:after="0" w:line="240" w:lineRule="auto"/>
              <w:jc w:val="both"/>
              <w:rPr>
                <w:rFonts w:ascii="Times New Roman" w:eastAsia="Times New Roman" w:hAnsi="Times New Roman" w:cs="Times New Roman"/>
                <w:bCs/>
                <w:i/>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D2E1777" w14:textId="77777777" w:rsidR="00E079F9" w:rsidRPr="00C50EC1" w:rsidRDefault="00E079F9" w:rsidP="00E079F9">
            <w:pPr>
              <w:spacing w:after="0" w:line="360" w:lineRule="auto"/>
              <w:jc w:val="both"/>
              <w:rPr>
                <w:rFonts w:ascii="Times New Roman" w:eastAsia="Times New Roman" w:hAnsi="Times New Roman" w:cs="Times New Roman"/>
                <w:bCs/>
                <w:i/>
                <w:sz w:val="24"/>
                <w:szCs w:val="24"/>
              </w:rPr>
            </w:pPr>
          </w:p>
          <w:p w14:paraId="2C4702A7" w14:textId="77777777" w:rsidR="00E079F9" w:rsidRPr="00C50EC1" w:rsidRDefault="00E079F9" w:rsidP="00E079F9">
            <w:pPr>
              <w:spacing w:after="0" w:line="360" w:lineRule="auto"/>
              <w:jc w:val="both"/>
              <w:rPr>
                <w:rFonts w:ascii="Times New Roman" w:eastAsia="Times New Roman" w:hAnsi="Times New Roman" w:cs="Times New Roman"/>
                <w:bCs/>
                <w:i/>
                <w:sz w:val="24"/>
                <w:szCs w:val="24"/>
              </w:rPr>
            </w:pPr>
            <w:r w:rsidRPr="00C50EC1">
              <w:rPr>
                <w:rFonts w:ascii="Times New Roman" w:eastAsia="Times New Roman" w:hAnsi="Times New Roman" w:cs="Times New Roman"/>
                <w:sz w:val="24"/>
                <w:szCs w:val="24"/>
              </w:rPr>
              <w:t>Индивидуальный и фронтальный опрос</w:t>
            </w:r>
          </w:p>
          <w:p w14:paraId="3B3D9304"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xml:space="preserve">Тестирование </w:t>
            </w:r>
          </w:p>
          <w:p w14:paraId="443DCBD5"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Индивидуальное задание</w:t>
            </w:r>
          </w:p>
          <w:p w14:paraId="11C179E2"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Контрольная работа</w:t>
            </w:r>
          </w:p>
          <w:p w14:paraId="466D7BDD"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71359FEE"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314554B7"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4BCFAFA5"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20C7BC3F"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298D7888"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3355C35D" w14:textId="77777777" w:rsidR="00E079F9" w:rsidRPr="00C50EC1" w:rsidRDefault="00E079F9" w:rsidP="00E079F9">
            <w:pPr>
              <w:spacing w:after="0" w:line="360" w:lineRule="auto"/>
              <w:jc w:val="both"/>
              <w:rPr>
                <w:rFonts w:ascii="Times New Roman" w:eastAsia="Times New Roman" w:hAnsi="Times New Roman" w:cs="Times New Roman"/>
                <w:bCs/>
                <w:i/>
                <w:sz w:val="24"/>
                <w:szCs w:val="24"/>
              </w:rPr>
            </w:pPr>
            <w:r w:rsidRPr="00C50EC1">
              <w:rPr>
                <w:rFonts w:ascii="Times New Roman" w:eastAsia="Times New Roman" w:hAnsi="Times New Roman" w:cs="Times New Roman"/>
                <w:sz w:val="24"/>
                <w:szCs w:val="24"/>
              </w:rPr>
              <w:t>Индивидуальный и фронтальный опрос</w:t>
            </w:r>
          </w:p>
          <w:p w14:paraId="7C3484F9"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 xml:space="preserve">Тестирование </w:t>
            </w:r>
          </w:p>
          <w:p w14:paraId="05DE3B86"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Индивидуальное задание</w:t>
            </w:r>
          </w:p>
          <w:p w14:paraId="399E28EB" w14:textId="77777777" w:rsidR="00E079F9" w:rsidRPr="00C50EC1" w:rsidRDefault="00E079F9" w:rsidP="00E079F9">
            <w:pPr>
              <w:spacing w:after="0" w:line="360" w:lineRule="auto"/>
              <w:rPr>
                <w:rFonts w:ascii="Times New Roman" w:eastAsia="Times New Roman" w:hAnsi="Times New Roman" w:cs="Times New Roman"/>
                <w:sz w:val="24"/>
                <w:szCs w:val="24"/>
              </w:rPr>
            </w:pPr>
            <w:r w:rsidRPr="00C50EC1">
              <w:rPr>
                <w:rFonts w:ascii="Times New Roman" w:eastAsia="Times New Roman" w:hAnsi="Times New Roman" w:cs="Times New Roman"/>
                <w:sz w:val="24"/>
                <w:szCs w:val="24"/>
              </w:rPr>
              <w:t>Контрольная работа</w:t>
            </w:r>
          </w:p>
          <w:p w14:paraId="0394A3C7" w14:textId="77777777" w:rsidR="00E079F9" w:rsidRPr="00C50EC1" w:rsidRDefault="00E079F9" w:rsidP="00E079F9">
            <w:pPr>
              <w:spacing w:after="0" w:line="360" w:lineRule="auto"/>
              <w:rPr>
                <w:rFonts w:ascii="Times New Roman" w:eastAsia="Times New Roman" w:hAnsi="Times New Roman" w:cs="Times New Roman"/>
                <w:sz w:val="24"/>
                <w:szCs w:val="24"/>
              </w:rPr>
            </w:pPr>
          </w:p>
          <w:p w14:paraId="785BCC0D" w14:textId="77777777" w:rsidR="00E079F9" w:rsidRPr="00C50EC1" w:rsidRDefault="00E079F9" w:rsidP="00E079F9">
            <w:pPr>
              <w:spacing w:after="0" w:line="360" w:lineRule="auto"/>
              <w:jc w:val="both"/>
              <w:rPr>
                <w:rFonts w:ascii="Times New Roman" w:eastAsia="Times New Roman" w:hAnsi="Times New Roman" w:cs="Times New Roman"/>
                <w:bCs/>
                <w:i/>
                <w:sz w:val="24"/>
                <w:szCs w:val="24"/>
              </w:rPr>
            </w:pPr>
          </w:p>
        </w:tc>
      </w:tr>
    </w:tbl>
    <w:p w14:paraId="4F116ADF"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14:paraId="6A3DD05D" w14:textId="77777777" w:rsidR="00136408" w:rsidRPr="00136408" w:rsidRDefault="00136408" w:rsidP="008970A4">
      <w:pPr>
        <w:pStyle w:val="a3"/>
        <w:rPr>
          <w:rFonts w:ascii="Times New Roman" w:hAnsi="Times New Roman" w:cs="Times New Roman"/>
          <w:sz w:val="28"/>
          <w:szCs w:val="28"/>
        </w:rPr>
      </w:pPr>
    </w:p>
    <w:sectPr w:rsidR="00136408" w:rsidRPr="00136408" w:rsidSect="006D403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ED"/>
    <w:multiLevelType w:val="hybridMultilevel"/>
    <w:tmpl w:val="525AD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6430CD"/>
    <w:multiLevelType w:val="hybridMultilevel"/>
    <w:tmpl w:val="4F2A5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A0523"/>
    <w:multiLevelType w:val="hybridMultilevel"/>
    <w:tmpl w:val="67E416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15:restartNumberingAfterBreak="0">
    <w:nsid w:val="126C6827"/>
    <w:multiLevelType w:val="hybridMultilevel"/>
    <w:tmpl w:val="987EC9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780608"/>
    <w:multiLevelType w:val="hybridMultilevel"/>
    <w:tmpl w:val="0B563C36"/>
    <w:lvl w:ilvl="0" w:tplc="B4CC86CE">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15:restartNumberingAfterBreak="0">
    <w:nsid w:val="20CD1D97"/>
    <w:multiLevelType w:val="hybridMultilevel"/>
    <w:tmpl w:val="CB727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4E199E"/>
    <w:multiLevelType w:val="hybridMultilevel"/>
    <w:tmpl w:val="E418291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DA406C3"/>
    <w:multiLevelType w:val="multilevel"/>
    <w:tmpl w:val="A8A088B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42446AD5"/>
    <w:multiLevelType w:val="hybridMultilevel"/>
    <w:tmpl w:val="67E41624"/>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45495555"/>
    <w:multiLevelType w:val="multilevel"/>
    <w:tmpl w:val="D082918C"/>
    <w:lvl w:ilvl="0">
      <w:start w:val="2"/>
      <w:numFmt w:val="decimal"/>
      <w:lvlText w:val="%1."/>
      <w:lvlJc w:val="left"/>
      <w:pPr>
        <w:ind w:left="432" w:hanging="432"/>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4CAA5766"/>
    <w:multiLevelType w:val="hybridMultilevel"/>
    <w:tmpl w:val="DC2E5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F47C42"/>
    <w:multiLevelType w:val="hybridMultilevel"/>
    <w:tmpl w:val="ED64D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590480"/>
    <w:multiLevelType w:val="hybridMultilevel"/>
    <w:tmpl w:val="BF186FA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4" w15:restartNumberingAfterBreak="0">
    <w:nsid w:val="5F5745D4"/>
    <w:multiLevelType w:val="hybridMultilevel"/>
    <w:tmpl w:val="40B6D29C"/>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5" w15:restartNumberingAfterBreak="0">
    <w:nsid w:val="60F27DE8"/>
    <w:multiLevelType w:val="hybridMultilevel"/>
    <w:tmpl w:val="62B64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9422188"/>
    <w:multiLevelType w:val="hybridMultilevel"/>
    <w:tmpl w:val="72F22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29341915">
    <w:abstractNumId w:val="8"/>
  </w:num>
  <w:num w:numId="2" w16cid:durableId="1480073646">
    <w:abstractNumId w:val="1"/>
  </w:num>
  <w:num w:numId="3" w16cid:durableId="591670611">
    <w:abstractNumId w:val="7"/>
  </w:num>
  <w:num w:numId="4" w16cid:durableId="382027367">
    <w:abstractNumId w:val="4"/>
  </w:num>
  <w:num w:numId="5" w16cid:durableId="570312108">
    <w:abstractNumId w:val="2"/>
  </w:num>
  <w:num w:numId="6" w16cid:durableId="444495640">
    <w:abstractNumId w:val="12"/>
  </w:num>
  <w:num w:numId="7" w16cid:durableId="372467747">
    <w:abstractNumId w:val="16"/>
  </w:num>
  <w:num w:numId="8" w16cid:durableId="1278103688">
    <w:abstractNumId w:val="0"/>
  </w:num>
  <w:num w:numId="9" w16cid:durableId="128985064">
    <w:abstractNumId w:val="11"/>
  </w:num>
  <w:num w:numId="10" w16cid:durableId="1831021722">
    <w:abstractNumId w:val="3"/>
  </w:num>
  <w:num w:numId="11" w16cid:durableId="1526794353">
    <w:abstractNumId w:val="15"/>
  </w:num>
  <w:num w:numId="12" w16cid:durableId="1961838234">
    <w:abstractNumId w:val="6"/>
  </w:num>
  <w:num w:numId="13" w16cid:durableId="809521124">
    <w:abstractNumId w:val="9"/>
  </w:num>
  <w:num w:numId="14" w16cid:durableId="16241180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6247187">
    <w:abstractNumId w:val="10"/>
  </w:num>
  <w:num w:numId="16" w16cid:durableId="18982054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5942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2602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D246A5"/>
    <w:rsid w:val="00003162"/>
    <w:rsid w:val="00052E9E"/>
    <w:rsid w:val="00063219"/>
    <w:rsid w:val="000634D5"/>
    <w:rsid w:val="000B1E6A"/>
    <w:rsid w:val="001009E4"/>
    <w:rsid w:val="00136408"/>
    <w:rsid w:val="0015631E"/>
    <w:rsid w:val="001E52B3"/>
    <w:rsid w:val="001F281E"/>
    <w:rsid w:val="00230B2F"/>
    <w:rsid w:val="00276FCB"/>
    <w:rsid w:val="002D1EC3"/>
    <w:rsid w:val="0031190C"/>
    <w:rsid w:val="00340407"/>
    <w:rsid w:val="0036318B"/>
    <w:rsid w:val="00365219"/>
    <w:rsid w:val="00390B7B"/>
    <w:rsid w:val="003A28DB"/>
    <w:rsid w:val="00430302"/>
    <w:rsid w:val="004417F3"/>
    <w:rsid w:val="00472E7C"/>
    <w:rsid w:val="00496AB5"/>
    <w:rsid w:val="0049727F"/>
    <w:rsid w:val="004B0155"/>
    <w:rsid w:val="004C7A68"/>
    <w:rsid w:val="005126CF"/>
    <w:rsid w:val="0052185B"/>
    <w:rsid w:val="005477A2"/>
    <w:rsid w:val="00593ECD"/>
    <w:rsid w:val="005A3ED7"/>
    <w:rsid w:val="00625C32"/>
    <w:rsid w:val="0064250E"/>
    <w:rsid w:val="006827A0"/>
    <w:rsid w:val="006A5D3A"/>
    <w:rsid w:val="006D4032"/>
    <w:rsid w:val="006D4C6D"/>
    <w:rsid w:val="006E4D95"/>
    <w:rsid w:val="006F05A5"/>
    <w:rsid w:val="00750781"/>
    <w:rsid w:val="00762709"/>
    <w:rsid w:val="00785CEC"/>
    <w:rsid w:val="007C6E4E"/>
    <w:rsid w:val="007F319B"/>
    <w:rsid w:val="00800C24"/>
    <w:rsid w:val="00822B36"/>
    <w:rsid w:val="008537C7"/>
    <w:rsid w:val="00873414"/>
    <w:rsid w:val="00881BB8"/>
    <w:rsid w:val="008970A4"/>
    <w:rsid w:val="008B42BD"/>
    <w:rsid w:val="008D7657"/>
    <w:rsid w:val="008E64E9"/>
    <w:rsid w:val="008F7728"/>
    <w:rsid w:val="00900C6F"/>
    <w:rsid w:val="009C27FB"/>
    <w:rsid w:val="00A1489E"/>
    <w:rsid w:val="00A37E92"/>
    <w:rsid w:val="00A962AB"/>
    <w:rsid w:val="00AA7DC6"/>
    <w:rsid w:val="00AB4052"/>
    <w:rsid w:val="00AB71D6"/>
    <w:rsid w:val="00AC03A0"/>
    <w:rsid w:val="00B146CC"/>
    <w:rsid w:val="00B232F6"/>
    <w:rsid w:val="00B457B6"/>
    <w:rsid w:val="00B90312"/>
    <w:rsid w:val="00B93E80"/>
    <w:rsid w:val="00BC5DC1"/>
    <w:rsid w:val="00C117F9"/>
    <w:rsid w:val="00C40B96"/>
    <w:rsid w:val="00C50EC1"/>
    <w:rsid w:val="00C6267A"/>
    <w:rsid w:val="00C82287"/>
    <w:rsid w:val="00C82B74"/>
    <w:rsid w:val="00D246A5"/>
    <w:rsid w:val="00D603DE"/>
    <w:rsid w:val="00DA6423"/>
    <w:rsid w:val="00E079F9"/>
    <w:rsid w:val="00E4215C"/>
    <w:rsid w:val="00EB34C9"/>
    <w:rsid w:val="00EE3B3C"/>
    <w:rsid w:val="00EE6F7B"/>
    <w:rsid w:val="00FF2D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379B"/>
  <w15:docId w15:val="{F8A184B3-4348-4682-96FF-847620CE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71D6"/>
  </w:style>
  <w:style w:type="paragraph" w:styleId="1">
    <w:name w:val="heading 1"/>
    <w:basedOn w:val="a"/>
    <w:next w:val="a"/>
    <w:link w:val="10"/>
    <w:qFormat/>
    <w:rsid w:val="00C82287"/>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46A5"/>
    <w:pPr>
      <w:ind w:left="720"/>
      <w:contextualSpacing/>
    </w:pPr>
  </w:style>
  <w:style w:type="table" w:styleId="a4">
    <w:name w:val="Table Grid"/>
    <w:basedOn w:val="a1"/>
    <w:uiPriority w:val="39"/>
    <w:rsid w:val="00D246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unhideWhenUsed/>
    <w:rsid w:val="008970A4"/>
    <w:rPr>
      <w:color w:val="0000FF" w:themeColor="hyperlink"/>
      <w:u w:val="single"/>
    </w:rPr>
  </w:style>
  <w:style w:type="character" w:customStyle="1" w:styleId="10">
    <w:name w:val="Заголовок 1 Знак"/>
    <w:basedOn w:val="a0"/>
    <w:link w:val="1"/>
    <w:rsid w:val="00C82287"/>
    <w:rPr>
      <w:rFonts w:ascii="Times New Roman" w:eastAsia="Times New Roman" w:hAnsi="Times New Roman" w:cs="Times New Roman"/>
      <w:sz w:val="24"/>
      <w:szCs w:val="24"/>
    </w:rPr>
  </w:style>
  <w:style w:type="paragraph" w:styleId="2">
    <w:name w:val="Body Text Indent 2"/>
    <w:basedOn w:val="a"/>
    <w:link w:val="20"/>
    <w:semiHidden/>
    <w:unhideWhenUsed/>
    <w:rsid w:val="00C82287"/>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C8228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325412">
      <w:bodyDiv w:val="1"/>
      <w:marLeft w:val="0"/>
      <w:marRight w:val="0"/>
      <w:marTop w:val="0"/>
      <w:marBottom w:val="0"/>
      <w:divBdr>
        <w:top w:val="none" w:sz="0" w:space="0" w:color="auto"/>
        <w:left w:val="none" w:sz="0" w:space="0" w:color="auto"/>
        <w:bottom w:val="none" w:sz="0" w:space="0" w:color="auto"/>
        <w:right w:val="none" w:sz="0" w:space="0" w:color="auto"/>
      </w:divBdr>
    </w:div>
    <w:div w:id="152367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14111-85F1-4A03-B551-5B7C965CA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30</Pages>
  <Words>5595</Words>
  <Characters>31895</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2023-01-20T16:06:00Z</dcterms:created>
  <dcterms:modified xsi:type="dcterms:W3CDTF">2026-10-07T07:36:00Z</dcterms:modified>
</cp:coreProperties>
</file>