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</w:tblGrid>
      <w:tr w:rsidR="0025538D" w14:paraId="71CEC320" w14:textId="77777777">
        <w:tc>
          <w:tcPr>
            <w:tcW w:w="4927" w:type="dxa"/>
          </w:tcPr>
          <w:p w14:paraId="6D139E0B" w14:textId="77777777" w:rsidR="0025538D" w:rsidRDefault="0025538D">
            <w:pPr>
              <w:spacing w:after="0"/>
              <w:rPr>
                <w:rFonts w:ascii="Times New Roman" w:hAnsi="Times New Roman"/>
                <w:sz w:val="28"/>
              </w:rPr>
            </w:pPr>
          </w:p>
        </w:tc>
      </w:tr>
    </w:tbl>
    <w:p w14:paraId="1723767B" w14:textId="77777777" w:rsidR="00EE4586" w:rsidRPr="006A5436" w:rsidRDefault="00EE4586" w:rsidP="00EE458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6A5436">
        <w:rPr>
          <w:rFonts w:ascii="Times New Roman" w:hAnsi="Times New Roman"/>
          <w:b/>
          <w:bCs/>
          <w:sz w:val="28"/>
          <w:szCs w:val="28"/>
        </w:rPr>
        <w:t>Министерство культуры и туризма Калужской области</w:t>
      </w:r>
    </w:p>
    <w:p w14:paraId="46851956" w14:textId="77777777" w:rsidR="00EE4586" w:rsidRPr="006A5436" w:rsidRDefault="00EE4586" w:rsidP="00EE458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B29CB1C" w14:textId="77777777" w:rsidR="00EE4586" w:rsidRPr="006A5436" w:rsidRDefault="00EE4586" w:rsidP="00EE4586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6A5436">
        <w:rPr>
          <w:rFonts w:ascii="Times New Roman" w:hAnsi="Times New Roman"/>
          <w:b/>
          <w:bCs/>
          <w:sz w:val="28"/>
          <w:szCs w:val="28"/>
        </w:rPr>
        <w:t>ГБПОУ КО «Калужский областной колледж культуры и искусств»</w:t>
      </w:r>
    </w:p>
    <w:p w14:paraId="0D61ED55" w14:textId="77777777" w:rsidR="00EE4586" w:rsidRPr="006A5436" w:rsidRDefault="00EE4586" w:rsidP="00EE45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caps/>
          <w:sz w:val="28"/>
          <w:szCs w:val="28"/>
        </w:rPr>
      </w:pPr>
    </w:p>
    <w:p w14:paraId="242094F8" w14:textId="0A54889E" w:rsidR="004B5312" w:rsidRDefault="00EE4586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</w:t>
      </w:r>
    </w:p>
    <w:p w14:paraId="5C129809" w14:textId="77777777" w:rsidR="00EE4586" w:rsidRDefault="00EE4586">
      <w:pPr>
        <w:jc w:val="center"/>
        <w:rPr>
          <w:rFonts w:ascii="Times New Roman" w:hAnsi="Times New Roman"/>
          <w:sz w:val="28"/>
        </w:rPr>
      </w:pPr>
    </w:p>
    <w:p w14:paraId="1DA11F51" w14:textId="77777777" w:rsidR="00EE4586" w:rsidRPr="006A5436" w:rsidRDefault="00EE4586" w:rsidP="00EE45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/>
          <w:b/>
          <w:bCs/>
          <w:caps/>
          <w:sz w:val="28"/>
          <w:szCs w:val="28"/>
        </w:rPr>
      </w:pPr>
      <w:r w:rsidRPr="006A5436">
        <w:rPr>
          <w:rFonts w:ascii="Times New Roman" w:hAnsi="Times New Roman"/>
          <w:b/>
          <w:bCs/>
          <w:caps/>
          <w:sz w:val="28"/>
          <w:szCs w:val="28"/>
        </w:rPr>
        <w:t>УТВЕРЖДЕН</w:t>
      </w:r>
      <w:r>
        <w:rPr>
          <w:rFonts w:ascii="Times New Roman" w:hAnsi="Times New Roman"/>
          <w:b/>
          <w:bCs/>
          <w:caps/>
          <w:sz w:val="28"/>
          <w:szCs w:val="28"/>
        </w:rPr>
        <w:t>А</w:t>
      </w:r>
      <w:r w:rsidRPr="006A5436">
        <w:rPr>
          <w:rFonts w:ascii="Times New Roman" w:hAnsi="Times New Roman"/>
          <w:b/>
          <w:bCs/>
          <w:caps/>
          <w:sz w:val="28"/>
          <w:szCs w:val="28"/>
        </w:rPr>
        <w:t>:</w:t>
      </w:r>
    </w:p>
    <w:p w14:paraId="493B213F" w14:textId="020301B0" w:rsidR="00EE4586" w:rsidRPr="006A5436" w:rsidRDefault="00EE4586" w:rsidP="00EE45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6A5436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</w:t>
      </w:r>
      <w:r w:rsidRPr="006A5436">
        <w:rPr>
          <w:rFonts w:ascii="Times New Roman" w:hAnsi="Times New Roman"/>
          <w:sz w:val="28"/>
          <w:szCs w:val="28"/>
        </w:rPr>
        <w:t>Приказом №</w:t>
      </w:r>
      <w:r>
        <w:rPr>
          <w:rFonts w:ascii="Times New Roman" w:hAnsi="Times New Roman"/>
          <w:sz w:val="28"/>
          <w:szCs w:val="28"/>
        </w:rPr>
        <w:t>88</w:t>
      </w:r>
      <w:r w:rsidRPr="006A5436">
        <w:rPr>
          <w:rFonts w:ascii="Times New Roman" w:hAnsi="Times New Roman"/>
          <w:sz w:val="28"/>
          <w:szCs w:val="28"/>
        </w:rPr>
        <w:t>/д от «01» сентября 20</w:t>
      </w:r>
      <w:r>
        <w:rPr>
          <w:rFonts w:ascii="Times New Roman" w:hAnsi="Times New Roman"/>
          <w:sz w:val="28"/>
          <w:szCs w:val="28"/>
        </w:rPr>
        <w:t>2</w:t>
      </w:r>
      <w:r w:rsidR="00035FA0">
        <w:rPr>
          <w:rFonts w:ascii="Times New Roman" w:hAnsi="Times New Roman"/>
          <w:sz w:val="28"/>
          <w:szCs w:val="28"/>
        </w:rPr>
        <w:t>6</w:t>
      </w:r>
      <w:r w:rsidRPr="006A5436">
        <w:rPr>
          <w:rFonts w:ascii="Times New Roman" w:hAnsi="Times New Roman"/>
          <w:sz w:val="28"/>
          <w:szCs w:val="28"/>
        </w:rPr>
        <w:t xml:space="preserve"> г.</w:t>
      </w:r>
    </w:p>
    <w:p w14:paraId="78BF35C7" w14:textId="77777777" w:rsidR="00EE4586" w:rsidRDefault="00EE4586">
      <w:pPr>
        <w:jc w:val="center"/>
        <w:rPr>
          <w:rFonts w:ascii="Times New Roman" w:hAnsi="Times New Roman"/>
          <w:sz w:val="28"/>
        </w:rPr>
      </w:pPr>
    </w:p>
    <w:p w14:paraId="0B87F274" w14:textId="77777777" w:rsidR="0025538D" w:rsidRDefault="0025538D" w:rsidP="00E84E63">
      <w:pPr>
        <w:spacing w:before="100" w:beforeAutospacing="1" w:after="100" w:afterAutospacing="1" w:line="240" w:lineRule="auto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</w:p>
    <w:p w14:paraId="796D0D1A" w14:textId="77777777" w:rsidR="0025538D" w:rsidRPr="00802A33" w:rsidRDefault="0025538D" w:rsidP="002553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32"/>
          <w:szCs w:val="32"/>
        </w:rPr>
      </w:pPr>
      <w:r w:rsidRPr="00802A33">
        <w:rPr>
          <w:rFonts w:ascii="Times New Roman" w:hAnsi="Times New Roman"/>
          <w:b/>
          <w:bCs/>
          <w:caps/>
          <w:sz w:val="32"/>
          <w:szCs w:val="32"/>
        </w:rPr>
        <w:t>Рабочая ПРОГРАММА УЧЕБНОЙ ДИСЦИПЛИНЫ</w:t>
      </w:r>
    </w:p>
    <w:p w14:paraId="679C8ACA" w14:textId="77777777" w:rsidR="0025538D" w:rsidRPr="00802A33" w:rsidRDefault="0025538D" w:rsidP="0025538D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aps/>
          <w:sz w:val="24"/>
          <w:szCs w:val="24"/>
        </w:rPr>
      </w:pPr>
    </w:p>
    <w:p w14:paraId="7B855A65" w14:textId="3C2F5227" w:rsidR="0025538D" w:rsidRPr="00B2547C" w:rsidRDefault="0025538D" w:rsidP="0025538D">
      <w:pPr>
        <w:spacing w:before="100" w:beforeAutospacing="1" w:after="100" w:afterAutospacing="1" w:line="240" w:lineRule="auto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</w:rPr>
      </w:pPr>
      <w:r w:rsidRPr="00802A33">
        <w:rPr>
          <w:rFonts w:ascii="Times New Roman" w:hAnsi="Times New Roman"/>
          <w:b/>
          <w:bCs/>
          <w:caps/>
          <w:sz w:val="40"/>
          <w:szCs w:val="40"/>
          <w:u w:val="single"/>
        </w:rPr>
        <w:t>О</w:t>
      </w:r>
      <w:r>
        <w:rPr>
          <w:rFonts w:ascii="Times New Roman" w:hAnsi="Times New Roman"/>
          <w:b/>
          <w:bCs/>
          <w:caps/>
          <w:sz w:val="40"/>
          <w:szCs w:val="40"/>
          <w:u w:val="single"/>
        </w:rPr>
        <w:t>П</w:t>
      </w:r>
      <w:r w:rsidRPr="00802A33">
        <w:rPr>
          <w:rFonts w:ascii="Times New Roman" w:hAnsi="Times New Roman"/>
          <w:b/>
          <w:bCs/>
          <w:caps/>
          <w:sz w:val="40"/>
          <w:szCs w:val="40"/>
          <w:u w:val="single"/>
        </w:rPr>
        <w:t>.0</w:t>
      </w:r>
      <w:r w:rsidR="00EE4586">
        <w:rPr>
          <w:rFonts w:ascii="Times New Roman" w:hAnsi="Times New Roman"/>
          <w:b/>
          <w:bCs/>
          <w:caps/>
          <w:sz w:val="40"/>
          <w:szCs w:val="40"/>
          <w:u w:val="single"/>
        </w:rPr>
        <w:t>8</w:t>
      </w:r>
      <w:r w:rsidRPr="00802A33">
        <w:rPr>
          <w:rFonts w:ascii="Times New Roman" w:hAnsi="Times New Roman"/>
          <w:b/>
          <w:bCs/>
          <w:caps/>
          <w:sz w:val="40"/>
          <w:szCs w:val="40"/>
          <w:u w:val="single"/>
        </w:rPr>
        <w:t xml:space="preserve"> </w:t>
      </w:r>
      <w:r>
        <w:rPr>
          <w:rFonts w:ascii="Times New Roman" w:hAnsi="Times New Roman"/>
          <w:b/>
          <w:bCs/>
          <w:caps/>
          <w:sz w:val="40"/>
          <w:szCs w:val="40"/>
          <w:u w:val="single"/>
        </w:rPr>
        <w:t>БЕЗОПАСНОСТЬ ЖИЗНЕДЕЯТЕЛЬНОСТИ</w:t>
      </w:r>
    </w:p>
    <w:p w14:paraId="4E170FF6" w14:textId="77777777" w:rsidR="00EE4586" w:rsidRPr="006A5436" w:rsidRDefault="00EE4586" w:rsidP="00EE458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6A5436">
        <w:rPr>
          <w:rFonts w:ascii="Times New Roman" w:hAnsi="Times New Roman"/>
          <w:b/>
          <w:bCs/>
          <w:sz w:val="28"/>
          <w:szCs w:val="28"/>
        </w:rPr>
        <w:t xml:space="preserve">для специальности СПО 53.02.02 </w:t>
      </w:r>
      <w:bookmarkStart w:id="0" w:name="_Hlk220935882"/>
      <w:r w:rsidRPr="006A5436">
        <w:rPr>
          <w:rFonts w:ascii="Times New Roman" w:hAnsi="Times New Roman"/>
          <w:b/>
          <w:bCs/>
          <w:sz w:val="28"/>
          <w:szCs w:val="28"/>
        </w:rPr>
        <w:t>Музыкальное искусство эстрады (по видам)</w:t>
      </w:r>
    </w:p>
    <w:bookmarkEnd w:id="0"/>
    <w:p w14:paraId="0299B852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5E40D82F" w14:textId="77777777" w:rsidR="004B5312" w:rsidRDefault="004B5312">
      <w:pPr>
        <w:jc w:val="center"/>
        <w:rPr>
          <w:rFonts w:ascii="Times New Roman" w:hAnsi="Times New Roman"/>
          <w:b/>
          <w:sz w:val="28"/>
        </w:rPr>
      </w:pPr>
    </w:p>
    <w:p w14:paraId="78B27E55" w14:textId="77777777" w:rsidR="004B5312" w:rsidRDefault="004B5312">
      <w:pPr>
        <w:jc w:val="center"/>
        <w:rPr>
          <w:rFonts w:ascii="Times New Roman" w:hAnsi="Times New Roman"/>
          <w:b/>
          <w:sz w:val="24"/>
        </w:rPr>
      </w:pPr>
    </w:p>
    <w:p w14:paraId="148572FD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5E98FE51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2E616249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690463D5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6876CFFF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31165FE0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4268DFFA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4C655E39" w14:textId="77777777" w:rsidR="004B5312" w:rsidRDefault="004B5312">
      <w:pPr>
        <w:spacing w:before="240" w:after="240"/>
        <w:jc w:val="center"/>
        <w:rPr>
          <w:rFonts w:ascii="Times New Roman" w:hAnsi="Times New Roman"/>
          <w:b/>
          <w:sz w:val="24"/>
        </w:rPr>
      </w:pPr>
    </w:p>
    <w:p w14:paraId="2ED7127E" w14:textId="6A1A1A67" w:rsidR="004B5312" w:rsidRDefault="00035FA0" w:rsidP="00E84E63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                                                              </w:t>
      </w:r>
      <w:r w:rsidR="00A96CF6">
        <w:rPr>
          <w:rFonts w:ascii="Times New Roman" w:hAnsi="Times New Roman"/>
          <w:b/>
          <w:sz w:val="24"/>
        </w:rPr>
        <w:t>202</w:t>
      </w:r>
      <w:r>
        <w:rPr>
          <w:rFonts w:ascii="Times New Roman" w:hAnsi="Times New Roman"/>
          <w:b/>
          <w:sz w:val="24"/>
        </w:rPr>
        <w:t>6</w:t>
      </w:r>
      <w:r w:rsidR="00A96CF6">
        <w:rPr>
          <w:rFonts w:ascii="Times New Roman" w:hAnsi="Times New Roman"/>
          <w:b/>
          <w:sz w:val="24"/>
        </w:rPr>
        <w:t xml:space="preserve"> г.</w:t>
      </w:r>
      <w:r w:rsidR="00A96CF6">
        <w:rPr>
          <w:rFonts w:ascii="Times New Roman" w:hAnsi="Times New Roman"/>
          <w:sz w:val="28"/>
        </w:rPr>
        <w:br w:type="page"/>
      </w:r>
      <w:r w:rsidR="00A96CF6">
        <w:rPr>
          <w:rFonts w:ascii="Times New Roman" w:hAnsi="Times New Roman"/>
          <w:b/>
          <w:sz w:val="24"/>
        </w:rPr>
        <w:lastRenderedPageBreak/>
        <w:t>СОДЕРЖАНИЕ</w:t>
      </w:r>
    </w:p>
    <w:p w14:paraId="0BED39B4" w14:textId="77777777" w:rsidR="004B5312" w:rsidRDefault="004B5312">
      <w:pPr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501"/>
        <w:gridCol w:w="1854"/>
      </w:tblGrid>
      <w:tr w:rsidR="004B5312" w14:paraId="20336F6E" w14:textId="77777777">
        <w:tc>
          <w:tcPr>
            <w:tcW w:w="7501" w:type="dxa"/>
          </w:tcPr>
          <w:p w14:paraId="26CB5E46" w14:textId="1BC3EB19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14:paraId="62EC5987" w14:textId="77777777" w:rsidR="004B5312" w:rsidRDefault="00A96CF6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</w:tr>
      <w:tr w:rsidR="004B5312" w14:paraId="2428B45A" w14:textId="77777777">
        <w:tc>
          <w:tcPr>
            <w:tcW w:w="7501" w:type="dxa"/>
          </w:tcPr>
          <w:p w14:paraId="70468B33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СТРУКТУРА И СОДЕРЖАНИЕ УЧЕБНОЙ ДИСЦИПЛИНЫ</w:t>
            </w:r>
          </w:p>
          <w:p w14:paraId="5D57253A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14:paraId="733C0C17" w14:textId="77777777" w:rsidR="004B5312" w:rsidRDefault="00A96CF6">
            <w:pPr>
              <w:ind w:left="644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  <w:p w14:paraId="61A8CF61" w14:textId="77777777" w:rsidR="004B5312" w:rsidRDefault="00A96CF6">
            <w:pPr>
              <w:ind w:left="644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11</w:t>
            </w:r>
          </w:p>
        </w:tc>
      </w:tr>
      <w:tr w:rsidR="004B5312" w14:paraId="1C2CC21A" w14:textId="77777777">
        <w:tc>
          <w:tcPr>
            <w:tcW w:w="7501" w:type="dxa"/>
          </w:tcPr>
          <w:p w14:paraId="489B9AB1" w14:textId="77777777" w:rsidR="004B5312" w:rsidRDefault="00A96CF6">
            <w:pPr>
              <w:numPr>
                <w:ilvl w:val="0"/>
                <w:numId w:val="1"/>
              </w:num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КОНТРОЛЬ И ОЦЕНКА РЕЗУЛЬТАТОВ ОСВОЕНИЯ УЧЕБНОЙ ДИСЦИПЛИНЫ</w:t>
            </w:r>
          </w:p>
          <w:p w14:paraId="148A4268" w14:textId="77777777" w:rsidR="004B5312" w:rsidRDefault="004B5312">
            <w:pPr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854" w:type="dxa"/>
          </w:tcPr>
          <w:p w14:paraId="17225BE9" w14:textId="77777777" w:rsidR="004B5312" w:rsidRDefault="00A96CF6">
            <w:pPr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14</w:t>
            </w:r>
          </w:p>
        </w:tc>
      </w:tr>
    </w:tbl>
    <w:p w14:paraId="7C1F2BB8" w14:textId="77777777" w:rsidR="004B5312" w:rsidRDefault="004B5312">
      <w:pPr>
        <w:jc w:val="center"/>
        <w:rPr>
          <w:rFonts w:ascii="Times New Roman" w:hAnsi="Times New Roman"/>
          <w:sz w:val="24"/>
        </w:rPr>
      </w:pPr>
    </w:p>
    <w:p w14:paraId="52DD2E99" w14:textId="77777777" w:rsidR="004B5312" w:rsidRPr="00EE4586" w:rsidRDefault="00A96CF6">
      <w:pPr>
        <w:spacing w:after="0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4"/>
          <w:u w:val="single"/>
        </w:rPr>
        <w:br w:type="page"/>
      </w:r>
      <w:r w:rsidRPr="00EE4586">
        <w:rPr>
          <w:rFonts w:ascii="Times New Roman" w:hAnsi="Times New Roman"/>
          <w:b/>
          <w:sz w:val="28"/>
          <w:szCs w:val="28"/>
        </w:rPr>
        <w:lastRenderedPageBreak/>
        <w:t>1. ОБЩАЯ ХАРАКТЕРИСТИКА ПРИМЕРНОЙ РАБОЧЕЙ ПРОГРАММЫ УЧЕБНОЙ ДИСЦИПЛИНЫ</w:t>
      </w:r>
      <w:r w:rsidRPr="00EE4586">
        <w:rPr>
          <w:rFonts w:ascii="Times New Roman" w:hAnsi="Times New Roman"/>
          <w:b/>
          <w:sz w:val="28"/>
          <w:szCs w:val="28"/>
        </w:rPr>
        <w:br/>
        <w:t xml:space="preserve"> «БЕЗОПАСНОСТЬ ЖИЗНЕДЕЯТЕЛЬНОСТИ»</w:t>
      </w:r>
    </w:p>
    <w:p w14:paraId="0A518E0F" w14:textId="77777777" w:rsidR="004B5312" w:rsidRPr="00EE4586" w:rsidRDefault="004B5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75C38D31" w14:textId="77777777" w:rsidR="004B5312" w:rsidRPr="00EE4586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E4586">
        <w:rPr>
          <w:rFonts w:ascii="Times New Roman" w:hAnsi="Times New Roman"/>
          <w:b/>
          <w:sz w:val="28"/>
          <w:szCs w:val="28"/>
        </w:rPr>
        <w:t xml:space="preserve">1.1. Место дисциплины в структуре основной образовательной программы: </w:t>
      </w:r>
    </w:p>
    <w:p w14:paraId="6A0C9665" w14:textId="384AEC07" w:rsidR="004B5312" w:rsidRPr="00EE4586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E4586">
        <w:rPr>
          <w:rFonts w:ascii="Times New Roman" w:hAnsi="Times New Roman"/>
          <w:sz w:val="28"/>
          <w:szCs w:val="28"/>
        </w:rPr>
        <w:t xml:space="preserve">Учебная дисциплина </w:t>
      </w:r>
      <w:r w:rsidR="00075B04" w:rsidRPr="00EE4586">
        <w:rPr>
          <w:rFonts w:ascii="Times New Roman" w:hAnsi="Times New Roman"/>
          <w:sz w:val="28"/>
          <w:szCs w:val="28"/>
        </w:rPr>
        <w:t xml:space="preserve">ОП.08 </w:t>
      </w:r>
      <w:r w:rsidRPr="00EE4586">
        <w:rPr>
          <w:rFonts w:ascii="Times New Roman" w:hAnsi="Times New Roman"/>
          <w:sz w:val="28"/>
          <w:szCs w:val="28"/>
        </w:rPr>
        <w:t xml:space="preserve">«Безопасность жизнедеятельности» является обязательной частью </w:t>
      </w:r>
      <w:r w:rsidR="00075B04" w:rsidRPr="00EE4586">
        <w:rPr>
          <w:rFonts w:ascii="Times New Roman" w:hAnsi="Times New Roman"/>
          <w:sz w:val="28"/>
          <w:szCs w:val="28"/>
        </w:rPr>
        <w:t xml:space="preserve">общепрофессионального </w:t>
      </w:r>
      <w:r w:rsidRPr="00EE4586">
        <w:rPr>
          <w:rFonts w:ascii="Times New Roman" w:hAnsi="Times New Roman"/>
          <w:sz w:val="28"/>
          <w:szCs w:val="28"/>
        </w:rPr>
        <w:t xml:space="preserve">цикла образовательной программы в соответствии с ФГОС СПО по профессии/специальности </w:t>
      </w:r>
      <w:r w:rsidR="00075B04" w:rsidRPr="00EE4586">
        <w:rPr>
          <w:rFonts w:ascii="Times New Roman" w:hAnsi="Times New Roman"/>
          <w:sz w:val="28"/>
          <w:szCs w:val="28"/>
        </w:rPr>
        <w:t>5</w:t>
      </w:r>
      <w:r w:rsidR="005C5775" w:rsidRPr="00EE4586">
        <w:rPr>
          <w:rFonts w:ascii="Times New Roman" w:hAnsi="Times New Roman"/>
          <w:sz w:val="28"/>
          <w:szCs w:val="28"/>
        </w:rPr>
        <w:t>3</w:t>
      </w:r>
      <w:r w:rsidR="00075B04" w:rsidRPr="00EE4586">
        <w:rPr>
          <w:rFonts w:ascii="Times New Roman" w:hAnsi="Times New Roman"/>
          <w:sz w:val="28"/>
          <w:szCs w:val="28"/>
        </w:rPr>
        <w:t>.02.0</w:t>
      </w:r>
      <w:r w:rsidR="00EE4586" w:rsidRPr="00EE4586">
        <w:rPr>
          <w:rFonts w:ascii="Times New Roman" w:hAnsi="Times New Roman"/>
          <w:sz w:val="28"/>
          <w:szCs w:val="28"/>
        </w:rPr>
        <w:t>2</w:t>
      </w:r>
      <w:r w:rsidR="00075B04" w:rsidRPr="00EE4586">
        <w:rPr>
          <w:rFonts w:ascii="Times New Roman" w:hAnsi="Times New Roman"/>
          <w:sz w:val="28"/>
          <w:szCs w:val="28"/>
        </w:rPr>
        <w:t xml:space="preserve"> </w:t>
      </w:r>
      <w:r w:rsidR="00EE4586" w:rsidRPr="00EE4586">
        <w:rPr>
          <w:rFonts w:ascii="Times New Roman" w:hAnsi="Times New Roman"/>
          <w:sz w:val="28"/>
          <w:szCs w:val="28"/>
        </w:rPr>
        <w:t>Музыкальное искусство эстрады (по видам)</w:t>
      </w:r>
    </w:p>
    <w:p w14:paraId="7FF29BCC" w14:textId="4107A442" w:rsidR="004B5312" w:rsidRDefault="00A96CF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E4586">
        <w:rPr>
          <w:rFonts w:ascii="Times New Roman" w:hAnsi="Times New Roman"/>
          <w:sz w:val="28"/>
          <w:szCs w:val="28"/>
        </w:rPr>
        <w:t>Особое значение дисциплина имеет при формировании и развитии ОК 01, 02, 04, 07</w:t>
      </w:r>
      <w:r w:rsidR="005C5775" w:rsidRPr="00EE4586">
        <w:rPr>
          <w:rFonts w:ascii="Times New Roman" w:hAnsi="Times New Roman"/>
          <w:sz w:val="28"/>
          <w:szCs w:val="28"/>
        </w:rPr>
        <w:t>, ПК1.1.</w:t>
      </w:r>
      <w:r w:rsidRPr="00EE4586">
        <w:rPr>
          <w:rFonts w:ascii="Times New Roman" w:hAnsi="Times New Roman"/>
          <w:sz w:val="28"/>
          <w:szCs w:val="28"/>
        </w:rPr>
        <w:t xml:space="preserve"> </w:t>
      </w:r>
    </w:p>
    <w:p w14:paraId="486FDC2E" w14:textId="77777777" w:rsidR="00F03D5E" w:rsidRDefault="00F03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40BB7CD" w14:textId="77777777" w:rsidR="00F03D5E" w:rsidRPr="00EE4586" w:rsidRDefault="00F03D5E" w:rsidP="00F03D5E">
      <w:pPr>
        <w:spacing w:after="0"/>
        <w:ind w:firstLine="709"/>
        <w:rPr>
          <w:rFonts w:ascii="Times New Roman" w:hAnsi="Times New Roman"/>
          <w:b/>
          <w:sz w:val="28"/>
          <w:szCs w:val="28"/>
        </w:rPr>
      </w:pPr>
      <w:r w:rsidRPr="00EE4586">
        <w:rPr>
          <w:rFonts w:ascii="Times New Roman" w:hAnsi="Times New Roman"/>
          <w:b/>
          <w:sz w:val="28"/>
          <w:szCs w:val="28"/>
        </w:rPr>
        <w:t>1.2. Цель и планируемые результаты освоения дисциплины:</w:t>
      </w:r>
    </w:p>
    <w:p w14:paraId="7BE0D0F0" w14:textId="77777777" w:rsidR="00F03D5E" w:rsidRPr="00EE4586" w:rsidRDefault="00F03D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365921" w14:textId="141E648B" w:rsidR="00EE4586" w:rsidRPr="00EE4586" w:rsidRDefault="00EE4586" w:rsidP="00EE4586">
      <w:pPr>
        <w:spacing w:after="0" w:line="330" w:lineRule="atLeast"/>
        <w:rPr>
          <w:rFonts w:ascii="Times New Roman" w:hAnsi="Times New Roman"/>
          <w:color w:val="auto"/>
          <w:sz w:val="28"/>
          <w:szCs w:val="28"/>
        </w:rPr>
      </w:pPr>
      <w:r w:rsidRPr="00EE4586">
        <w:rPr>
          <w:rFonts w:ascii="Times New Roman" w:hAnsi="Times New Roman"/>
          <w:b/>
          <w:bCs/>
          <w:color w:val="auto"/>
          <w:sz w:val="28"/>
          <w:szCs w:val="28"/>
        </w:rPr>
        <w:t>Задачи программы по учебной дисциплине «Безопасность жизнедеятельности» (БЖД) в системе среднего профессионального образования (СПО)</w:t>
      </w:r>
      <w:r w:rsidRPr="00EE4586">
        <w:rPr>
          <w:rFonts w:ascii="Times New Roman" w:hAnsi="Times New Roman"/>
          <w:color w:val="auto"/>
          <w:sz w:val="28"/>
          <w:szCs w:val="28"/>
        </w:rPr>
        <w:t> направлены на формирование у обучающихся знаний, умений и навыков безопасного поведения в повседневной жизни и в процессе профессиональной деятельности. Программа реализуется в соответствии с требованиями Федерального государственного образовательного стандарта (ФГОС СПО) по профессии или специальности. </w:t>
      </w:r>
      <w:r w:rsidR="00F03D5E" w:rsidRPr="00EE4586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5206081A" w14:textId="77777777" w:rsidR="00EE4586" w:rsidRPr="00EE4586" w:rsidRDefault="00EE4586" w:rsidP="00EE4586">
      <w:pPr>
        <w:spacing w:before="360" w:after="120" w:line="36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EE4586">
        <w:rPr>
          <w:rFonts w:ascii="Times New Roman" w:hAnsi="Times New Roman"/>
          <w:b/>
          <w:bCs/>
          <w:color w:val="333333"/>
          <w:sz w:val="28"/>
          <w:szCs w:val="28"/>
        </w:rPr>
        <w:t>Цели</w:t>
      </w:r>
    </w:p>
    <w:p w14:paraId="4C71A15D" w14:textId="48D2A8DA" w:rsidR="00EE4586" w:rsidRPr="00EE4586" w:rsidRDefault="00EE4586" w:rsidP="00EE4586">
      <w:pPr>
        <w:spacing w:after="0" w:line="330" w:lineRule="atLeast"/>
        <w:rPr>
          <w:rFonts w:ascii="Times New Roman" w:hAnsi="Times New Roman"/>
          <w:color w:val="auto"/>
          <w:sz w:val="28"/>
          <w:szCs w:val="28"/>
        </w:rPr>
      </w:pPr>
      <w:r w:rsidRPr="00EE4586">
        <w:rPr>
          <w:rFonts w:ascii="Times New Roman" w:hAnsi="Times New Roman"/>
          <w:b/>
          <w:bCs/>
          <w:color w:val="auto"/>
          <w:sz w:val="28"/>
          <w:szCs w:val="28"/>
        </w:rPr>
        <w:t>Цель дисциплины</w:t>
      </w:r>
      <w:r w:rsidRPr="00EE4586">
        <w:rPr>
          <w:rFonts w:ascii="Times New Roman" w:hAnsi="Times New Roman"/>
          <w:color w:val="auto"/>
          <w:sz w:val="28"/>
          <w:szCs w:val="28"/>
        </w:rPr>
        <w:t> — вооружить выпускников теоретическими знаниями и практическими навыками, необходимыми для: </w:t>
      </w:r>
      <w:r w:rsidR="00F03D5E" w:rsidRPr="00EE4586">
        <w:rPr>
          <w:rFonts w:ascii="Times New Roman" w:hAnsi="Times New Roman"/>
          <w:color w:val="auto"/>
          <w:sz w:val="28"/>
          <w:szCs w:val="28"/>
        </w:rPr>
        <w:t xml:space="preserve"> </w:t>
      </w:r>
    </w:p>
    <w:p w14:paraId="3E485769" w14:textId="77777777" w:rsidR="00EE4586" w:rsidRPr="00EE4586" w:rsidRDefault="00EE4586" w:rsidP="00EE4586">
      <w:pPr>
        <w:numPr>
          <w:ilvl w:val="0"/>
          <w:numId w:val="4"/>
        </w:numPr>
        <w:spacing w:before="120" w:after="120" w:line="330" w:lineRule="atLeast"/>
        <w:rPr>
          <w:rFonts w:ascii="Times New Roman" w:hAnsi="Times New Roman"/>
          <w:color w:val="auto"/>
          <w:sz w:val="28"/>
          <w:szCs w:val="28"/>
        </w:rPr>
      </w:pPr>
      <w:r w:rsidRPr="00EE4586">
        <w:rPr>
          <w:rFonts w:ascii="Times New Roman" w:hAnsi="Times New Roman"/>
          <w:color w:val="auto"/>
          <w:sz w:val="28"/>
          <w:szCs w:val="28"/>
        </w:rPr>
        <w:t>разработки и реализации мер защиты человека и среды обитания от негативных воздействий чрезвычайных ситуаций мирного и военного времени;</w:t>
      </w:r>
    </w:p>
    <w:p w14:paraId="784E1CD3" w14:textId="77777777" w:rsidR="00EE4586" w:rsidRPr="00EE4586" w:rsidRDefault="00EE4586" w:rsidP="00EE4586">
      <w:pPr>
        <w:numPr>
          <w:ilvl w:val="0"/>
          <w:numId w:val="4"/>
        </w:numPr>
        <w:spacing w:before="100" w:beforeAutospacing="1" w:after="120" w:line="330" w:lineRule="atLeast"/>
        <w:rPr>
          <w:rFonts w:ascii="Times New Roman" w:hAnsi="Times New Roman"/>
          <w:color w:val="auto"/>
          <w:sz w:val="28"/>
          <w:szCs w:val="28"/>
        </w:rPr>
      </w:pPr>
      <w:r w:rsidRPr="00EE4586">
        <w:rPr>
          <w:rFonts w:ascii="Times New Roman" w:hAnsi="Times New Roman"/>
          <w:color w:val="auto"/>
          <w:sz w:val="28"/>
          <w:szCs w:val="28"/>
        </w:rPr>
        <w:t>прогнозирования развития и оценки последствий чрезвычайных ситуаций;</w:t>
      </w:r>
    </w:p>
    <w:p w14:paraId="67B4C801" w14:textId="77777777" w:rsidR="00EE4586" w:rsidRPr="00EE4586" w:rsidRDefault="00EE4586" w:rsidP="00EE4586">
      <w:pPr>
        <w:numPr>
          <w:ilvl w:val="0"/>
          <w:numId w:val="4"/>
        </w:numPr>
        <w:spacing w:before="100" w:beforeAutospacing="1" w:after="120" w:line="330" w:lineRule="atLeast"/>
        <w:rPr>
          <w:rFonts w:ascii="Times New Roman" w:hAnsi="Times New Roman"/>
          <w:color w:val="auto"/>
          <w:sz w:val="28"/>
          <w:szCs w:val="28"/>
        </w:rPr>
      </w:pPr>
      <w:r w:rsidRPr="00EE4586">
        <w:rPr>
          <w:rFonts w:ascii="Times New Roman" w:hAnsi="Times New Roman"/>
          <w:color w:val="auto"/>
          <w:sz w:val="28"/>
          <w:szCs w:val="28"/>
        </w:rPr>
        <w:t>принятия решений по защите населения и территорий от возможных последствий аварий, катастроф, стихийных бедствий и применения современных средств поражения, а также принятия мер по ликвидации их воздействий;</w:t>
      </w:r>
    </w:p>
    <w:p w14:paraId="1D69CA39" w14:textId="77777777" w:rsidR="00EE4586" w:rsidRPr="00EE4586" w:rsidRDefault="00EE4586" w:rsidP="00EE4586">
      <w:pPr>
        <w:numPr>
          <w:ilvl w:val="0"/>
          <w:numId w:val="4"/>
        </w:numPr>
        <w:spacing w:before="100" w:beforeAutospacing="1" w:after="120" w:line="330" w:lineRule="atLeast"/>
        <w:rPr>
          <w:rFonts w:ascii="Times New Roman" w:hAnsi="Times New Roman"/>
          <w:color w:val="auto"/>
          <w:sz w:val="28"/>
          <w:szCs w:val="28"/>
        </w:rPr>
      </w:pPr>
      <w:r w:rsidRPr="00EE4586">
        <w:rPr>
          <w:rFonts w:ascii="Times New Roman" w:hAnsi="Times New Roman"/>
          <w:color w:val="auto"/>
          <w:sz w:val="28"/>
          <w:szCs w:val="28"/>
        </w:rPr>
        <w:t>выполнения конституционного долга и обязанности по защите Отечества в рядах Вооружённых Сил Российской Федерации;</w:t>
      </w:r>
    </w:p>
    <w:p w14:paraId="7E7FA9D8" w14:textId="77777777" w:rsidR="00EE4586" w:rsidRPr="00EE4586" w:rsidRDefault="00EE4586" w:rsidP="00EE4586">
      <w:pPr>
        <w:numPr>
          <w:ilvl w:val="0"/>
          <w:numId w:val="4"/>
        </w:numPr>
        <w:spacing w:before="100" w:beforeAutospacing="1" w:after="120" w:line="330" w:lineRule="atLeast"/>
        <w:rPr>
          <w:rFonts w:ascii="Times New Roman" w:hAnsi="Times New Roman"/>
          <w:color w:val="auto"/>
          <w:sz w:val="28"/>
          <w:szCs w:val="28"/>
        </w:rPr>
      </w:pPr>
      <w:r w:rsidRPr="00EE4586">
        <w:rPr>
          <w:rFonts w:ascii="Times New Roman" w:hAnsi="Times New Roman"/>
          <w:color w:val="auto"/>
          <w:sz w:val="28"/>
          <w:szCs w:val="28"/>
        </w:rPr>
        <w:t>своевременного оказания доврачебной помощи.</w:t>
      </w:r>
    </w:p>
    <w:p w14:paraId="34C196A9" w14:textId="77777777" w:rsidR="00EE4586" w:rsidRPr="00EE4586" w:rsidRDefault="00EE45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94FCBA9" w14:textId="77777777" w:rsidR="004B5312" w:rsidRPr="00EE4586" w:rsidRDefault="004B53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5C1CBA06" w14:textId="77777777" w:rsidR="004B5312" w:rsidRPr="00EE4586" w:rsidRDefault="00A96CF6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E4586">
        <w:rPr>
          <w:rFonts w:ascii="Times New Roman" w:hAnsi="Times New Roman"/>
          <w:sz w:val="28"/>
          <w:szCs w:val="28"/>
        </w:rPr>
        <w:t>В рамках программы учебной дисциплины обучающимися осваиваются умения и знания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46"/>
        <w:gridCol w:w="3911"/>
        <w:gridCol w:w="3774"/>
      </w:tblGrid>
      <w:tr w:rsidR="004B5312" w14:paraId="457CA280" w14:textId="77777777">
        <w:trPr>
          <w:trHeight w:val="722"/>
        </w:trPr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96B5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Код</w:t>
            </w:r>
          </w:p>
          <w:p w14:paraId="4B37EFC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ОК, ПК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672D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Умения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A23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Знания</w:t>
            </w:r>
          </w:p>
        </w:tc>
      </w:tr>
      <w:tr w:rsidR="004B5312" w14:paraId="6E5DFE1A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2E616" w14:textId="77777777" w:rsidR="004B5312" w:rsidRPr="00F03D5E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 xml:space="preserve">ОК 01. Выбирать способы решения задач профессиональной деятельности применительно </w:t>
            </w:r>
            <w:r w:rsidRPr="00F03D5E">
              <w:rPr>
                <w:rFonts w:ascii="Times New Roman" w:hAnsi="Times New Roman"/>
                <w:sz w:val="24"/>
                <w:szCs w:val="24"/>
              </w:rPr>
              <w:br/>
              <w:t>к различным контекстам</w:t>
            </w:r>
          </w:p>
          <w:p w14:paraId="27F1AED0" w14:textId="77777777" w:rsidR="004B5312" w:rsidRPr="00F03D5E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DCC2CB6" w14:textId="77777777" w:rsidR="004B5312" w:rsidRPr="00F03D5E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C4971" w14:textId="77777777" w:rsidR="004B5312" w:rsidRPr="00F03D5E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 xml:space="preserve">соблюдать нормы экологической безопасности на рабочем месте; </w:t>
            </w:r>
          </w:p>
          <w:p w14:paraId="49FA2953" w14:textId="77777777" w:rsidR="004B5312" w:rsidRPr="00F03D5E" w:rsidRDefault="00A96CF6">
            <w:pPr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использовать на рабочем месте средства индивидуальной защиты от поражающих факторов при ЧС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0349D" w14:textId="77777777" w:rsidR="004B5312" w:rsidRPr="00F03D5E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 xml:space="preserve">актуальный профессиональный и социальный контекст поддержания безопасных условий жизнедеятельности, в том числе при возникновении ЧС; </w:t>
            </w:r>
          </w:p>
          <w:p w14:paraId="11BF2E40" w14:textId="77777777" w:rsidR="004B5312" w:rsidRPr="00F03D5E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область применения получаемых профессиональных знаний при исполнении обязанностей военной службы</w:t>
            </w:r>
          </w:p>
        </w:tc>
      </w:tr>
      <w:tr w:rsidR="004B5312" w14:paraId="68AE236B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15C5" w14:textId="77777777" w:rsidR="004B5312" w:rsidRPr="00F03D5E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  <w:p w14:paraId="7D51F6D0" w14:textId="77777777" w:rsidR="004B5312" w:rsidRPr="00F03D5E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7802" w14:textId="77777777" w:rsidR="004B5312" w:rsidRPr="00F03D5E" w:rsidRDefault="00A9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B4AC" w14:textId="77777777" w:rsidR="004B5312" w:rsidRPr="00F03D5E" w:rsidRDefault="00A9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</w:tc>
      </w:tr>
      <w:tr w:rsidR="004B5312" w14:paraId="49824A69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1A04D" w14:textId="77777777" w:rsidR="004B5312" w:rsidRPr="00F03D5E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ОК 04.  Эффективно взаимодействовать и работать в коллективе и команде</w:t>
            </w:r>
          </w:p>
          <w:p w14:paraId="1CBFA169" w14:textId="77777777" w:rsidR="004B5312" w:rsidRPr="00F03D5E" w:rsidRDefault="004B5312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014C" w14:textId="39A85106" w:rsidR="004B5312" w:rsidRPr="00F03D5E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 xml:space="preserve">участвовать в работе коллектива, команды, взаимодействовать с коллегами, руководством, клиентами для создания человеко </w:t>
            </w:r>
            <w:r w:rsidR="005C5775" w:rsidRPr="00F03D5E">
              <w:rPr>
                <w:rFonts w:ascii="Times New Roman" w:hAnsi="Times New Roman"/>
                <w:sz w:val="24"/>
                <w:szCs w:val="24"/>
              </w:rPr>
              <w:t>–</w:t>
            </w:r>
            <w:r w:rsidRPr="00F03D5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5775" w:rsidRPr="00F03D5E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F03D5E">
              <w:rPr>
                <w:rFonts w:ascii="Times New Roman" w:hAnsi="Times New Roman"/>
                <w:sz w:val="24"/>
                <w:szCs w:val="24"/>
              </w:rPr>
              <w:t>природозащитной среды</w:t>
            </w:r>
            <w:r w:rsidR="005C5775" w:rsidRPr="00F03D5E">
              <w:rPr>
                <w:rFonts w:ascii="Times New Roman" w:hAnsi="Times New Roman"/>
                <w:sz w:val="24"/>
                <w:szCs w:val="24"/>
              </w:rPr>
              <w:t>,</w:t>
            </w:r>
            <w:r w:rsidRPr="00F03D5E">
              <w:rPr>
                <w:rFonts w:ascii="Times New Roman" w:hAnsi="Times New Roman"/>
                <w:sz w:val="24"/>
                <w:szCs w:val="24"/>
              </w:rPr>
              <w:t xml:space="preserve"> осуществления профессиональной деятельности.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EBDBD" w14:textId="77777777" w:rsidR="004B5312" w:rsidRPr="00F03D5E" w:rsidRDefault="00A96C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психологические аспекты деятельности трудового коллектива и личности для минимизации опасностей и эффективного управления рисками ЧС на рабочем месте.</w:t>
            </w:r>
          </w:p>
          <w:p w14:paraId="5CA1E2AF" w14:textId="77777777" w:rsidR="004B5312" w:rsidRPr="00F03D5E" w:rsidRDefault="004B531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B5312" w14:paraId="5563833A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D7B22" w14:textId="77777777" w:rsidR="004B5312" w:rsidRPr="00F03D5E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</w:t>
            </w:r>
            <w:r w:rsidRPr="00F03D5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эффективно действовать в чрезвычайных ситуациях мирного и военного времени </w:t>
            </w: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98AC9" w14:textId="77777777" w:rsidR="004B5312" w:rsidRPr="00F03D5E" w:rsidRDefault="00A96C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lastRenderedPageBreak/>
              <w:t>действовать в чрезвычайных ситуациях мирного и военного времени;</w:t>
            </w:r>
          </w:p>
          <w:p w14:paraId="5BEE2D24" w14:textId="77777777" w:rsidR="004B5312" w:rsidRPr="00F03D5E" w:rsidRDefault="00A96C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Style w:val="1ffc"/>
                <w:rFonts w:ascii="Times New Roman" w:hAnsi="Times New Roman"/>
                <w:sz w:val="24"/>
                <w:szCs w:val="24"/>
              </w:rPr>
              <w:t>соблюдать правила поведения и порядок действий населения по сигналам гражданской обороны</w:t>
            </w:r>
          </w:p>
          <w:p w14:paraId="5B469C09" w14:textId="77777777" w:rsidR="004B5312" w:rsidRPr="00F03D5E" w:rsidRDefault="00A96C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владеть общей физической и строевой подготовкой,  навыками обязательной подготовки к военной службе;</w:t>
            </w:r>
          </w:p>
          <w:p w14:paraId="3EDCFCEE" w14:textId="77777777" w:rsidR="004B5312" w:rsidRPr="00F03D5E" w:rsidRDefault="00A96C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lastRenderedPageBreak/>
              <w:t>выполнять мероприятия доврачебной помощи пострадавшим;</w:t>
            </w:r>
          </w:p>
          <w:p w14:paraId="3EE0135F" w14:textId="77777777" w:rsidR="004B5312" w:rsidRPr="00F03D5E" w:rsidRDefault="00A96C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демонстрировать основы оказания первой доврачебной помощи пострадавшим;</w:t>
            </w:r>
          </w:p>
          <w:p w14:paraId="35540658" w14:textId="77777777" w:rsidR="004B5312" w:rsidRPr="00F03D5E" w:rsidRDefault="00A96C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осуществлять профилактику инфекционных заболеваний;</w:t>
            </w:r>
          </w:p>
          <w:p w14:paraId="738427D8" w14:textId="77777777" w:rsidR="004B5312" w:rsidRPr="00F03D5E" w:rsidRDefault="00A96C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определять показатели здоровья и оценивать физическое состояние</w:t>
            </w:r>
          </w:p>
          <w:p w14:paraId="2FF98D6B" w14:textId="77777777" w:rsidR="004B5312" w:rsidRPr="00F03D5E" w:rsidRDefault="004B531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316C5" w14:textId="77777777" w:rsidR="004B5312" w:rsidRPr="00F03D5E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lastRenderedPageBreak/>
              <w:t>нормы экологической безопасности при ведении профессиональной деятельности;</w:t>
            </w:r>
          </w:p>
          <w:p w14:paraId="587D2F53" w14:textId="77777777" w:rsidR="004B5312" w:rsidRPr="00F03D5E" w:rsidRDefault="00A9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основы военной безопасности и обороны государства;</w:t>
            </w:r>
          </w:p>
          <w:p w14:paraId="558D5FFD" w14:textId="77777777" w:rsidR="004B5312" w:rsidRPr="00F03D5E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2BA848C6" w14:textId="77777777" w:rsidR="004B5312" w:rsidRPr="00F03D5E" w:rsidRDefault="00A9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lastRenderedPageBreak/>
              <w:t>основы строевой, огневой и тактической подготовки;</w:t>
            </w:r>
          </w:p>
          <w:p w14:paraId="71FCA1ED" w14:textId="77777777" w:rsidR="004B5312" w:rsidRPr="00F03D5E" w:rsidRDefault="00A96CF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боевые традиции Вооруженных Сил России;</w:t>
            </w:r>
          </w:p>
          <w:p w14:paraId="03DD04AD" w14:textId="77777777" w:rsidR="004B5312" w:rsidRPr="00F03D5E" w:rsidRDefault="00A96C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характеристики поражений организма человека от воздействий опасных факторов;</w:t>
            </w:r>
          </w:p>
          <w:p w14:paraId="510912D3" w14:textId="77777777" w:rsidR="004B5312" w:rsidRPr="00F03D5E" w:rsidRDefault="00A96C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классификацию и общие признаки инфекционных заболеваний;</w:t>
            </w:r>
          </w:p>
          <w:p w14:paraId="64240869" w14:textId="77777777" w:rsidR="004B5312" w:rsidRPr="00F03D5E" w:rsidRDefault="00A96CF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факторы формирования здорового образа жизни</w:t>
            </w:r>
          </w:p>
        </w:tc>
      </w:tr>
      <w:tr w:rsidR="004B5312" w14:paraId="0BB97144" w14:textId="77777777">
        <w:tc>
          <w:tcPr>
            <w:tcW w:w="2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9A608" w14:textId="24F0CC33" w:rsidR="00EE4586" w:rsidRPr="00F03D5E" w:rsidRDefault="006450F2" w:rsidP="00EE458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</w:t>
            </w:r>
            <w:r w:rsidR="00EE4586" w:rsidRPr="00F03D5E">
              <w:rPr>
                <w:rFonts w:ascii="Times New Roman" w:hAnsi="Times New Roman"/>
                <w:sz w:val="24"/>
                <w:szCs w:val="24"/>
              </w:rPr>
              <w:t>ПК 2.2. Использовать знания из области психологии и педагогики, специальных и музыкально-теоретических дисциплин в преподавательской деятельности.</w:t>
            </w:r>
          </w:p>
          <w:p w14:paraId="65AE352A" w14:textId="06B35DBF" w:rsidR="004B5312" w:rsidRPr="00F03D5E" w:rsidRDefault="004B5312" w:rsidP="00EE458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2230" w14:textId="46D00946" w:rsidR="006450F2" w:rsidRPr="00F03D5E" w:rsidRDefault="006450F2" w:rsidP="006450F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Предпринимать профилактические меры для снижения уровня опасностей различного вида и их последствий в профессиональной деятельности и в быту;</w:t>
            </w:r>
          </w:p>
          <w:p w14:paraId="673A7814" w14:textId="7AB4BCDB" w:rsidR="004B5312" w:rsidRPr="00F03D5E" w:rsidRDefault="006450F2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 xml:space="preserve"> использовать средства индивидуальной и коллективной защиты от оружия массового поражения;</w:t>
            </w:r>
          </w:p>
        </w:tc>
        <w:tc>
          <w:tcPr>
            <w:tcW w:w="3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7FB7" w14:textId="58F60831" w:rsidR="004B5312" w:rsidRPr="00F03D5E" w:rsidRDefault="006450F2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03D5E">
              <w:rPr>
                <w:rFonts w:ascii="Times New Roman" w:hAnsi="Times New Roman"/>
                <w:sz w:val="24"/>
                <w:szCs w:val="24"/>
              </w:rPr>
              <w:t>основные виды потенциальных опасностей и их последствия в профессиональной деятельности и быту, принципы снижения вероятности их реализации;</w:t>
            </w:r>
          </w:p>
        </w:tc>
      </w:tr>
    </w:tbl>
    <w:p w14:paraId="643AF2C0" w14:textId="77777777" w:rsidR="004B5312" w:rsidRDefault="004B531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47FA0AB" w14:textId="77777777" w:rsidR="004B5312" w:rsidRDefault="004B5312">
      <w:pPr>
        <w:widowControl w:val="0"/>
        <w:spacing w:after="0"/>
        <w:jc w:val="center"/>
        <w:rPr>
          <w:rFonts w:ascii="Times New Roman" w:hAnsi="Times New Roman"/>
          <w:b/>
          <w:sz w:val="24"/>
        </w:rPr>
      </w:pPr>
    </w:p>
    <w:p w14:paraId="733AA73C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26A1588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4F72623B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E390DA5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26FE6BC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3D8FF687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09D0C2C2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3DFACE1B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79F7CD93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52189455" w14:textId="77777777" w:rsidR="009C6CE2" w:rsidRDefault="009C6CE2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2DD1C394" w14:textId="77777777" w:rsidR="00F03D5E" w:rsidRDefault="00F03D5E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78C82912" w14:textId="77777777" w:rsidR="00F03D5E" w:rsidRDefault="00F03D5E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75463652" w14:textId="77777777" w:rsidR="00F03D5E" w:rsidRDefault="00F03D5E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67C0F265" w14:textId="77777777" w:rsidR="00F03D5E" w:rsidRDefault="00F03D5E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7342F08" w14:textId="77777777" w:rsidR="00F03D5E" w:rsidRDefault="00F03D5E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515F1A99" w14:textId="77777777" w:rsidR="00F03D5E" w:rsidRDefault="00F03D5E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4683B5E8" w14:textId="77777777" w:rsidR="00F03D5E" w:rsidRDefault="00F03D5E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31CABAB6" w14:textId="77777777" w:rsidR="00F03D5E" w:rsidRDefault="00F03D5E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74C06DFC" w14:textId="77777777" w:rsidR="00F03D5E" w:rsidRDefault="00F03D5E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15293758" w14:textId="77777777" w:rsidR="00F03D5E" w:rsidRDefault="00F03D5E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5F98E84D" w14:textId="77777777" w:rsidR="00F03D5E" w:rsidRDefault="00F03D5E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</w:p>
    <w:p w14:paraId="6F438FB1" w14:textId="693CE137" w:rsidR="004B5312" w:rsidRDefault="00A96CF6">
      <w:pPr>
        <w:widowControl w:val="0"/>
        <w:spacing w:after="0"/>
        <w:ind w:left="36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УЧЕБНОЙ ДИСЦИПЛИНЫ </w:t>
      </w:r>
    </w:p>
    <w:p w14:paraId="0DEC75C3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2.1. Объем учебной дисциплины и виды учебной работы</w:t>
      </w:r>
    </w:p>
    <w:p w14:paraId="436E6214" w14:textId="77777777" w:rsidR="004B5312" w:rsidRDefault="004B5312">
      <w:pPr>
        <w:spacing w:after="0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62"/>
        <w:gridCol w:w="2592"/>
      </w:tblGrid>
      <w:tr w:rsidR="004B5312" w14:paraId="63C8A7D7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B5617E" w14:textId="77777777" w:rsidR="004B5312" w:rsidRDefault="00A96CF6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Вид учебной работы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A22DF" w14:textId="77777777" w:rsidR="004B5312" w:rsidRDefault="00A96CF6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в часах</w:t>
            </w:r>
          </w:p>
        </w:tc>
      </w:tr>
      <w:tr w:rsidR="004B5312" w14:paraId="36A63E31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BD35A" w14:textId="77777777" w:rsidR="004B5312" w:rsidRDefault="00A96CF6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Объем образовательной программы учебной дисциплины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47DAEB" w14:textId="773EF9F9" w:rsidR="004B5312" w:rsidRDefault="00075B04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</w:t>
            </w:r>
          </w:p>
        </w:tc>
      </w:tr>
      <w:tr w:rsidR="004B5312" w14:paraId="5C77BE11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ACA8F5" w14:textId="77777777" w:rsidR="004B5312" w:rsidRDefault="00A96CF6">
            <w:pPr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т.ч. в форме практической подготовки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DA7999" w14:textId="62464703" w:rsidR="004B5312" w:rsidRDefault="00EE458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</w:tr>
      <w:tr w:rsidR="004B5312" w14:paraId="00945345" w14:textId="77777777">
        <w:trPr>
          <w:trHeight w:val="336"/>
        </w:trPr>
        <w:tc>
          <w:tcPr>
            <w:tcW w:w="985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38A0F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 ч.:</w:t>
            </w:r>
          </w:p>
        </w:tc>
      </w:tr>
      <w:tr w:rsidR="004B5312" w14:paraId="0B0CEA4A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4B2E3F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теоретическое обучение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9F8DC" w14:textId="355A124F" w:rsidR="004B5312" w:rsidRDefault="00EE458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</w:t>
            </w:r>
          </w:p>
        </w:tc>
      </w:tr>
      <w:tr w:rsidR="004B5312" w14:paraId="0ADD55D5" w14:textId="77777777">
        <w:trPr>
          <w:trHeight w:val="490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84CE9C" w14:textId="77777777" w:rsidR="004B5312" w:rsidRDefault="00A96CF6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практические занятия</w:t>
            </w:r>
            <w:r>
              <w:rPr>
                <w:rFonts w:ascii="Times New Roman" w:hAnsi="Times New Roman"/>
                <w:i/>
              </w:rPr>
              <w:t xml:space="preserve">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6F337" w14:textId="3AEAA904" w:rsidR="004B5312" w:rsidRDefault="00EE458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</w:t>
            </w:r>
          </w:p>
        </w:tc>
      </w:tr>
      <w:tr w:rsidR="004B5312" w14:paraId="71E48D5E" w14:textId="77777777">
        <w:trPr>
          <w:trHeight w:val="267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27F7A" w14:textId="69AA1831" w:rsidR="004B5312" w:rsidRDefault="00A96CF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Самостоятельная работа 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5166E0" w14:textId="116C35AE" w:rsidR="004B5312" w:rsidRDefault="005C577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</w:p>
        </w:tc>
      </w:tr>
      <w:tr w:rsidR="004B5312" w14:paraId="01DEB818" w14:textId="77777777">
        <w:trPr>
          <w:trHeight w:val="331"/>
        </w:trPr>
        <w:tc>
          <w:tcPr>
            <w:tcW w:w="72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041DD" w14:textId="18FB8446" w:rsidR="004B5312" w:rsidRDefault="00A96CF6">
            <w:pPr>
              <w:spacing w:after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  <w:r w:rsidR="00075B04">
              <w:rPr>
                <w:rFonts w:ascii="Times New Roman" w:hAnsi="Times New Roman"/>
                <w:b/>
              </w:rPr>
              <w:t xml:space="preserve"> дифференцированный зачет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2BB98B8" w14:textId="3D6F0B6F" w:rsidR="004B5312" w:rsidRDefault="004B5312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</w:tbl>
    <w:p w14:paraId="58491DC0" w14:textId="77777777" w:rsidR="004B5312" w:rsidRDefault="004B5312">
      <w:pPr>
        <w:sectPr w:rsidR="004B5312">
          <w:footerReference w:type="even" r:id="rId7"/>
          <w:footerReference w:type="default" r:id="rId8"/>
          <w:pgSz w:w="11906" w:h="16838"/>
          <w:pgMar w:top="1134" w:right="1134" w:bottom="1134" w:left="1134" w:header="709" w:footer="283" w:gutter="0"/>
          <w:cols w:space="720"/>
          <w:titlePg/>
        </w:sectPr>
      </w:pPr>
    </w:p>
    <w:p w14:paraId="08072EF7" w14:textId="77777777" w:rsidR="004B5312" w:rsidRDefault="00A96CF6">
      <w:pPr>
        <w:widowControl w:val="0"/>
        <w:spacing w:after="12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</w:rPr>
        <w:lastRenderedPageBreak/>
        <w:t>2.2. Тематический план и содержание учебной дисциплины</w:t>
      </w:r>
    </w:p>
    <w:p w14:paraId="16A1668A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8"/>
        <w:gridCol w:w="8510"/>
        <w:gridCol w:w="1953"/>
        <w:gridCol w:w="1980"/>
      </w:tblGrid>
      <w:tr w:rsidR="004B5312" w14:paraId="607C9844" w14:textId="77777777">
        <w:trPr>
          <w:trHeight w:val="20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7876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439C3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CE39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43EA3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Коды компетенций, формированию которых способствует элемент программы</w:t>
            </w:r>
          </w:p>
        </w:tc>
      </w:tr>
      <w:tr w:rsidR="004B5312" w14:paraId="0176E1ED" w14:textId="77777777">
        <w:trPr>
          <w:trHeight w:val="371"/>
        </w:trPr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EA5EB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1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6F8C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2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03F1E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3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3EC8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4</w:t>
            </w:r>
          </w:p>
        </w:tc>
      </w:tr>
      <w:tr w:rsidR="004B5312" w14:paraId="5100361D" w14:textId="77777777"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C5E88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1. Теоретические основы безопасности жизнедеятельности и поведение человека в чрезвычайных ситуациях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5B1E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68E5D" w14:textId="2706F331" w:rsidR="004B5312" w:rsidRDefault="00F03D5E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>
              <w:rPr>
                <w:rFonts w:ascii="Times New Roman" w:hAnsi="Times New Roman"/>
                <w:sz w:val="24"/>
              </w:rPr>
              <w:br/>
              <w:t>ПК2.2</w:t>
            </w:r>
          </w:p>
        </w:tc>
      </w:tr>
      <w:tr w:rsidR="004B5312" w14:paraId="35C6894D" w14:textId="77777777">
        <w:trPr>
          <w:trHeight w:val="340"/>
        </w:trPr>
        <w:tc>
          <w:tcPr>
            <w:tcW w:w="2378" w:type="dxa"/>
            <w:vMerge w:val="restart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28D672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09B79A13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Теоретические основы безопасности жизнедеятельности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9E8964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9ADE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131F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7B6B0BB5" w14:textId="77777777">
        <w:trPr>
          <w:trHeight w:val="20"/>
        </w:trPr>
        <w:tc>
          <w:tcPr>
            <w:tcW w:w="2378" w:type="dxa"/>
            <w:vMerge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E2E2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C9C0E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Цели и задачи изучения дисциплины «Безопасность жизнедеятельности».  Разновидности опасностей современного мира. Защита человека и окружающей среды от опасностей. Сущность понятия «безопасность жизнедеятельности». Возникновение и развитие научных представлений о человеко- и природо-защитной деятельности. Представление о системе «человек – среда обитания», ее структуре и функциональных связях. Системы безопасности и их структура. Вред, ущерб – виды и характеристики. Нормы экологической безопасности при ведении профессиональной деятельности. Способы минимизации угрозы потерь, вызываемых нарушениями норм безопасности жизнедеятельности на рабочем месте. Алгоритмы поддержания безопасных условий жизнедеятельности на рабочем месте</w:t>
            </w:r>
            <w:r>
              <w:rPr>
                <w:rFonts w:ascii="Times New Roman" w:hAnsi="Times New Roman"/>
                <w:vertAlign w:val="superscript"/>
              </w:rPr>
              <w:footnoteReference w:id="1"/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4B866C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0C60F" w14:textId="77777777" w:rsidR="004B5312" w:rsidRDefault="004B5312"/>
        </w:tc>
      </w:tr>
      <w:tr w:rsidR="004B5312" w14:paraId="550DFEF4" w14:textId="77777777">
        <w:trPr>
          <w:trHeight w:val="34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D0BEC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0DAF4F9A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Безопасное поведение человека в чрезвычайных ситуациях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D8BE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3C14C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F5C832" w14:textId="404D8F7E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EE4586">
              <w:rPr>
                <w:rFonts w:ascii="Times New Roman" w:hAnsi="Times New Roman"/>
                <w:sz w:val="24"/>
              </w:rPr>
              <w:t>, ПК 2.2</w:t>
            </w:r>
          </w:p>
        </w:tc>
      </w:tr>
      <w:tr w:rsidR="004B5312" w14:paraId="48212A1D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AB9D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88030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и общая классификация чрезвычайных ситуаций. ЧС природного, техногенного и социального характера. Общие правила безопасного поведения в ЧС и особенности безопасного поведения в процессе выполнения профессиональных функций. Действия населения по сигналам гражданской обороны</w:t>
            </w:r>
          </w:p>
          <w:p w14:paraId="4E1AA0C8" w14:textId="77777777" w:rsidR="004B5312" w:rsidRDefault="00A96CF6">
            <w:pPr>
              <w:spacing w:after="0"/>
              <w:ind w:firstLine="459"/>
              <w:contextualSpacing/>
              <w:jc w:val="both"/>
              <w:rPr>
                <w:rFonts w:ascii="Times New Roman" w:hAnsi="Times New Roman"/>
                <w:strike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Порядок применения современных средств и устройств информатизации и цифровых инструментов в обеспечении безопасного поведения в чрезвычайных ситуациях в процессе выполнения профессиональных функций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6EF7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6EC8FC" w14:textId="77777777" w:rsidR="004B5312" w:rsidRDefault="004B5312"/>
        </w:tc>
      </w:tr>
      <w:tr w:rsidR="004B5312" w14:paraId="6E00C3B6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5967B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C8E6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1FE4B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968F36" w14:textId="77777777" w:rsidR="004B5312" w:rsidRDefault="004B5312"/>
        </w:tc>
      </w:tr>
      <w:tr w:rsidR="004B5312" w14:paraId="45377B69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106B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4A8B97" w14:textId="77777777" w:rsidR="004B5312" w:rsidRDefault="00A96CF6">
            <w:pPr>
              <w:spacing w:after="0"/>
              <w:contextualSpacing/>
              <w:jc w:val="both"/>
              <w:rPr>
                <w:rFonts w:ascii="Times New Roman" w:hAnsi="Times New Roman"/>
                <w:strike/>
                <w:sz w:val="24"/>
              </w:rPr>
            </w:pPr>
            <w:r>
              <w:rPr>
                <w:rFonts w:ascii="Times New Roman" w:hAnsi="Times New Roman"/>
              </w:rPr>
              <w:t>Использование на рабочем месте средств индивидуальной защиты от поражающих факторов при ЧС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DA112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0AADC" w14:textId="77777777" w:rsidR="004B5312" w:rsidRDefault="004B5312"/>
        </w:tc>
      </w:tr>
      <w:tr w:rsidR="004B5312" w14:paraId="4A0A03F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63B8A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71984" w14:textId="77777777" w:rsidR="004B5312" w:rsidRDefault="00A96CF6">
            <w:pPr>
              <w:spacing w:after="0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Правила поведения и действия по сигналам гражданской обороны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AA48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D5FAF9" w14:textId="77777777" w:rsidR="004B5312" w:rsidRDefault="004B5312"/>
        </w:tc>
      </w:tr>
      <w:tr w:rsidR="004B5312" w14:paraId="4C92499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5F41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1F164" w14:textId="5CEF543E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67DD7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8C55" w14:textId="77777777" w:rsidR="004B5312" w:rsidRDefault="004B5312"/>
        </w:tc>
      </w:tr>
      <w:tr w:rsidR="004B5312" w14:paraId="4C1E2156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B585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Раздел 2. Основы военной службы и медицинской подготовки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9615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A939E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696DA76A" w14:textId="77777777">
        <w:trPr>
          <w:trHeight w:val="200"/>
        </w:trPr>
        <w:tc>
          <w:tcPr>
            <w:tcW w:w="14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1CDB7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5312" w14:paraId="5BBB1FEF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C87B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«Основы военной службы» (для юношей)»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F5B2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178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286828F5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4ECC4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</w:t>
            </w:r>
          </w:p>
          <w:p w14:paraId="01BBE5FC" w14:textId="77777777" w:rsidR="004B5312" w:rsidRDefault="00A96CF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Основы военной безопасности Российской Федерации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2B2AA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CED7D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6FBB11" w14:textId="5D28BD68" w:rsidR="004B5312" w:rsidRDefault="00A96CF6">
            <w:r>
              <w:rPr>
                <w:rFonts w:ascii="Times New Roman" w:hAnsi="Times New Roman"/>
                <w:sz w:val="24"/>
              </w:rPr>
              <w:t>ОК 01, 02, 04, 07</w:t>
            </w:r>
            <w:r w:rsidR="00EE4586">
              <w:rPr>
                <w:rFonts w:ascii="Times New Roman" w:hAnsi="Times New Roman"/>
                <w:sz w:val="24"/>
              </w:rPr>
              <w:t>, ПК2.2</w:t>
            </w:r>
          </w:p>
        </w:tc>
      </w:tr>
      <w:tr w:rsidR="004B5312" w14:paraId="6637ECB8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8182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C4094E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Россия в современном мире, оборона страны как обязательное условие мирного социально-экономического развития Российской Федерации и обеспечение её военной безопасности. Военная служба в исторической ретроспективе и перспективе. Виды Вооруженных Сил Российской Федерации, рода войск, история их создания, их основные задачи. Руководство и управление Вооруженными Силами. Организация обороны Российской Федерации</w:t>
            </w:r>
          </w:p>
        </w:tc>
        <w:tc>
          <w:tcPr>
            <w:tcW w:w="1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5CD7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7A5FE" w14:textId="77777777" w:rsidR="004B5312" w:rsidRDefault="004B5312"/>
        </w:tc>
      </w:tr>
      <w:tr w:rsidR="004B5312" w14:paraId="44908604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13AD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A33F4" w14:textId="4C907542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7CAD0" w14:textId="77777777" w:rsidR="004B5312" w:rsidRDefault="004B5312"/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C9016" w14:textId="77777777" w:rsidR="004B5312" w:rsidRDefault="004B5312"/>
        </w:tc>
      </w:tr>
      <w:tr w:rsidR="004B5312" w14:paraId="1DF934D3" w14:textId="77777777">
        <w:trPr>
          <w:trHeight w:val="20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2221D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2.2. Организационные и правовые основы военной службы в Российской Федерации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3AA7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009CA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5CC3D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67B197E9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C557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6EB9A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Военная служба как вид федеральной государственной службы и разновидность профессиональной служебной деятельности: особенности и предназначение. Правовой статус военнослужащих. Права и обязанности военнослужащих. Социальное обеспечение военнослужащих. Понятие и сущность воинской обязанности. Воинский учет граждан. Призыв граждан на военную службу. Медицинское освидетельствование и обследование граждан при постановке их на воинский учет и при призыве на военную службу. Обязательная и добровольная подготовка граждан к военной службе. Начало, срок и окончание военной службы. Увольнение с военной службы. Прохождение военной службы по призыву, по контракту. Альтернативная гражданская служба. Ответственность военнослужащих. </w:t>
            </w:r>
          </w:p>
          <w:p w14:paraId="01595016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Общевоинские уставы Вооруженных Сил Российской Федерации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2070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36EE1" w14:textId="77777777" w:rsidR="004B5312" w:rsidRDefault="004B5312"/>
        </w:tc>
      </w:tr>
      <w:tr w:rsidR="004B5312" w14:paraId="2494FA2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DAE5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5501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CF379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4412B" w14:textId="77777777" w:rsidR="004B5312" w:rsidRDefault="004B5312"/>
        </w:tc>
      </w:tr>
      <w:tr w:rsidR="004B5312" w14:paraId="547ACFE8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D2A1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4AD9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t>С</w:t>
            </w:r>
            <w:r>
              <w:rPr>
                <w:rStyle w:val="1ffc"/>
                <w:rFonts w:ascii="Times New Roman" w:hAnsi="Times New Roman"/>
              </w:rPr>
              <w:t>амоподготовка будущего призывника к осуществлению военной деятельности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44FA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08352" w14:textId="77777777" w:rsidR="004B5312" w:rsidRDefault="004B5312"/>
        </w:tc>
      </w:tr>
      <w:tr w:rsidR="004B5312" w14:paraId="3FE9317C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6DF6F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6B3B" w14:textId="0BE0DD24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BCA254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C5FF0" w14:textId="77777777" w:rsidR="004B5312" w:rsidRDefault="004B5312"/>
        </w:tc>
      </w:tr>
      <w:tr w:rsidR="004B5312" w14:paraId="65AF679D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C3DD5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2.3. Основы строевой и физической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01C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9EA44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CE44E" w14:textId="31626C2B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EE4586">
              <w:rPr>
                <w:rFonts w:ascii="Times New Roman" w:hAnsi="Times New Roman"/>
                <w:sz w:val="24"/>
              </w:rPr>
              <w:t>, ПК2.2</w:t>
            </w:r>
          </w:p>
        </w:tc>
      </w:tr>
      <w:tr w:rsidR="004B5312" w14:paraId="3C75A102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6E5C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AB54E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Строевая подготовка: строи и управление ими, строевые приемы и движение без оружия, строевые приемы и движение с оружием, выполнение воинского приветствия, выход из строя и возвращение в строй, подход к начальнику и отход от него, строи отделения, действия военнослужащих у автомобилей и на автомобилях.</w:t>
            </w:r>
          </w:p>
          <w:p w14:paraId="1D1A1DEC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Цель и задачи физической подготовки, содержание, средства физической подготовки. Этапы проведения физической подготовки военнослужащих. Техника выполнения физических упражнений и формирования двигательных навыков. Основные формы проведения физической подготовки: учебные занятия, утренняя физическая зарядка, попутные физические тренировки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A9D2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AF63E" w14:textId="77777777" w:rsidR="004B5312" w:rsidRDefault="004B5312"/>
        </w:tc>
      </w:tr>
      <w:tr w:rsidR="004B5312" w14:paraId="0578D5D7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AEA69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8BE2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4925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F3D8C" w14:textId="77777777" w:rsidR="004B5312" w:rsidRDefault="004B5312"/>
        </w:tc>
      </w:tr>
      <w:tr w:rsidR="004B5312" w14:paraId="36D53D7E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05281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9D79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</w:rPr>
              <w:t>Строевая и физическая подготовка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05C3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EE287" w14:textId="77777777" w:rsidR="004B5312" w:rsidRDefault="004B5312"/>
        </w:tc>
      </w:tr>
      <w:tr w:rsidR="004B5312" w14:paraId="14A74AFD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4EC8E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3DF00" w14:textId="247DDF01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ECD8E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009029" w14:textId="77777777" w:rsidR="004B5312" w:rsidRDefault="004B5312"/>
        </w:tc>
      </w:tr>
      <w:tr w:rsidR="004B5312" w14:paraId="642A217E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49A6F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2.4. Основы огневой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57BF3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0FB3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209AD" w14:textId="143CD864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EE4586">
              <w:rPr>
                <w:rFonts w:ascii="Times New Roman" w:hAnsi="Times New Roman"/>
                <w:sz w:val="24"/>
              </w:rPr>
              <w:t>, ПК2.2.</w:t>
            </w:r>
          </w:p>
        </w:tc>
      </w:tr>
      <w:tr w:rsidR="004B5312" w14:paraId="599E5AFF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3C1F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45808B" w14:textId="77777777" w:rsidR="004B5312" w:rsidRDefault="00A96CF6">
            <w:pPr>
              <w:spacing w:after="0"/>
              <w:ind w:firstLine="567"/>
              <w:contextualSpacing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Понятие «огневая подготовка». Требования к организации, порядку и мерам безопасности во время стрельб и тренировок. Правила безопасного обращения с оружием. Изучение условий выполнения упражнения начальных стрельб из стрелкового оружия. Способы удержания оружия и правильность прицеливания. Материальная часть автомата Калашникова, разборка, сборка, чистка, смазка и хранение автомата, осмотр и подготовка автомата к стрельбе, ведение огня из автомата, ручные осколочные гранаты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611D7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4A804" w14:textId="77777777" w:rsidR="004B5312" w:rsidRDefault="004B5312"/>
        </w:tc>
      </w:tr>
      <w:tr w:rsidR="004B5312" w14:paraId="2B7168B6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5D5A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B272E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EE34A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78BF6" w14:textId="77777777" w:rsidR="004B5312" w:rsidRDefault="004B5312"/>
        </w:tc>
      </w:tr>
      <w:tr w:rsidR="004B5312" w14:paraId="29DD0E62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C9D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ADE7A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Отработка начальных навыков обращения с оружием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9D453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439DF" w14:textId="77777777" w:rsidR="004B5312" w:rsidRDefault="004B5312"/>
        </w:tc>
      </w:tr>
      <w:tr w:rsidR="004B5312" w14:paraId="16ABCF9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D8E8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0E0F4" w14:textId="742AAEB9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2AE4E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5D2FB" w14:textId="77777777" w:rsidR="004B5312" w:rsidRDefault="004B5312"/>
        </w:tc>
      </w:tr>
      <w:tr w:rsidR="004B5312" w14:paraId="11B0C369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67BC3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2.5. Основы тактической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6C760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B780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9842E" w14:textId="73B92105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EE4586">
              <w:rPr>
                <w:rFonts w:ascii="Times New Roman" w:hAnsi="Times New Roman"/>
                <w:sz w:val="24"/>
              </w:rPr>
              <w:t>, ПК2.2</w:t>
            </w:r>
          </w:p>
        </w:tc>
      </w:tr>
      <w:tr w:rsidR="004B5312" w14:paraId="4BC79B7D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55FCC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8E7FC" w14:textId="77777777" w:rsidR="004B5312" w:rsidRDefault="00A96CF6">
            <w:pPr>
              <w:spacing w:after="0"/>
              <w:ind w:firstLine="176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Основы общевойскового боя. Основные понятия общевойскового боя (бой, удар, огонь, маневр). Виды маневра. Походный, предбоевой и боевой порядок действия подразделений. Оборона, ее задачи и принципы. Наступление, задачи и способы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685DF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A18D6" w14:textId="77777777" w:rsidR="004B5312" w:rsidRDefault="004B5312"/>
        </w:tc>
      </w:tr>
      <w:tr w:rsidR="004B5312" w14:paraId="1A71980E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4EAC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F51AC" w14:textId="22D22D90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CFF9D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66F27E" w14:textId="77777777" w:rsidR="004B5312" w:rsidRDefault="004B5312"/>
        </w:tc>
      </w:tr>
      <w:tr w:rsidR="004B5312" w14:paraId="0B9A454A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3011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2.6. Основы военной топографии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E9FEF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A6AF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266915" w14:textId="05D0C47B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EE4586">
              <w:rPr>
                <w:rFonts w:ascii="Times New Roman" w:hAnsi="Times New Roman"/>
                <w:sz w:val="24"/>
              </w:rPr>
              <w:t>,ПК2.2</w:t>
            </w:r>
          </w:p>
        </w:tc>
      </w:tr>
      <w:tr w:rsidR="004B5312" w14:paraId="7502085B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0E8B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D312" w14:textId="77777777" w:rsidR="004B5312" w:rsidRDefault="00A96CF6">
            <w:pPr>
              <w:spacing w:after="0"/>
              <w:ind w:firstLine="176"/>
              <w:contextualSpacing/>
              <w:jc w:val="both"/>
            </w:pPr>
            <w:r>
              <w:rPr>
                <w:rFonts w:ascii="Times New Roman" w:hAnsi="Times New Roman"/>
              </w:rPr>
              <w:t>Местность как элемент боевой обстановки. Тактические свойства местности, основные её разновидности и влияние на боевые действия войск. Сезонные изменения тактических свойств местности. Типы укрытий на разных типах местности (горная, степь, лес и т.д.)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D54A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52892" w14:textId="77777777" w:rsidR="004B5312" w:rsidRDefault="004B5312"/>
        </w:tc>
      </w:tr>
      <w:tr w:rsidR="004B5312" w14:paraId="04092BA1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07886A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936EE" w14:textId="0B2B9A7C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D1BEF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560A2" w14:textId="77777777" w:rsidR="004B5312" w:rsidRDefault="004B5312"/>
        </w:tc>
      </w:tr>
      <w:tr w:rsidR="004B5312" w14:paraId="02782791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B84F2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2.7. Основы инженерной подготовки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820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E71B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6D62E7" w14:textId="3BE1B5AB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EB416C">
              <w:rPr>
                <w:rFonts w:ascii="Times New Roman" w:hAnsi="Times New Roman"/>
                <w:sz w:val="24"/>
              </w:rPr>
              <w:t xml:space="preserve">, ПК </w:t>
            </w:r>
            <w:r w:rsidR="00EE4586">
              <w:rPr>
                <w:rFonts w:ascii="Times New Roman" w:hAnsi="Times New Roman"/>
                <w:sz w:val="24"/>
              </w:rPr>
              <w:t>2</w:t>
            </w:r>
            <w:r w:rsidR="00EB416C">
              <w:rPr>
                <w:rFonts w:ascii="Times New Roman" w:hAnsi="Times New Roman"/>
                <w:sz w:val="24"/>
              </w:rPr>
              <w:t>.</w:t>
            </w:r>
            <w:r w:rsidR="00EE4586">
              <w:rPr>
                <w:rFonts w:ascii="Times New Roman" w:hAnsi="Times New Roman"/>
                <w:sz w:val="24"/>
              </w:rPr>
              <w:t>2</w:t>
            </w:r>
            <w:r w:rsidR="00EB416C">
              <w:rPr>
                <w:rFonts w:ascii="Times New Roman" w:hAnsi="Times New Roman"/>
                <w:sz w:val="24"/>
              </w:rPr>
              <w:t xml:space="preserve">  </w:t>
            </w:r>
          </w:p>
        </w:tc>
      </w:tr>
      <w:tr w:rsidR="004B5312" w14:paraId="3219E7D1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28B83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F1661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Порядок оборудования позиции отделения. Назначение, размеры и последовательность оборудования окопа для стрелка. Шанцевый инструмент, его назначение, применение и сбережение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0A666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724C1" w14:textId="77777777" w:rsidR="004B5312" w:rsidRDefault="004B5312"/>
        </w:tc>
      </w:tr>
      <w:tr w:rsidR="004B5312" w14:paraId="25184597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EFF64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85739" w14:textId="0B63B536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712E0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C0E2A" w14:textId="77777777" w:rsidR="004B5312" w:rsidRDefault="004B5312"/>
        </w:tc>
      </w:tr>
      <w:tr w:rsidR="004B5312" w14:paraId="1C1B9E0E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26DA6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2.8. Основы военно-медицинской подготовки. Тактическая медицина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5513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28C77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964C5" w14:textId="589603A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EE4586">
              <w:rPr>
                <w:rFonts w:ascii="Times New Roman" w:hAnsi="Times New Roman"/>
                <w:sz w:val="24"/>
              </w:rPr>
              <w:t>, ПК2.2</w:t>
            </w:r>
          </w:p>
        </w:tc>
      </w:tr>
      <w:tr w:rsidR="004B5312" w14:paraId="69808B4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B334F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C4EB0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боевых ранений и опасность их получения. Состав и назначение штатных и подручных средств первой помощи. Алгоритм оказания первой помощи при различных состояниях, в т.ч. боевых ранений.</w:t>
            </w:r>
          </w:p>
          <w:p w14:paraId="19A3B2D8" w14:textId="77777777" w:rsidR="004B5312" w:rsidRDefault="00A96CF6">
            <w:pPr>
              <w:spacing w:after="0"/>
              <w:ind w:firstLine="176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Условные зоны оказания первой помощи: характеристика особенностей «красной», «желтой» и «зеленой» зон. Объем мероприятий первой помощи в каждой зоне. Порядок выполнения мероприятий первой помощи в каждой зоне.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0DA84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BCFD1" w14:textId="77777777" w:rsidR="004B5312" w:rsidRDefault="004B5312"/>
        </w:tc>
      </w:tr>
      <w:tr w:rsidR="004B5312" w14:paraId="7FEBB64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BCA2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63BB0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CB7C4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429219" w14:textId="77777777" w:rsidR="004B5312" w:rsidRDefault="004B5312"/>
        </w:tc>
      </w:tr>
      <w:tr w:rsidR="004B5312" w14:paraId="759E8759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BA80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6BF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C9E8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A5291" w14:textId="77777777" w:rsidR="004B5312" w:rsidRDefault="004B5312"/>
        </w:tc>
      </w:tr>
      <w:tr w:rsidR="004B5312" w14:paraId="7520E53C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BB5924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7A4FF" w14:textId="046B2B72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1D28E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77E9B" w14:textId="77777777" w:rsidR="004B5312" w:rsidRDefault="004B5312"/>
        </w:tc>
      </w:tr>
      <w:tr w:rsidR="004B5312" w14:paraId="2045FB8E" w14:textId="77777777">
        <w:trPr>
          <w:trHeight w:val="2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72257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2.9.</w:t>
            </w:r>
          </w:p>
          <w:p w14:paraId="4EBD1AAD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Символы воинской чести. Боевые традиции Вооруженных Сил России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54C1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508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520BE" w14:textId="0E5F484F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EE4586">
              <w:rPr>
                <w:rFonts w:ascii="Times New Roman" w:hAnsi="Times New Roman"/>
                <w:sz w:val="24"/>
              </w:rPr>
              <w:t>, ПК2.2</w:t>
            </w:r>
          </w:p>
        </w:tc>
      </w:tr>
      <w:tr w:rsidR="004B5312" w14:paraId="1A0468C1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04AF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860B6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Боевое Знамя части – символ воинской чести, доблести и славы. Боевые традиции Вооруженных сил РФ. Ордена – почетные награды за воинские отличия в бою и заслуги в военной службе. Ритуалы Вооруженных Сил Российской Федерации. Патриотизм и верность воинскому долгу. Дружба, войсковое товарищество.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2F97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816EE" w14:textId="77777777" w:rsidR="004B5312" w:rsidRDefault="004B5312"/>
        </w:tc>
      </w:tr>
      <w:tr w:rsidR="004B5312" w14:paraId="705AE323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3361BF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9A79D" w14:textId="1E6E5FF3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019F5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0C9D0" w14:textId="77777777" w:rsidR="004B5312" w:rsidRDefault="004B5312"/>
        </w:tc>
      </w:tr>
      <w:tr w:rsidR="004B5312" w14:paraId="51B61B1D" w14:textId="77777777">
        <w:trPr>
          <w:trHeight w:val="20"/>
        </w:trPr>
        <w:tc>
          <w:tcPr>
            <w:tcW w:w="148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A6D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</w:tr>
      <w:tr w:rsidR="004B5312" w14:paraId="23B78905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B1587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Модуль «Основы медицинских знаний» (для девушек)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B5CEC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9C5D6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4B5312" w14:paraId="02D4DC71" w14:textId="77777777">
        <w:trPr>
          <w:trHeight w:val="340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05C55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</w:t>
            </w:r>
            <w:r>
              <w:rPr>
                <w:rFonts w:ascii="Times New Roman" w:hAnsi="Times New Roman"/>
                <w:sz w:val="24"/>
              </w:rPr>
              <w:t xml:space="preserve">. </w:t>
            </w:r>
          </w:p>
          <w:p w14:paraId="35B308B7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Общие правила оказания первой помощи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2142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AC9E9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12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D196B" w14:textId="77777777" w:rsidR="004B5312" w:rsidRDefault="00A96CF6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pacing w:val="-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</w:p>
        </w:tc>
      </w:tr>
      <w:tr w:rsidR="004B5312" w14:paraId="432CCAFC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981D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97D89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состояния пострадавшего. Общая характеристика поражений организма человека от воздействия опасных факторов. Общие правила и порядок оказания первой медицинской помощи. Первая доврачебная помощь при различных повреждениях и состояниях организма. Транспортная иммобилизация и транспортирование пострадавших при различных повреждениях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C4F5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5D0245" w14:textId="77777777" w:rsidR="004B5312" w:rsidRDefault="004B5312"/>
        </w:tc>
      </w:tr>
      <w:tr w:rsidR="004B5312" w14:paraId="21F877A5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40F0C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720F9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CD9BC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DD0AEA" w14:textId="77777777" w:rsidR="004B5312" w:rsidRDefault="004B5312"/>
        </w:tc>
      </w:tr>
      <w:tr w:rsidR="004B5312" w14:paraId="235A9F40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2B71A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74931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Общие принципы оказания первой медико-санитарной помощи. Методы доврачебной реанимации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FDA7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8581" w14:textId="77777777" w:rsidR="004B5312" w:rsidRDefault="004B5312"/>
        </w:tc>
      </w:tr>
      <w:tr w:rsidR="004B5312" w14:paraId="1E706642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C179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2D92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отсутствии сознания, при остановке дыхания и отсутствии кровообращения (остановке сердца)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3F7B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A2AFF" w14:textId="77777777" w:rsidR="004B5312" w:rsidRDefault="004B5312"/>
        </w:tc>
      </w:tr>
      <w:tr w:rsidR="004B5312" w14:paraId="40EBBE9F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FC1E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F73A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наружных кровотечениях, при травмах различных областей тела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54768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A123EC" w14:textId="77777777" w:rsidR="004B5312" w:rsidRDefault="004B5312"/>
        </w:tc>
      </w:tr>
      <w:tr w:rsidR="004B5312" w14:paraId="2EDA71FF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CA1D8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9B6B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ожогах и воздействии высоких температур, при воздействии низких температур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406EA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A16D3" w14:textId="77777777" w:rsidR="004B5312" w:rsidRDefault="004B5312"/>
        </w:tc>
      </w:tr>
      <w:tr w:rsidR="004B5312" w14:paraId="3C4C8144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541935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7CA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Первая помощь при попадании инородных тел в верхние дыхательные пути, при отравлениях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B2FE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69436E" w14:textId="77777777" w:rsidR="004B5312" w:rsidRDefault="004B5312"/>
        </w:tc>
      </w:tr>
      <w:tr w:rsidR="004B5312" w14:paraId="2F818218" w14:textId="77777777">
        <w:trPr>
          <w:trHeight w:val="20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7F148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0405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  <w:r>
              <w:rPr>
                <w:rFonts w:ascii="Times New Roman" w:hAnsi="Times New Roman"/>
                <w:sz w:val="24"/>
              </w:rPr>
              <w:t>*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1BDCB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B13BF" w14:textId="77777777" w:rsidR="004B5312" w:rsidRDefault="004B5312"/>
        </w:tc>
      </w:tr>
      <w:tr w:rsidR="004B5312" w14:paraId="7469D3B9" w14:textId="77777777">
        <w:trPr>
          <w:trHeight w:val="368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8A84A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2.2. </w:t>
            </w:r>
          </w:p>
          <w:p w14:paraId="480CE2F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Профилактика инфекционных заболеваний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D086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E776D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C469" w14:textId="2B2E7215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EE4586">
              <w:rPr>
                <w:rFonts w:ascii="Times New Roman" w:hAnsi="Times New Roman"/>
                <w:sz w:val="24"/>
              </w:rPr>
              <w:t>, ПК2.2</w:t>
            </w:r>
          </w:p>
        </w:tc>
      </w:tr>
      <w:tr w:rsidR="004B5312" w14:paraId="5CDCBCE1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496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8F584" w14:textId="77777777" w:rsidR="004B5312" w:rsidRDefault="00A96CF6">
            <w:pPr>
              <w:spacing w:after="0"/>
              <w:ind w:firstLine="318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 xml:space="preserve">Из истории инфекционных болезней. Классификация инфекционных заболеваний. Общие признаки инфекционных заболеваний. Естественный микробный фон кожи. Патогенные микроорганизмы. Бессимптомная латентная инфекция. Инфекционные заболевания и бациллоносительство. Периоды протекания инфекционных заболеваний. </w:t>
            </w:r>
            <w:r>
              <w:rPr>
                <w:rFonts w:ascii="Times New Roman" w:hAnsi="Times New Roman"/>
                <w:sz w:val="24"/>
              </w:rPr>
              <w:t xml:space="preserve">Воздушно-капельные инфекции. </w:t>
            </w:r>
            <w:r>
              <w:rPr>
                <w:rFonts w:ascii="Times New Roman" w:hAnsi="Times New Roman"/>
              </w:rPr>
              <w:t>Желудочно-кишечные инфекции. Пищевые отравления бактериальными токсинами. Определение понятия «иммунитет». Виды и подвиды иммунитета. Антигены и антитела. Формы приобретенного иммунитета. Иммунитет и восприимчивость к инфекционным заболеваниям. Методы иммунопрофилактики. Общие принципы профилактики инфекционных заболеваний.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7FC7E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3F78C" w14:textId="77777777" w:rsidR="004B5312" w:rsidRDefault="004B5312"/>
        </w:tc>
      </w:tr>
      <w:tr w:rsidR="004B5312" w14:paraId="03DFB90C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46E9DE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6B33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96A025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A90BE" w14:textId="77777777" w:rsidR="004B5312" w:rsidRDefault="004B5312"/>
        </w:tc>
      </w:tr>
      <w:tr w:rsidR="004B5312" w14:paraId="347363E9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CAA3AD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6050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Правила госпитализации инфекционных больных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BCDF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83558" w14:textId="77777777" w:rsidR="004B5312" w:rsidRDefault="004B5312"/>
        </w:tc>
      </w:tr>
      <w:tr w:rsidR="004B5312" w14:paraId="49CD7709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CCADB2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06D84" w14:textId="08B4FA06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63159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01FB7" w14:textId="77777777" w:rsidR="004B5312" w:rsidRDefault="004B5312"/>
        </w:tc>
      </w:tr>
      <w:tr w:rsidR="004B5312" w14:paraId="404AEB91" w14:textId="77777777">
        <w:trPr>
          <w:trHeight w:val="368"/>
        </w:trPr>
        <w:tc>
          <w:tcPr>
            <w:tcW w:w="23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C8004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Тема 2.3. </w:t>
            </w:r>
          </w:p>
          <w:p w14:paraId="79A7FAEE" w14:textId="77777777" w:rsidR="004B5312" w:rsidRDefault="00A96CF6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Обеспечение здорового образа жизни</w:t>
            </w:r>
          </w:p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288B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Содержание учебного материала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4229C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19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088BF" w14:textId="2786C8E4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02, 04, 07</w:t>
            </w:r>
            <w:r w:rsidR="00EE4586">
              <w:rPr>
                <w:rFonts w:ascii="Times New Roman" w:hAnsi="Times New Roman"/>
                <w:sz w:val="24"/>
              </w:rPr>
              <w:t>,ПК2.2</w:t>
            </w:r>
          </w:p>
        </w:tc>
      </w:tr>
      <w:tr w:rsidR="004B5312" w14:paraId="36A120CA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BEDE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224A53" w14:textId="77777777" w:rsidR="004B5312" w:rsidRDefault="00A96CF6">
            <w:pPr>
              <w:spacing w:after="0"/>
              <w:ind w:firstLine="176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Здоровье и факторы его формирования. Здоровый образ жизни и его составляющие. Двигательная активность и здоровье. Питание и здоровье. Вредные привычки. Факторы риска. Понятие об иммунитете и его видах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A2DB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89DFA" w14:textId="77777777" w:rsidR="004B5312" w:rsidRDefault="004B5312"/>
        </w:tc>
      </w:tr>
      <w:tr w:rsidR="004B5312" w14:paraId="2141B47A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73BC3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8C48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занятий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93A0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2F79A" w14:textId="77777777" w:rsidR="004B5312" w:rsidRDefault="004B5312"/>
        </w:tc>
      </w:tr>
      <w:tr w:rsidR="004B5312" w14:paraId="25F2691A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572E6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05E5CD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Показатели здоровья и факторы, их определяющие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DDA3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BA3E3D" w14:textId="77777777" w:rsidR="004B5312" w:rsidRDefault="004B5312"/>
        </w:tc>
      </w:tr>
      <w:tr w:rsidR="004B5312" w14:paraId="48685598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6D419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3B221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Оценка физического состояния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0556C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00D3A" w14:textId="77777777" w:rsidR="004B5312" w:rsidRDefault="004B5312"/>
        </w:tc>
      </w:tr>
      <w:tr w:rsidR="004B5312" w14:paraId="07659DA3" w14:textId="77777777">
        <w:trPr>
          <w:trHeight w:val="368"/>
        </w:trPr>
        <w:tc>
          <w:tcPr>
            <w:tcW w:w="23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874CB" w14:textId="77777777" w:rsidR="004B5312" w:rsidRDefault="004B5312"/>
        </w:tc>
        <w:tc>
          <w:tcPr>
            <w:tcW w:w="851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58204" w14:textId="28CFC85F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Самостоятельная работа обучающихся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A98701" w14:textId="22ADF81F" w:rsidR="004B5312" w:rsidRDefault="00EB416C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19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D0A02" w14:textId="77777777" w:rsidR="004B5312" w:rsidRDefault="004B5312"/>
        </w:tc>
      </w:tr>
      <w:tr w:rsidR="004B5312" w14:paraId="3ABD55B8" w14:textId="77777777">
        <w:trPr>
          <w:trHeight w:val="20"/>
        </w:trPr>
        <w:tc>
          <w:tcPr>
            <w:tcW w:w="10888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5D1E73" w14:textId="3A6FA75F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Промежуточная аттестация</w:t>
            </w:r>
            <w:r w:rsidR="00EB416C">
              <w:rPr>
                <w:rFonts w:ascii="Times New Roman" w:hAnsi="Times New Roman"/>
                <w:b/>
                <w:sz w:val="24"/>
              </w:rPr>
              <w:t xml:space="preserve"> дифференцированный зачет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6105E" w14:textId="4134072B" w:rsidR="004B5312" w:rsidRDefault="004B531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EEA3F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  <w:tr w:rsidR="004B5312" w14:paraId="3E63BCD4" w14:textId="77777777">
        <w:trPr>
          <w:trHeight w:val="20"/>
        </w:trPr>
        <w:tc>
          <w:tcPr>
            <w:tcW w:w="108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8E3DBA" w14:textId="77777777" w:rsidR="004B5312" w:rsidRDefault="00A96CF6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Всего: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2BFCB" w14:textId="2ECCFA8F" w:rsidR="004B5312" w:rsidRDefault="00EB416C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102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4A390" w14:textId="77777777" w:rsidR="004B5312" w:rsidRDefault="004B5312">
            <w:pPr>
              <w:spacing w:after="0"/>
              <w:rPr>
                <w:rFonts w:ascii="Times New Roman" w:hAnsi="Times New Roman"/>
                <w:b/>
                <w:i/>
                <w:sz w:val="24"/>
              </w:rPr>
            </w:pPr>
          </w:p>
        </w:tc>
      </w:tr>
    </w:tbl>
    <w:p w14:paraId="134FF1FA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7D02B8F1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6C7DED6F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360AAD24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52A1149F" w14:textId="77777777" w:rsidR="004B5312" w:rsidRDefault="004B5312">
      <w:pPr>
        <w:spacing w:after="0"/>
        <w:jc w:val="both"/>
        <w:rPr>
          <w:rFonts w:ascii="Times New Roman" w:hAnsi="Times New Roman"/>
          <w:i/>
          <w:sz w:val="20"/>
        </w:rPr>
      </w:pPr>
    </w:p>
    <w:p w14:paraId="08A0E9BD" w14:textId="77777777" w:rsidR="004B5312" w:rsidRDefault="004B5312">
      <w:pPr>
        <w:sectPr w:rsidR="004B5312">
          <w:footerReference w:type="even" r:id="rId9"/>
          <w:footerReference w:type="default" r:id="rId10"/>
          <w:pgSz w:w="16840" w:h="11907" w:orient="landscape"/>
          <w:pgMar w:top="1134" w:right="1134" w:bottom="1134" w:left="1134" w:header="709" w:footer="113" w:gutter="0"/>
          <w:cols w:space="720"/>
        </w:sectPr>
      </w:pPr>
    </w:p>
    <w:p w14:paraId="2033A033" w14:textId="77777777" w:rsidR="004B5312" w:rsidRDefault="00A96CF6">
      <w:pPr>
        <w:tabs>
          <w:tab w:val="left" w:pos="709"/>
        </w:tabs>
        <w:spacing w:after="0"/>
        <w:ind w:left="-567" w:right="-284"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3. УСЛОВИЯ РЕАЛИЗАЦИИ ПРОГРАММЫ УЧЕБНОЙ ДИСЦИПЛИНЫ</w:t>
      </w:r>
    </w:p>
    <w:p w14:paraId="77958244" w14:textId="77777777" w:rsidR="004B5312" w:rsidRDefault="004B5312">
      <w:pPr>
        <w:tabs>
          <w:tab w:val="left" w:pos="709"/>
        </w:tabs>
        <w:spacing w:after="0"/>
        <w:ind w:left="-567" w:right="-284"/>
        <w:jc w:val="both"/>
        <w:rPr>
          <w:rFonts w:ascii="Times New Roman" w:hAnsi="Times New Roman"/>
          <w:b/>
          <w:sz w:val="24"/>
        </w:rPr>
      </w:pPr>
    </w:p>
    <w:p w14:paraId="3DB35E51" w14:textId="77777777" w:rsidR="004B5312" w:rsidRDefault="00A96CF6">
      <w:pPr>
        <w:spacing w:after="0"/>
        <w:ind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Для реализации программы учебной дисциплины должны быть предусмотрены следующие специальные помещения:</w:t>
      </w:r>
    </w:p>
    <w:p w14:paraId="25362DC2" w14:textId="16F30855" w:rsidR="004B5312" w:rsidRDefault="00A96CF6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 </w:t>
      </w:r>
      <w:r w:rsidR="009C6CE2">
        <w:rPr>
          <w:rFonts w:ascii="Times New Roman" w:hAnsi="Times New Roman"/>
          <w:sz w:val="24"/>
        </w:rPr>
        <w:t>общепрофессиональных дисциплин.</w:t>
      </w:r>
    </w:p>
    <w:p w14:paraId="2A862745" w14:textId="77777777" w:rsidR="004B5312" w:rsidRDefault="004B5312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sz w:val="24"/>
        </w:rPr>
      </w:pPr>
    </w:p>
    <w:p w14:paraId="779D59F4" w14:textId="77777777" w:rsidR="004B5312" w:rsidRDefault="00A96CF6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Информационное обеспечение реализации программы</w:t>
      </w:r>
    </w:p>
    <w:p w14:paraId="6A90E850" w14:textId="77777777" w:rsidR="004B5312" w:rsidRDefault="00A96CF6">
      <w:pPr>
        <w:tabs>
          <w:tab w:val="left" w:pos="709"/>
        </w:tabs>
        <w:spacing w:after="0"/>
        <w:ind w:right="-284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для использования в образовательном процессе. При формировании 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542D3CDF" w14:textId="77777777" w:rsidR="004B5312" w:rsidRDefault="004B5312" w:rsidP="00130C0B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02F81B7C" w14:textId="77777777" w:rsidR="00130C0B" w:rsidRDefault="00130C0B" w:rsidP="00130C0B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издания</w:t>
      </w:r>
    </w:p>
    <w:p w14:paraId="03431A99" w14:textId="77777777" w:rsidR="00130C0B" w:rsidRDefault="00130C0B" w:rsidP="00130C0B">
      <w:pPr>
        <w:pStyle w:val="affffffb"/>
        <w:spacing w:before="0" w:after="0" w:line="276" w:lineRule="auto"/>
        <w:ind w:left="0" w:firstLine="709"/>
        <w:jc w:val="both"/>
      </w:pPr>
      <w:r>
        <w:t>1. Абрамова, С.В. Безопасность жизнедеятельности : учебник и практикум для среднего профессионального образования / С. В. Абрамова [и др.] ; под общей редакцией В. П. Соломина. — Москва : Издательство Юрайт, 2024. — 399 с. — (Профессиональное образование). — ISBN 978-5-534-02041-0. — Текст: непосредственный.</w:t>
      </w:r>
    </w:p>
    <w:p w14:paraId="40601C0D" w14:textId="77777777" w:rsidR="00130C0B" w:rsidRDefault="00130C0B" w:rsidP="00130C0B">
      <w:pPr>
        <w:pStyle w:val="affffffb"/>
        <w:spacing w:before="0" w:after="0" w:line="276" w:lineRule="auto"/>
        <w:ind w:left="0" w:firstLine="709"/>
        <w:jc w:val="both"/>
      </w:pPr>
      <w:r>
        <w:t>2. Арустамов, Э.А. Безопасность жизнедеятельности: учебное издание / Арустамов Э.А., Косолапова Н.В., Прокопенко Н.А., Гуськов Г.В. - Москва : Академия, 2023. - 208 c. (Специальности среднего профессионального образования).</w:t>
      </w:r>
      <w:r>
        <w:rPr>
          <w:rStyle w:val="affffffc"/>
        </w:rPr>
        <w:t xml:space="preserve"> - ISBN 978-5-0054-1282-9 </w:t>
      </w:r>
      <w:r>
        <w:rPr>
          <w:rStyle w:val="1ffc"/>
          <w:sz w:val="24"/>
        </w:rPr>
        <w:t xml:space="preserve">— Текст: непосредственный. </w:t>
      </w:r>
    </w:p>
    <w:p w14:paraId="4220FF9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3. Косолапова, Н. В., Безопасность жизнедеятельности : учебник / Н. В. Косолапова, </w:t>
      </w:r>
      <w:r>
        <w:br/>
      </w:r>
      <w:r>
        <w:rPr>
          <w:rStyle w:val="1ffc"/>
          <w:rFonts w:ascii="Times New Roman" w:hAnsi="Times New Roman"/>
          <w:sz w:val="24"/>
        </w:rPr>
        <w:t xml:space="preserve">Н. А. Прокопенко. — Москва : КноРус, 2024. — 222 с. — ISBN 978-5-406-12361-4. — Текст: непосредственный. </w:t>
      </w:r>
    </w:p>
    <w:p w14:paraId="06FA83D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4. Сапронов Ю.Г. Безопасность жизнедеятельности: учебное издание / Сапронов Ю.Г., Занина И. А. - Москва : Академия, 2023. - 336 c. - (Специальности среднего профессионального образования). – ISBN 978-5-0054-1101-3 — Текст: непосредственный. </w:t>
      </w:r>
    </w:p>
    <w:p w14:paraId="539FF710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5. Сычев, Ю. Н. Безопасность жизнедеятельности : учебное пособие / Ю.Н. Сычев. — 2-е изд., перераб. и доп. — Москва : ИНФРА-М, 2024. — 225 с. — (Среднее профессиональное образование). - ISBN 978-5-16-018956-7. - Текст : непосредственный.</w:t>
      </w:r>
    </w:p>
    <w:p w14:paraId="3AD6109B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4147E47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3.2.2. Основные электронные издания </w:t>
      </w:r>
    </w:p>
    <w:p w14:paraId="7E13D6F5" w14:textId="77777777" w:rsidR="00130C0B" w:rsidRDefault="00130C0B" w:rsidP="00130C0B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Безопасность жизнедеятельности : практикум для СПО / составители С. М. Гребенкин, В. А. Майнингер. — Москва : Ай Пи Ар Медиа, 2023. — 87 c. — ISBN 978-5-4497-2205-8. — Текст : электронный // Цифровой образовательный ресурс IPR SMART : [сайт]. — URL: </w:t>
      </w:r>
      <w:hyperlink r:id="rId11" w:history="1">
        <w:r>
          <w:rPr>
            <w:rStyle w:val="afffff0"/>
          </w:rPr>
          <w:t>https://www.iprbookshop.ru/131103.html</w:t>
        </w:r>
      </w:hyperlink>
      <w:r>
        <w:rPr>
          <w:rStyle w:val="1ffc"/>
          <w:rFonts w:ascii="Times New Roman" w:hAnsi="Times New Roman"/>
          <w:sz w:val="24"/>
        </w:rPr>
        <w:t>.</w:t>
      </w:r>
    </w:p>
    <w:p w14:paraId="5A2A6445" w14:textId="77777777" w:rsidR="00130C0B" w:rsidRDefault="00130C0B" w:rsidP="00130C0B">
      <w:pPr>
        <w:numPr>
          <w:ilvl w:val="0"/>
          <w:numId w:val="3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 xml:space="preserve">Косолапова Н.В. Безопасность жизнедеятельности: ЭУМК: учебное издание / Косолапова Н.В., Прокопенко Н.А., Побежимова Е. Л. - Москва : Академия, 2023. - (Профессии среднего профессионального образования). - Текст : электронный. - URL: </w:t>
      </w:r>
      <w:hyperlink r:id="rId12" w:history="1">
        <w:r>
          <w:rPr>
            <w:rStyle w:val="afffff0"/>
          </w:rPr>
          <w:t>https://academia-moscow.ru/catalogue/5540/692259</w:t>
        </w:r>
      </w:hyperlink>
      <w:r>
        <w:rPr>
          <w:rStyle w:val="1ffc"/>
          <w:rFonts w:ascii="Times New Roman" w:hAnsi="Times New Roman"/>
          <w:sz w:val="24"/>
        </w:rPr>
        <w:t>.</w:t>
      </w:r>
    </w:p>
    <w:p w14:paraId="2755A13B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1B171912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602989B3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3.2.3. Дополнительные источники</w:t>
      </w:r>
    </w:p>
    <w:p w14:paraId="349480C7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lastRenderedPageBreak/>
        <w:t xml:space="preserve">1. Мисюк, М. Н.  Основы медицинских знаний : учебник и практикум для среднего профессионального образования / М. Н. Мисюк. — 4-е изд., перераб. и доп. — Москва : Издательство Юрайт, 2024. — 379 с. — (Профессиональное образование). — ISBN 978-5-534-17442-7. — Текст : электронный // Образовательная платформа Юрайт [сайт]. — URL: https://urait.ru/bcode/536769. </w:t>
      </w:r>
    </w:p>
    <w:p w14:paraId="401D2996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2. Микрюков, В. Ю., Основы военной службы : учебник / В. Ю. Микрюков, В. Г. Шамаев. — Москва : КноРус, 2023. — 505 с. — ISBN 978-5-406-10496-5. — URL: https://book.ru/book/945216. — Текст : электронный.</w:t>
      </w:r>
    </w:p>
    <w:p w14:paraId="39D12A6C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3. Михаилиди, А. М. Безопасность жизнедеятельности и охрана труда на производстве : учебное пособие для СПО / А. М. Михаилиди. — 2-е изд. — Саратов : Профобразование, 2024. — 120 c. — ISBN 978-5-4488-1333-7. — Текст : электронный // Электронный ресурс цифровой образовательной среды СПО PROFобразование : [сайт]. — URL: https://profspo.ru/books/137705.</w:t>
      </w:r>
    </w:p>
    <w:p w14:paraId="28553D4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4. Резчиков, Е. А.  Безопасность жизнедеятельности : учебник для среднего профессионального образования / Е. А. Резчиков, А. В. Рязанцева. — 3-е изд., перераб. и доп. — Москва : Издательство Юрайт, 2024. — 639 с. — (Профессиональное образование). — ISBN 978-5-534-17400-7. — Текст : электронный // Образовательная платформа Юрайт [сайт]. — URL: https://urait.ru/bcode/542696.</w:t>
      </w:r>
    </w:p>
    <w:p w14:paraId="691D015E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5. Родионова, О. М.  Медико-биологические основы безопасности. Охрана труда : учебник для среднего профессионального образования / О. М. Родионова, Е. В. Аникина, Б. И. Лавер, Д. А. Семенов. — 3-е изд., перераб. и доп. — Москва : Издательство Юрайт, 2024. — 599 с. — (Профессиональное образование). — ISBN 978-5-534-17182-2. — Текст : электронный // Образовательная платформа Юрайт [сайт]. — URL: https://urait.ru/bcode/538055.</w:t>
      </w:r>
    </w:p>
    <w:p w14:paraId="18CA69E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6. Суворова, Г. М. Методика обучения безопасности жизнедеятельности : учебное пособие для среднего профессионального образования / Г. М. Суворова, В. Д. Горичева. — 2-е изд., испр. и доп. — Москва : Издательство Юрайт, 2024. — 212 с. — (Профессиональное образование). — ISBN 978-5-534-09079-6. — Текст : электронный // Образовательная платформа Юрайт [сайт]. — URL: https://urait.ru/bcode/538524.</w:t>
      </w:r>
    </w:p>
    <w:p w14:paraId="284DE5AA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Style w:val="1ffc"/>
          <w:rFonts w:ascii="Times New Roman" w:hAnsi="Times New Roman"/>
          <w:sz w:val="24"/>
        </w:rPr>
        <w:t>7. Суворова, Г. М.  Психологические основы безопасности : учебник и практикум для среднего профессионального образования / Г. М. Суворова. — 2-е изд., испр. и доп. — Москва : Издательство Юрайт, 2023. — 183 с. — (Профессиональное образование). — ISBN 978-5-534-09277-6. — Текст : электронный // Образовательная платформа Юрайт [сайт]. — URL: https://urait.ru/bcode/513805.</w:t>
      </w:r>
    </w:p>
    <w:p w14:paraId="4F707250" w14:textId="77777777" w:rsidR="00130C0B" w:rsidRDefault="00130C0B" w:rsidP="00130C0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8.Официальный сайт МЧС РФ [Электронный ресурс</w:t>
      </w:r>
      <w:r w:rsidRPr="00130C0B">
        <w:rPr>
          <w:rFonts w:ascii="Times New Roman" w:hAnsi="Times New Roman"/>
          <w:sz w:val="24"/>
          <w:szCs w:val="24"/>
        </w:rPr>
        <w:t xml:space="preserve">] - URL: </w:t>
      </w:r>
      <w:hyperlink r:id="rId13" w:history="1">
        <w:r w:rsidRPr="00130C0B">
          <w:rPr>
            <w:rStyle w:val="afffff0"/>
            <w:rFonts w:ascii="Times New Roman" w:hAnsi="Times New Roman"/>
            <w:sz w:val="24"/>
            <w:szCs w:val="24"/>
          </w:rPr>
          <w:t>http://www.mchs.gov.ru</w:t>
        </w:r>
      </w:hyperlink>
      <w:r w:rsidRPr="00130C0B">
        <w:rPr>
          <w:rFonts w:ascii="Times New Roman" w:hAnsi="Times New Roman"/>
          <w:sz w:val="24"/>
          <w:szCs w:val="24"/>
        </w:rPr>
        <w:t>.</w:t>
      </w:r>
    </w:p>
    <w:p w14:paraId="6BD72119" w14:textId="77777777" w:rsidR="004B5312" w:rsidRDefault="004B5312" w:rsidP="00130C0B">
      <w:pPr>
        <w:spacing w:after="0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371DBCBC" w14:textId="77777777" w:rsidR="004B5312" w:rsidRDefault="00A96CF6">
      <w:pPr>
        <w:tabs>
          <w:tab w:val="left" w:pos="284"/>
        </w:tabs>
        <w:spacing w:after="0"/>
        <w:ind w:right="-284" w:firstLine="709"/>
        <w:contextualSpacing/>
        <w:jc w:val="center"/>
        <w:rPr>
          <w:rFonts w:ascii="Times New Roman" w:hAnsi="Times New Roman"/>
          <w:b/>
          <w:sz w:val="24"/>
        </w:rPr>
      </w:pPr>
      <w: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4. КОНТРОЛЬ И ОЦЕНКА РЕЗУЛЬТАТОВ ОСВОЕНИЯ </w:t>
      </w:r>
      <w:r>
        <w:rPr>
          <w:rFonts w:ascii="Times New Roman" w:hAnsi="Times New Roman"/>
          <w:b/>
          <w:sz w:val="24"/>
        </w:rPr>
        <w:br/>
        <w:t>УЧЕБНОЙ ДИСЦИПЛИНЫ</w:t>
      </w:r>
    </w:p>
    <w:p w14:paraId="0ADE4D7E" w14:textId="77777777" w:rsidR="004B5312" w:rsidRDefault="004B5312">
      <w:pPr>
        <w:spacing w:after="0"/>
        <w:contextualSpacing/>
        <w:jc w:val="center"/>
        <w:rPr>
          <w:rFonts w:ascii="Times New Roman" w:hAnsi="Times New Roman"/>
          <w:b/>
          <w:sz w:val="24"/>
          <w:highlight w:val="yellow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91"/>
        <w:gridCol w:w="3691"/>
        <w:gridCol w:w="2394"/>
      </w:tblGrid>
      <w:tr w:rsidR="004B5312" w14:paraId="75CD4964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4FA26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Результаты обучения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163C22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Критерии оценки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0DC1B6" w14:textId="77777777" w:rsidR="004B5312" w:rsidRDefault="004B5312"/>
        </w:tc>
      </w:tr>
      <w:tr w:rsidR="004B5312" w14:paraId="1F6DF417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857F35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дисциплины</w:t>
            </w:r>
          </w:p>
        </w:tc>
      </w:tr>
      <w:tr w:rsidR="004B5312" w14:paraId="0F684AB9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9D60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3DD54CF9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 поддержания безопасных условий жизнедеятельности, в том числе при возникновении чрезвычайных ситуаций мирного и военного времени; </w:t>
            </w:r>
          </w:p>
          <w:p w14:paraId="3AF6B24A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деятельности;</w:t>
            </w:r>
          </w:p>
          <w:p w14:paraId="2522A5D0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 аспекты деятельности трудового коллектива и личности для минимизации опасностей и эффективного управления рисками ЧС на рабочем месте;</w:t>
            </w:r>
          </w:p>
          <w:p w14:paraId="3D3FE9BD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нормы экологической безопасности при ведении профессиональной деятельности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6D4F2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33542739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3E719158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владеет знаниями о безопасных условиях жизнедеятельности, в том числе при возникновении чрезвычайных ситуаций мирного и военного времени; </w:t>
            </w:r>
          </w:p>
          <w:p w14:paraId="25E1BC6E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порядок применения современных средств и устройств информатизации и цифровых инструментов в обеспечении безопасности жизнедеятельности и защиты окружающей среды в процессе решения задач социальной и профессиональной деятельности</w:t>
            </w:r>
          </w:p>
          <w:p w14:paraId="60068B2C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ориентируется в  психологических аспектах деятельности трудового коллектива и личности для минимизации опасностей и эффективного управления рисками ЧС  на рабочем месте.</w:t>
            </w:r>
          </w:p>
          <w:p w14:paraId="7615EE33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 нормы экологической безопасности при ведении профессиональной деятельности;</w:t>
            </w:r>
          </w:p>
          <w:p w14:paraId="426004DA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A6EF7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373CB07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2E4BC81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2C47C69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  <w:p w14:paraId="58996298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44F271CD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74518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дисциплины</w:t>
            </w:r>
          </w:p>
        </w:tc>
      </w:tr>
      <w:tr w:rsidR="004B5312" w14:paraId="3A003086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49546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5EDF6310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</w:t>
            </w:r>
          </w:p>
          <w:p w14:paraId="3AE84557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участвовать в работе коллектива, команды, взаимодействовать с коллегами, руководством, клиентами для создания человеко - и природо-защитной среды осуществления профессиональной деятельности;</w:t>
            </w:r>
          </w:p>
          <w:p w14:paraId="7BB8DCFD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действовать в чрезвычайных ситуациях мирного и военного времени;</w:t>
            </w:r>
          </w:p>
          <w:p w14:paraId="7E02D390" w14:textId="77777777" w:rsidR="004B5312" w:rsidRDefault="00A96CF6">
            <w:pPr>
              <w:spacing w:after="0"/>
              <w:ind w:firstLine="31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соблюдать нормы экологической безопасности на рабочем месте; </w:t>
            </w:r>
          </w:p>
          <w:p w14:paraId="4D7B2CAE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на рабочем месте средства индивидуальной защиты от поражающих факторов при ЧС;</w:t>
            </w:r>
          </w:p>
          <w:p w14:paraId="096DE24F" w14:textId="77777777" w:rsidR="004B5312" w:rsidRDefault="00A96CF6">
            <w:pPr>
              <w:spacing w:after="0"/>
              <w:ind w:firstLine="20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соблюдать правила поведения и порядок действий населения по сигналам гражданской обороны</w:t>
            </w:r>
          </w:p>
          <w:p w14:paraId="578FB508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0E6EC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демонстрирует умение выявлять и эффективно искать информацию, необходимую для решения задач и/или проблем поддержания безопасных условий жизнедеятельности, в том числе при возникновении ЧС;</w:t>
            </w:r>
          </w:p>
          <w:p w14:paraId="6C47BE9A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эффективно участвует в работе коллектива, команды, </w:t>
            </w:r>
            <w:r>
              <w:rPr>
                <w:rFonts w:ascii="Times New Roman" w:hAnsi="Times New Roman"/>
                <w:sz w:val="24"/>
              </w:rPr>
              <w:lastRenderedPageBreak/>
              <w:t>взаимодействует с коллегами, руководством, клиентами для создания человеко - и природо-защитной среды осуществления профессиональной деятельности;</w:t>
            </w:r>
          </w:p>
          <w:p w14:paraId="1768161B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 xml:space="preserve">соблюдает нормы </w:t>
            </w:r>
            <w:r>
              <w:rPr>
                <w:rFonts w:ascii="Times New Roman" w:hAnsi="Times New Roman"/>
                <w:sz w:val="24"/>
              </w:rPr>
              <w:t>экологической безопасности на  рабочем месте;</w:t>
            </w:r>
          </w:p>
          <w:p w14:paraId="0F24BC8A" w14:textId="77777777" w:rsidR="004B5312" w:rsidRDefault="00A96CF6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использует на рабочем месте средства индивидуальной защиты от поражающих факторов при ЧС</w:t>
            </w:r>
          </w:p>
          <w:p w14:paraId="0F61AC7D" w14:textId="77777777" w:rsidR="004B5312" w:rsidRDefault="00A96CF6">
            <w:pPr>
              <w:rPr>
                <w:rFonts w:ascii="Times New Roman" w:hAnsi="Times New Roman"/>
                <w:sz w:val="24"/>
              </w:rPr>
            </w:pPr>
            <w:r>
              <w:rPr>
                <w:rStyle w:val="1ffc"/>
                <w:rFonts w:ascii="Times New Roman" w:hAnsi="Times New Roman"/>
                <w:sz w:val="24"/>
              </w:rPr>
              <w:t>правильно соблюдает правила поведения и порядок действий населения по сигналам гражданской обороны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22ED49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Экспертное наблюдение за ходом выполнения практических работ.</w:t>
            </w:r>
          </w:p>
          <w:p w14:paraId="23F5D400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28D2CC9B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55407A29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5252D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модуля «Основы военной службы» (юноши)</w:t>
            </w:r>
          </w:p>
        </w:tc>
      </w:tr>
      <w:tr w:rsidR="004B5312" w14:paraId="167DB76D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9B6D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56BF1C91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военной безопасности и обороны государства;</w:t>
            </w:r>
          </w:p>
          <w:p w14:paraId="7CB7BEB7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организацию и порядок призыва граждан на военную службу и поступления на нее в добровольном порядке;</w:t>
            </w:r>
          </w:p>
          <w:p w14:paraId="301C5CB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строевой, огневой и тактической подготовки;</w:t>
            </w:r>
          </w:p>
          <w:p w14:paraId="4B1E3B4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область применения получаемых профессиональных знаний при исполнении обязанностей военной службы;</w:t>
            </w:r>
          </w:p>
          <w:p w14:paraId="61D5590D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боевые традиции Вооруженных Сил России </w:t>
            </w: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63963" w14:textId="77777777" w:rsidR="004B5312" w:rsidRDefault="004B5312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5F9479DB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 об основах военной безопасности и обороны государства;</w:t>
            </w:r>
          </w:p>
          <w:p w14:paraId="5E13C02A" w14:textId="77777777" w:rsidR="004B5312" w:rsidRDefault="00A96CF6">
            <w:pPr>
              <w:keepNext/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уклоняется от службы в  рядах ВС РФ;</w:t>
            </w:r>
          </w:p>
          <w:p w14:paraId="36C003E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владение основами строевой, огневой и тактической подготовки;</w:t>
            </w:r>
          </w:p>
          <w:p w14:paraId="7F622C9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применяет профессиональные знания при исполнении обязанностей военной службы;</w:t>
            </w:r>
          </w:p>
          <w:p w14:paraId="7455E390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знания</w:t>
            </w:r>
            <w:r>
              <w:rPr>
                <w:rFonts w:ascii="Times New Roman" w:hAnsi="Times New Roman"/>
                <w:color w:val="FF0000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боевых традиций Вооруженных Сил России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08006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34052BD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456FB391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6948A10F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Промежуточная аттестация</w:t>
            </w:r>
          </w:p>
          <w:p w14:paraId="22579F0F" w14:textId="77777777" w:rsidR="004B5312" w:rsidRDefault="004B5312">
            <w:pPr>
              <w:spacing w:after="0"/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482BA2C5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2942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модуля «Основы военной службы» (юноши)</w:t>
            </w:r>
          </w:p>
        </w:tc>
      </w:tr>
      <w:tr w:rsidR="004B5312" w14:paraId="1DC7A838" w14:textId="77777777">
        <w:trPr>
          <w:trHeight w:val="1830"/>
        </w:trPr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0355C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lastRenderedPageBreak/>
              <w:t>Уметь:</w:t>
            </w:r>
          </w:p>
          <w:p w14:paraId="01DBE371" w14:textId="77777777" w:rsidR="004B5312" w:rsidRDefault="00A96CF6">
            <w:pPr>
              <w:spacing w:after="0"/>
              <w:ind w:firstLine="3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общей физической и строевой подготовкой,  навыками обязательной подготовки к военной службе;</w:t>
            </w:r>
          </w:p>
          <w:p w14:paraId="6BB1116F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мероприятия доврачебной помощи пострадавшим</w:t>
            </w:r>
          </w:p>
          <w:p w14:paraId="02F6AFB0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EADC1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  <w:shd w:val="clear" w:color="auto" w:fill="FFA2CF"/>
              </w:rPr>
            </w:pPr>
          </w:p>
          <w:p w14:paraId="4A1CB582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демонстрирует общую физическую и строевую подготовку, навыки обязательной подготовки к военной службе; быстро и правильно выполняет мероприятия первой доврачебной помощи пострадавшим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6C186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практических работ.</w:t>
            </w:r>
          </w:p>
          <w:p w14:paraId="2FF077D7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37323FD5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  <w:tr w:rsidR="004B5312" w14:paraId="3890F8D8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3E0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знаний, осваиваемых в рамках модуля «Основы медицинских знаний» (для девушек)</w:t>
            </w:r>
          </w:p>
        </w:tc>
      </w:tr>
      <w:tr w:rsidR="004B5312" w14:paraId="4A7F6EB6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A744B2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Знать:</w:t>
            </w:r>
          </w:p>
          <w:p w14:paraId="28032C6B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характеристики поражений организма человека от воздействий опасных факторов;</w:t>
            </w:r>
          </w:p>
          <w:p w14:paraId="1CCBD0DA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классификацию и общие признаки инфекционных заболеваний;</w:t>
            </w:r>
          </w:p>
          <w:p w14:paraId="5217F5B7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факторы формирования здорового образа жизни</w:t>
            </w:r>
          </w:p>
          <w:p w14:paraId="7C3A41FF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2CFA4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</w:p>
          <w:p w14:paraId="20E4B81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знаниями о последствиях поражений организма человека от воздействий опасных факторов;</w:t>
            </w:r>
          </w:p>
          <w:p w14:paraId="017751AE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приемы </w:t>
            </w:r>
            <w:r>
              <w:rPr>
                <w:rFonts w:ascii="Times New Roman" w:hAnsi="Times New Roman"/>
              </w:rPr>
              <w:t>оказания первой медико-санитарной помощи, владеет методами доврачебной реанимации;</w:t>
            </w:r>
          </w:p>
          <w:p w14:paraId="5985355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правильно классифицирует инфекционные заболевания демонстрирует знания основ здорового образа жизни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5BF5C3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Письменный и устный опрос.</w:t>
            </w:r>
          </w:p>
          <w:p w14:paraId="70F037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</w:tc>
      </w:tr>
      <w:tr w:rsidR="004B5312" w14:paraId="12AA9DC8" w14:textId="77777777">
        <w:tc>
          <w:tcPr>
            <w:tcW w:w="9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71CD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Перечень умений, осваиваемых в рамках модуля «Основы медицинских знаний» (для девушек)</w:t>
            </w:r>
          </w:p>
        </w:tc>
      </w:tr>
      <w:tr w:rsidR="004B5312" w14:paraId="02624F4D" w14:textId="77777777">
        <w:tc>
          <w:tcPr>
            <w:tcW w:w="3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73B92E" w14:textId="77777777" w:rsidR="004B5312" w:rsidRDefault="00A96CF6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  <w:r>
              <w:rPr>
                <w:rFonts w:ascii="Times New Roman" w:hAnsi="Times New Roman"/>
                <w:sz w:val="24"/>
                <w:u w:val="single"/>
              </w:rPr>
              <w:t>Уметь:</w:t>
            </w:r>
          </w:p>
          <w:p w14:paraId="1093E40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основы оказания первой доврачебной помощи пострадавшим</w:t>
            </w:r>
          </w:p>
          <w:p w14:paraId="14A034AB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профилактику инфекционных заболеваний;</w:t>
            </w:r>
          </w:p>
          <w:p w14:paraId="61114036" w14:textId="77777777" w:rsidR="004B5312" w:rsidRDefault="00A96CF6">
            <w:pPr>
              <w:spacing w:after="0"/>
              <w:ind w:firstLine="30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показатели здоровья и оценивать физическое состояние</w:t>
            </w:r>
          </w:p>
          <w:p w14:paraId="6DD94B61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sz w:val="24"/>
                <w:u w:val="single"/>
              </w:rPr>
            </w:pPr>
          </w:p>
        </w:tc>
        <w:tc>
          <w:tcPr>
            <w:tcW w:w="3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2DBA6E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  <w:p w14:paraId="2955E0E9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демонстрирует основы оказания первой доврачебной помощи пострадавшим </w:t>
            </w:r>
          </w:p>
          <w:p w14:paraId="5EA2010A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владеет принципами профилактики инфекционных заболеваний;</w:t>
            </w:r>
          </w:p>
          <w:p w14:paraId="080ED7E5" w14:textId="77777777" w:rsidR="004B5312" w:rsidRDefault="00A96CF6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определяет показатели здоровья и оценивает физическое состояние</w:t>
            </w:r>
          </w:p>
          <w:p w14:paraId="3C7D17F3" w14:textId="77777777" w:rsidR="004B5312" w:rsidRDefault="004B5312">
            <w:pPr>
              <w:spacing w:after="0"/>
              <w:ind w:firstLine="316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0CA21E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за ходом выполнения практических работ.</w:t>
            </w:r>
          </w:p>
          <w:p w14:paraId="4DB40E66" w14:textId="77777777" w:rsidR="004B5312" w:rsidRDefault="00A96CF6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результатов выполнения практических работ</w:t>
            </w:r>
          </w:p>
          <w:p w14:paraId="0F992D0F" w14:textId="77777777" w:rsidR="004B5312" w:rsidRDefault="004B5312">
            <w:pPr>
              <w:spacing w:after="0"/>
              <w:jc w:val="both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1088EEF4" w14:textId="77777777" w:rsidR="004B5312" w:rsidRDefault="004B5312">
      <w:pPr>
        <w:spacing w:after="0"/>
        <w:jc w:val="both"/>
        <w:rPr>
          <w:rFonts w:ascii="Times New Roman" w:hAnsi="Times New Roman"/>
          <w:b/>
          <w:sz w:val="24"/>
        </w:rPr>
      </w:pPr>
    </w:p>
    <w:sectPr w:rsidR="004B5312">
      <w:footerReference w:type="even" r:id="rId14"/>
      <w:footerReference w:type="default" r:id="rId15"/>
      <w:pgSz w:w="11906" w:h="16838"/>
      <w:pgMar w:top="1134" w:right="851" w:bottom="1134" w:left="1134" w:header="709" w:footer="28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81B14" w14:textId="77777777" w:rsidR="00C87627" w:rsidRDefault="00C87627">
      <w:pPr>
        <w:spacing w:after="0" w:line="240" w:lineRule="auto"/>
      </w:pPr>
      <w:r>
        <w:separator/>
      </w:r>
    </w:p>
  </w:endnote>
  <w:endnote w:type="continuationSeparator" w:id="0">
    <w:p w14:paraId="0A1E3763" w14:textId="77777777" w:rsidR="00C87627" w:rsidRDefault="00C876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9816D" w14:textId="77777777" w:rsidR="004B5312" w:rsidRDefault="00A96CF6">
    <w:pPr>
      <w:pStyle w:val="a5"/>
      <w:jc w:val="center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79B6FB20" w14:textId="77777777" w:rsidR="004B5312" w:rsidRDefault="004B531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27426" w14:textId="77777777" w:rsidR="004B5312" w:rsidRDefault="00A96CF6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  <w:p w14:paraId="3EEE7AE5" w14:textId="77777777" w:rsidR="004B5312" w:rsidRDefault="004B5312">
    <w:pPr>
      <w:pStyle w:val="a5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11EDC" w14:textId="77777777" w:rsidR="004B5312" w:rsidRDefault="00A96CF6">
    <w:pPr>
      <w:pStyle w:val="a5"/>
      <w:jc w:val="center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7AE9CF49" w14:textId="77777777" w:rsidR="004B5312" w:rsidRDefault="004B5312">
    <w:pPr>
      <w:pStyle w:val="a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E8D99" w14:textId="77777777" w:rsidR="004B5312" w:rsidRDefault="00A96CF6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  <w:p w14:paraId="67EAD3E9" w14:textId="77777777" w:rsidR="004B5312" w:rsidRDefault="004B5312">
    <w:pPr>
      <w:pStyle w:val="a5"/>
      <w:jc w:val="righ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9EA9D" w14:textId="77777777" w:rsidR="004B5312" w:rsidRDefault="00A96CF6">
    <w:pPr>
      <w:pStyle w:val="a5"/>
      <w:jc w:val="right"/>
      <w:rPr>
        <w:rStyle w:val="1ff2"/>
      </w:rPr>
    </w:pPr>
    <w:r>
      <w:rPr>
        <w:rStyle w:val="1ff2"/>
      </w:rPr>
      <w:fldChar w:fldCharType="begin"/>
    </w:r>
    <w:r>
      <w:rPr>
        <w:rStyle w:val="1ff2"/>
      </w:rPr>
      <w:instrText xml:space="preserve">PAGE </w:instrText>
    </w:r>
    <w:r>
      <w:rPr>
        <w:rStyle w:val="1ff2"/>
      </w:rPr>
      <w:fldChar w:fldCharType="separate"/>
    </w:r>
    <w:r>
      <w:rPr>
        <w:rStyle w:val="1ff2"/>
      </w:rPr>
      <w:t xml:space="preserve"> </w:t>
    </w:r>
    <w:r>
      <w:rPr>
        <w:rStyle w:val="1ff2"/>
      </w:rPr>
      <w:fldChar w:fldCharType="end"/>
    </w:r>
  </w:p>
  <w:p w14:paraId="380A8544" w14:textId="77777777" w:rsidR="004B5312" w:rsidRDefault="004B5312">
    <w:pPr>
      <w:pStyle w:val="a5"/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12A4E" w14:textId="77777777" w:rsidR="004B5312" w:rsidRDefault="00A96CF6">
    <w:pPr>
      <w:pStyle w:val="a5"/>
      <w:jc w:val="right"/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2C640" w14:textId="77777777" w:rsidR="00C87627" w:rsidRDefault="00C87627">
      <w:pPr>
        <w:spacing w:after="0" w:line="240" w:lineRule="auto"/>
      </w:pPr>
      <w:r>
        <w:separator/>
      </w:r>
    </w:p>
  </w:footnote>
  <w:footnote w:type="continuationSeparator" w:id="0">
    <w:p w14:paraId="0FF80883" w14:textId="77777777" w:rsidR="00C87627" w:rsidRDefault="00C87627">
      <w:pPr>
        <w:spacing w:after="0" w:line="240" w:lineRule="auto"/>
      </w:pPr>
      <w:r>
        <w:continuationSeparator/>
      </w:r>
    </w:p>
  </w:footnote>
  <w:footnote w:id="1">
    <w:p w14:paraId="328DBCD5" w14:textId="27C31343" w:rsidR="004B5312" w:rsidRDefault="004B5312">
      <w:pPr>
        <w:pStyle w:val="Footnot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321F6C"/>
    <w:multiLevelType w:val="multilevel"/>
    <w:tmpl w:val="64101C22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F262341"/>
    <w:multiLevelType w:val="multilevel"/>
    <w:tmpl w:val="674E833C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4921AF9"/>
    <w:multiLevelType w:val="multilevel"/>
    <w:tmpl w:val="CF72C992"/>
    <w:lvl w:ilvl="0">
      <w:start w:val="1"/>
      <w:numFmt w:val="decimal"/>
      <w:lvlText w:val="%1."/>
      <w:lvlJc w:val="left"/>
      <w:pPr>
        <w:tabs>
          <w:tab w:val="left" w:pos="644"/>
        </w:tabs>
        <w:ind w:left="644" w:hanging="360"/>
      </w:pPr>
      <w:rPr>
        <w:b/>
      </w:rPr>
    </w:lvl>
    <w:lvl w:ilvl="1">
      <w:start w:val="1"/>
      <w:numFmt w:val="decimal"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3" w15:restartNumberingAfterBreak="0">
    <w:nsid w:val="66081B60"/>
    <w:multiLevelType w:val="multilevel"/>
    <w:tmpl w:val="B6E26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6463391">
    <w:abstractNumId w:val="2"/>
  </w:num>
  <w:num w:numId="2" w16cid:durableId="82383214">
    <w:abstractNumId w:val="1"/>
  </w:num>
  <w:num w:numId="3" w16cid:durableId="417096104">
    <w:abstractNumId w:val="0"/>
  </w:num>
  <w:num w:numId="4" w16cid:durableId="1969369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312"/>
    <w:rsid w:val="00035FA0"/>
    <w:rsid w:val="00075B04"/>
    <w:rsid w:val="00081048"/>
    <w:rsid w:val="000A39CF"/>
    <w:rsid w:val="00130C0B"/>
    <w:rsid w:val="0025538D"/>
    <w:rsid w:val="002B280F"/>
    <w:rsid w:val="00454F9B"/>
    <w:rsid w:val="004B5312"/>
    <w:rsid w:val="005A183A"/>
    <w:rsid w:val="005C5775"/>
    <w:rsid w:val="00616425"/>
    <w:rsid w:val="006450F2"/>
    <w:rsid w:val="00907F79"/>
    <w:rsid w:val="009C6CE2"/>
    <w:rsid w:val="009E25E2"/>
    <w:rsid w:val="00A96CF6"/>
    <w:rsid w:val="00C87627"/>
    <w:rsid w:val="00E1001A"/>
    <w:rsid w:val="00E84E63"/>
    <w:rsid w:val="00EB416C"/>
    <w:rsid w:val="00EE4586"/>
    <w:rsid w:val="00EE548C"/>
    <w:rsid w:val="00F03D5E"/>
    <w:rsid w:val="00FB5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705DC"/>
  <w15:docId w15:val="{26F0A2FA-05F4-4E9C-9812-C9B65A4B3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Заголовок своего сообщения"/>
    <w:link w:val="a4"/>
    <w:rPr>
      <w:b/>
      <w:color w:val="26282F"/>
    </w:rPr>
  </w:style>
  <w:style w:type="character" w:customStyle="1" w:styleId="a4">
    <w:name w:val="Заголовок своего сообщения"/>
    <w:link w:val="a3"/>
    <w:rPr>
      <w:b/>
      <w:color w:val="26282F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6">
    <w:name w:val="Нижний колонтитул Знак"/>
    <w:basedOn w:val="1"/>
    <w:link w:val="a5"/>
    <w:rPr>
      <w:rFonts w:ascii="Times New Roman" w:hAnsi="Times New Roman"/>
      <w:sz w:val="24"/>
    </w:rPr>
  </w:style>
  <w:style w:type="paragraph" w:customStyle="1" w:styleId="a7">
    <w:name w:val="Комментарий пользователя"/>
    <w:basedOn w:val="a8"/>
    <w:next w:val="a"/>
    <w:link w:val="a9"/>
    <w:pPr>
      <w:jc w:val="left"/>
    </w:pPr>
    <w:rPr>
      <w:shd w:val="clear" w:color="auto" w:fill="FFDFE0"/>
    </w:rPr>
  </w:style>
  <w:style w:type="character" w:customStyle="1" w:styleId="a9">
    <w:name w:val="Комментарий пользователя"/>
    <w:basedOn w:val="aa"/>
    <w:link w:val="a7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b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b/>
      <w:i/>
      <w:sz w:val="20"/>
    </w:rPr>
  </w:style>
  <w:style w:type="paragraph" w:customStyle="1" w:styleId="12">
    <w:name w:val="Знак концевой сноски1"/>
    <w:link w:val="13"/>
    <w:rPr>
      <w:vertAlign w:val="superscript"/>
    </w:rPr>
  </w:style>
  <w:style w:type="character" w:customStyle="1" w:styleId="13">
    <w:name w:val="Знак концевой сноски1"/>
    <w:link w:val="12"/>
    <w:rPr>
      <w:vertAlign w:val="superscript"/>
    </w:rPr>
  </w:style>
  <w:style w:type="paragraph" w:customStyle="1" w:styleId="14">
    <w:name w:val="Неразрешенное упоминание1"/>
    <w:basedOn w:val="23"/>
    <w:link w:val="ab"/>
    <w:rPr>
      <w:color w:val="605E5C"/>
      <w:shd w:val="clear" w:color="auto" w:fill="E1DFDD"/>
    </w:rPr>
  </w:style>
  <w:style w:type="character" w:styleId="ab">
    <w:name w:val="Unresolved Mention"/>
    <w:basedOn w:val="a0"/>
    <w:link w:val="14"/>
    <w:rPr>
      <w:color w:val="605E5C"/>
      <w:shd w:val="clear" w:color="auto" w:fill="E1DFDD"/>
    </w:rPr>
  </w:style>
  <w:style w:type="paragraph" w:customStyle="1" w:styleId="15">
    <w:name w:val="Текст примечания Знак1"/>
    <w:link w:val="16"/>
  </w:style>
  <w:style w:type="character" w:customStyle="1" w:styleId="16">
    <w:name w:val="Текст примечания Знак1"/>
    <w:link w:val="15"/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c">
    <w:name w:val="Текст ЭР (см. также)"/>
    <w:basedOn w:val="a"/>
    <w:next w:val="a"/>
    <w:link w:val="ad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d">
    <w:name w:val="Текст ЭР (см. также)"/>
    <w:basedOn w:val="1"/>
    <w:link w:val="ac"/>
    <w:rPr>
      <w:rFonts w:ascii="Times New Roman" w:hAnsi="Times New Roman"/>
      <w:sz w:val="20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e">
    <w:name w:val="Заголовок распахивающейся части диалога"/>
    <w:basedOn w:val="a"/>
    <w:next w:val="a"/>
    <w:link w:val="af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">
    <w:name w:val="Заголовок распахивающейся части диалога"/>
    <w:basedOn w:val="1"/>
    <w:link w:val="ae"/>
    <w:rPr>
      <w:rFonts w:ascii="Times New Roman" w:hAnsi="Times New Roman"/>
      <w:i/>
      <w:color w:val="000080"/>
      <w:sz w:val="22"/>
    </w:rPr>
  </w:style>
  <w:style w:type="paragraph" w:customStyle="1" w:styleId="af0">
    <w:name w:val="Найденные слова"/>
    <w:link w:val="af1"/>
    <w:rPr>
      <w:b/>
      <w:color w:val="26282F"/>
      <w:shd w:val="clear" w:color="auto" w:fill="FFF580"/>
    </w:rPr>
  </w:style>
  <w:style w:type="character" w:customStyle="1" w:styleId="af1">
    <w:name w:val="Найденные слова"/>
    <w:link w:val="af0"/>
    <w:rPr>
      <w:b/>
      <w:color w:val="26282F"/>
      <w:shd w:val="clear" w:color="auto" w:fill="FFF580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af2">
    <w:name w:val="Текст (лев. подпись)"/>
    <w:basedOn w:val="a"/>
    <w:next w:val="a"/>
    <w:link w:val="af3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3">
    <w:name w:val="Текст (лев. подпись)"/>
    <w:basedOn w:val="1"/>
    <w:link w:val="af2"/>
    <w:rPr>
      <w:rFonts w:ascii="Times New Roman" w:hAnsi="Times New Roman"/>
      <w:sz w:val="24"/>
    </w:rPr>
  </w:style>
  <w:style w:type="paragraph" w:customStyle="1" w:styleId="af4">
    <w:name w:val="Оглавление"/>
    <w:basedOn w:val="af5"/>
    <w:next w:val="a"/>
    <w:link w:val="af6"/>
    <w:pPr>
      <w:ind w:left="140"/>
    </w:pPr>
  </w:style>
  <w:style w:type="character" w:customStyle="1" w:styleId="af6">
    <w:name w:val="Оглавление"/>
    <w:basedOn w:val="af7"/>
    <w:link w:val="af4"/>
    <w:rPr>
      <w:rFonts w:ascii="Courier New" w:hAnsi="Courier New"/>
      <w:sz w:val="24"/>
    </w:rPr>
  </w:style>
  <w:style w:type="paragraph" w:customStyle="1" w:styleId="af8">
    <w:name w:val="Куда обратиться?"/>
    <w:basedOn w:val="af9"/>
    <w:next w:val="a"/>
    <w:link w:val="afa"/>
  </w:style>
  <w:style w:type="character" w:customStyle="1" w:styleId="afa">
    <w:name w:val="Куда обратиться?"/>
    <w:basedOn w:val="afb"/>
    <w:link w:val="af8"/>
    <w:rPr>
      <w:rFonts w:ascii="Times New Roman" w:hAnsi="Times New Roman"/>
      <w:sz w:val="24"/>
      <w:shd w:val="clear" w:color="auto" w:fill="F5F3DA"/>
    </w:rPr>
  </w:style>
  <w:style w:type="paragraph" w:customStyle="1" w:styleId="xl70">
    <w:name w:val="xl70"/>
    <w:basedOn w:val="a"/>
    <w:link w:val="xl70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700">
    <w:name w:val="xl70"/>
    <w:basedOn w:val="1"/>
    <w:link w:val="xl70"/>
    <w:rPr>
      <w:rFonts w:ascii="Times New Roman" w:hAnsi="Times New Roman"/>
      <w:b/>
      <w:sz w:val="24"/>
    </w:rPr>
  </w:style>
  <w:style w:type="paragraph" w:customStyle="1" w:styleId="afc">
    <w:link w:val="afd"/>
    <w:semiHidden/>
    <w:unhideWhenUsed/>
    <w:rPr>
      <w:sz w:val="22"/>
    </w:rPr>
  </w:style>
  <w:style w:type="character" w:customStyle="1" w:styleId="afd">
    <w:link w:val="afc"/>
    <w:semiHidden/>
    <w:unhideWhenUsed/>
    <w:rPr>
      <w:sz w:val="22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fe">
    <w:name w:val="Balloon Text"/>
    <w:basedOn w:val="a"/>
    <w:link w:val="aff"/>
    <w:pPr>
      <w:spacing w:after="0" w:line="240" w:lineRule="auto"/>
    </w:pPr>
    <w:rPr>
      <w:rFonts w:ascii="Segoe UI" w:hAnsi="Segoe UI"/>
      <w:sz w:val="18"/>
    </w:rPr>
  </w:style>
  <w:style w:type="character" w:customStyle="1" w:styleId="aff">
    <w:name w:val="Текст выноски Знак"/>
    <w:basedOn w:val="1"/>
    <w:link w:val="afe"/>
    <w:rPr>
      <w:rFonts w:ascii="Segoe UI" w:hAnsi="Segoe UI"/>
      <w:sz w:val="18"/>
    </w:rPr>
  </w:style>
  <w:style w:type="paragraph" w:customStyle="1" w:styleId="17">
    <w:name w:val="Просмотренная гиперссылка1"/>
    <w:link w:val="18"/>
    <w:rPr>
      <w:color w:val="0000FF"/>
      <w:u w:val="single"/>
    </w:rPr>
  </w:style>
  <w:style w:type="character" w:customStyle="1" w:styleId="18">
    <w:name w:val="Просмотренная гиперссылка1"/>
    <w:link w:val="17"/>
    <w:rPr>
      <w:color w:val="0000FF"/>
      <w:u w:val="single"/>
    </w:rPr>
  </w:style>
  <w:style w:type="paragraph" w:customStyle="1" w:styleId="aff0">
    <w:name w:val="Сравнение редакций. Добавленный фрагмент"/>
    <w:link w:val="aff1"/>
    <w:rPr>
      <w:shd w:val="clear" w:color="auto" w:fill="C1D7FF"/>
    </w:rPr>
  </w:style>
  <w:style w:type="character" w:customStyle="1" w:styleId="aff1">
    <w:name w:val="Сравнение редакций. Добавленный фрагмент"/>
    <w:link w:val="aff0"/>
    <w:rPr>
      <w:shd w:val="clear" w:color="auto" w:fill="C1D7FF"/>
    </w:rPr>
  </w:style>
  <w:style w:type="paragraph" w:customStyle="1" w:styleId="24">
    <w:name w:val="Основной текст (2)"/>
    <w:basedOn w:val="a"/>
    <w:link w:val="25"/>
    <w:pPr>
      <w:widowControl w:val="0"/>
      <w:spacing w:before="180" w:after="180" w:line="240" w:lineRule="atLeast"/>
    </w:pPr>
    <w:rPr>
      <w:b/>
      <w:sz w:val="19"/>
    </w:rPr>
  </w:style>
  <w:style w:type="character" w:customStyle="1" w:styleId="25">
    <w:name w:val="Основной текст (2)"/>
    <w:basedOn w:val="1"/>
    <w:link w:val="24"/>
    <w:rPr>
      <w:b/>
      <w:sz w:val="19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</w:rPr>
  </w:style>
  <w:style w:type="paragraph" w:customStyle="1" w:styleId="19">
    <w:name w:val="Знак примечания1"/>
    <w:basedOn w:val="1a"/>
    <w:link w:val="1b"/>
    <w:rPr>
      <w:sz w:val="16"/>
    </w:rPr>
  </w:style>
  <w:style w:type="character" w:customStyle="1" w:styleId="1b">
    <w:name w:val="Знак примечания1"/>
    <w:basedOn w:val="1c"/>
    <w:link w:val="19"/>
    <w:rPr>
      <w:sz w:val="16"/>
    </w:rPr>
  </w:style>
  <w:style w:type="paragraph" w:customStyle="1" w:styleId="1d">
    <w:name w:val="Обычный1"/>
    <w:link w:val="1e"/>
    <w:rPr>
      <w:sz w:val="22"/>
    </w:rPr>
  </w:style>
  <w:style w:type="character" w:customStyle="1" w:styleId="1e">
    <w:name w:val="Обычный1"/>
    <w:link w:val="1d"/>
    <w:rPr>
      <w:sz w:val="22"/>
    </w:rPr>
  </w:style>
  <w:style w:type="paragraph" w:styleId="26">
    <w:name w:val="Body Text Indent 2"/>
    <w:basedOn w:val="a"/>
    <w:link w:val="27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7">
    <w:name w:val="Основной текст с отступом 2 Знак"/>
    <w:basedOn w:val="1"/>
    <w:link w:val="26"/>
    <w:rPr>
      <w:rFonts w:ascii="Times New Roman" w:hAnsi="Times New Roman"/>
      <w:sz w:val="24"/>
    </w:rPr>
  </w:style>
  <w:style w:type="paragraph" w:styleId="aff2">
    <w:name w:val="header"/>
    <w:basedOn w:val="a"/>
    <w:link w:val="aff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3">
    <w:name w:val="Верхний колонтитул Знак"/>
    <w:basedOn w:val="1"/>
    <w:link w:val="aff2"/>
    <w:rPr>
      <w:rFonts w:ascii="Times New Roman" w:hAnsi="Times New Roman"/>
      <w:sz w:val="24"/>
    </w:rPr>
  </w:style>
  <w:style w:type="paragraph" w:styleId="28">
    <w:name w:val="List 2"/>
    <w:basedOn w:val="a"/>
    <w:link w:val="29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9">
    <w:name w:val="Список 2 Знак"/>
    <w:basedOn w:val="1"/>
    <w:link w:val="28"/>
    <w:rPr>
      <w:rFonts w:ascii="Arial" w:hAnsi="Arial"/>
      <w:sz w:val="2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31">
    <w:name w:val="Основной текст (3)"/>
    <w:basedOn w:val="a"/>
    <w:link w:val="32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2">
    <w:name w:val="Основной текст (3)"/>
    <w:basedOn w:val="1"/>
    <w:link w:val="31"/>
    <w:rPr>
      <w:rFonts w:ascii="Times New Roman" w:hAnsi="Times New Roman"/>
      <w:i/>
      <w:sz w:val="23"/>
    </w:rPr>
  </w:style>
  <w:style w:type="paragraph" w:customStyle="1" w:styleId="aff4">
    <w:name w:val="Необходимые документы"/>
    <w:basedOn w:val="af9"/>
    <w:next w:val="a"/>
    <w:link w:val="aff5"/>
    <w:pPr>
      <w:ind w:left="0" w:firstLine="118"/>
    </w:pPr>
  </w:style>
  <w:style w:type="character" w:customStyle="1" w:styleId="aff5">
    <w:name w:val="Необходимые документы"/>
    <w:basedOn w:val="afb"/>
    <w:link w:val="aff4"/>
    <w:rPr>
      <w:rFonts w:ascii="Times New Roman" w:hAnsi="Times New Roman"/>
      <w:sz w:val="24"/>
      <w:shd w:val="clear" w:color="auto" w:fill="F5F3DA"/>
    </w:rPr>
  </w:style>
  <w:style w:type="paragraph" w:customStyle="1" w:styleId="aff6">
    <w:name w:val="Пример."/>
    <w:basedOn w:val="af9"/>
    <w:next w:val="a"/>
    <w:link w:val="aff7"/>
  </w:style>
  <w:style w:type="character" w:customStyle="1" w:styleId="aff7">
    <w:name w:val="Пример."/>
    <w:basedOn w:val="afb"/>
    <w:link w:val="aff6"/>
    <w:rPr>
      <w:rFonts w:ascii="Times New Roman" w:hAnsi="Times New Roman"/>
      <w:sz w:val="24"/>
      <w:shd w:val="clear" w:color="auto" w:fill="F5F3DA"/>
    </w:rPr>
  </w:style>
  <w:style w:type="paragraph" w:customStyle="1" w:styleId="aff8">
    <w:name w:val="Постоянная часть"/>
    <w:basedOn w:val="aff9"/>
    <w:next w:val="a"/>
    <w:link w:val="affa"/>
    <w:rPr>
      <w:sz w:val="20"/>
    </w:rPr>
  </w:style>
  <w:style w:type="character" w:customStyle="1" w:styleId="affa">
    <w:name w:val="Постоянная часть"/>
    <w:basedOn w:val="affb"/>
    <w:link w:val="aff8"/>
    <w:rPr>
      <w:rFonts w:ascii="Verdana" w:hAnsi="Verdana"/>
      <w:sz w:val="20"/>
    </w:rPr>
  </w:style>
  <w:style w:type="paragraph" w:customStyle="1" w:styleId="1f">
    <w:name w:val="Тема примечания Знак1"/>
    <w:link w:val="1f0"/>
    <w:rPr>
      <w:b/>
    </w:rPr>
  </w:style>
  <w:style w:type="character" w:customStyle="1" w:styleId="1f0">
    <w:name w:val="Тема примечания Знак1"/>
    <w:link w:val="1f"/>
    <w:rPr>
      <w:b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c">
    <w:name w:val="Внимание: недобросовестность!"/>
    <w:basedOn w:val="af9"/>
    <w:next w:val="a"/>
    <w:link w:val="affd"/>
  </w:style>
  <w:style w:type="character" w:customStyle="1" w:styleId="affd">
    <w:name w:val="Внимание: недобросовестность!"/>
    <w:basedOn w:val="afb"/>
    <w:link w:val="affc"/>
    <w:rPr>
      <w:rFonts w:ascii="Times New Roman" w:hAnsi="Times New Roman"/>
      <w:sz w:val="24"/>
      <w:shd w:val="clear" w:color="auto" w:fill="F5F3DA"/>
    </w:rPr>
  </w:style>
  <w:style w:type="paragraph" w:customStyle="1" w:styleId="1f1">
    <w:name w:val="Обычный1"/>
    <w:link w:val="1f2"/>
    <w:rPr>
      <w:sz w:val="22"/>
    </w:rPr>
  </w:style>
  <w:style w:type="character" w:customStyle="1" w:styleId="1f2">
    <w:name w:val="Обычный1"/>
    <w:link w:val="1f1"/>
    <w:rPr>
      <w:sz w:val="22"/>
    </w:rPr>
  </w:style>
  <w:style w:type="paragraph" w:customStyle="1" w:styleId="affe">
    <w:name w:val="Текст информации об изменениях"/>
    <w:basedOn w:val="a"/>
    <w:next w:val="a"/>
    <w:link w:val="afff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">
    <w:name w:val="Текст информации об изменениях"/>
    <w:basedOn w:val="1"/>
    <w:link w:val="affe"/>
    <w:rPr>
      <w:rFonts w:ascii="Times New Roman" w:hAnsi="Times New Roman"/>
      <w:color w:val="353842"/>
      <w:sz w:val="18"/>
    </w:rPr>
  </w:style>
  <w:style w:type="paragraph" w:customStyle="1" w:styleId="33">
    <w:name w:val="Основной шрифт абзаца3"/>
    <w:link w:val="34"/>
  </w:style>
  <w:style w:type="character" w:customStyle="1" w:styleId="34">
    <w:name w:val="Основной шрифт абзаца3"/>
    <w:link w:val="33"/>
  </w:style>
  <w:style w:type="paragraph" w:customStyle="1" w:styleId="fontstyle01">
    <w:name w:val="fontstyle01"/>
    <w:link w:val="fontstyle010"/>
    <w:rPr>
      <w:rFonts w:ascii="Times New Roman" w:hAnsi="Times New Roman"/>
      <w:sz w:val="24"/>
    </w:rPr>
  </w:style>
  <w:style w:type="character" w:customStyle="1" w:styleId="fontstyle010">
    <w:name w:val="fontstyle01"/>
    <w:link w:val="fontstyle01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</w:style>
  <w:style w:type="paragraph" w:customStyle="1" w:styleId="1f3">
    <w:name w:val="Строгий1"/>
    <w:link w:val="1f4"/>
    <w:rPr>
      <w:b/>
    </w:rPr>
  </w:style>
  <w:style w:type="character" w:customStyle="1" w:styleId="1f4">
    <w:name w:val="Строгий1"/>
    <w:link w:val="1f3"/>
    <w:rPr>
      <w:b/>
    </w:rPr>
  </w:style>
  <w:style w:type="paragraph" w:customStyle="1" w:styleId="1f5">
    <w:name w:val="Заголовок1"/>
    <w:basedOn w:val="aff9"/>
    <w:next w:val="a"/>
    <w:link w:val="1f6"/>
    <w:rPr>
      <w:b/>
      <w:color w:val="0058A9"/>
      <w:shd w:val="clear" w:color="auto" w:fill="ECE9D8"/>
    </w:rPr>
  </w:style>
  <w:style w:type="character" w:customStyle="1" w:styleId="1f6">
    <w:name w:val="Заголовок1"/>
    <w:basedOn w:val="affb"/>
    <w:link w:val="1f5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f7">
    <w:name w:val="Основной шрифт абзаца1"/>
    <w:link w:val="1f8"/>
  </w:style>
  <w:style w:type="character" w:customStyle="1" w:styleId="1f8">
    <w:name w:val="Основной шрифт абзаца1"/>
    <w:link w:val="1f7"/>
  </w:style>
  <w:style w:type="paragraph" w:customStyle="1" w:styleId="1f9">
    <w:name w:val="Выделение1"/>
    <w:link w:val="1fa"/>
    <w:rPr>
      <w:i/>
    </w:rPr>
  </w:style>
  <w:style w:type="character" w:customStyle="1" w:styleId="1fa">
    <w:name w:val="Выделение1"/>
    <w:link w:val="1f9"/>
    <w:rPr>
      <w:i/>
    </w:rPr>
  </w:style>
  <w:style w:type="paragraph" w:customStyle="1" w:styleId="xl68">
    <w:name w:val="xl68"/>
    <w:basedOn w:val="a"/>
    <w:link w:val="xl680"/>
    <w:pPr>
      <w:spacing w:beforeAutospacing="1" w:afterAutospacing="1" w:line="240" w:lineRule="auto"/>
      <w:jc w:val="both"/>
    </w:pPr>
    <w:rPr>
      <w:rFonts w:ascii="Times New Roman" w:hAnsi="Times New Roman"/>
      <w:sz w:val="24"/>
    </w:rPr>
  </w:style>
  <w:style w:type="character" w:customStyle="1" w:styleId="xl680">
    <w:name w:val="xl68"/>
    <w:basedOn w:val="1"/>
    <w:link w:val="xl68"/>
    <w:rPr>
      <w:rFonts w:ascii="Times New Roman" w:hAnsi="Times New Roman"/>
      <w:sz w:val="24"/>
    </w:rPr>
  </w:style>
  <w:style w:type="paragraph" w:customStyle="1" w:styleId="xl65">
    <w:name w:val="xl65"/>
    <w:basedOn w:val="a"/>
    <w:link w:val="xl6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24"/>
    </w:rPr>
  </w:style>
  <w:style w:type="paragraph" w:customStyle="1" w:styleId="23">
    <w:name w:val="Основной шрифт абзаца2"/>
  </w:style>
  <w:style w:type="paragraph" w:customStyle="1" w:styleId="font7">
    <w:name w:val="font7"/>
    <w:basedOn w:val="a"/>
    <w:link w:val="font70"/>
    <w:pPr>
      <w:spacing w:beforeAutospacing="1" w:afterAutospacing="1" w:line="240" w:lineRule="auto"/>
    </w:pPr>
    <w:rPr>
      <w:rFonts w:ascii="Symbol" w:hAnsi="Symbol"/>
      <w:sz w:val="24"/>
    </w:rPr>
  </w:style>
  <w:style w:type="character" w:customStyle="1" w:styleId="font70">
    <w:name w:val="font7"/>
    <w:basedOn w:val="1"/>
    <w:link w:val="font7"/>
    <w:rPr>
      <w:rFonts w:ascii="Symbol" w:hAnsi="Symbol"/>
      <w:sz w:val="24"/>
    </w:rPr>
  </w:style>
  <w:style w:type="paragraph" w:customStyle="1" w:styleId="xl74">
    <w:name w:val="xl74"/>
    <w:basedOn w:val="a"/>
    <w:link w:val="xl74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40">
    <w:name w:val="xl74"/>
    <w:basedOn w:val="1"/>
    <w:link w:val="xl74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24"/>
    </w:rPr>
  </w:style>
  <w:style w:type="paragraph" w:customStyle="1" w:styleId="aff9">
    <w:name w:val="Основное меню (преемственное)"/>
    <w:basedOn w:val="a"/>
    <w:next w:val="a"/>
    <w:link w:val="affb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b">
    <w:name w:val="Основное меню (преемственное)"/>
    <w:basedOn w:val="1"/>
    <w:link w:val="aff9"/>
    <w:rPr>
      <w:rFonts w:ascii="Verdana" w:hAnsi="Verdana"/>
      <w:sz w:val="22"/>
    </w:rPr>
  </w:style>
  <w:style w:type="paragraph" w:customStyle="1" w:styleId="afff0">
    <w:name w:val="Цветовое выделение"/>
    <w:link w:val="afff1"/>
    <w:rPr>
      <w:b/>
      <w:color w:val="26282F"/>
    </w:rPr>
  </w:style>
  <w:style w:type="character" w:customStyle="1" w:styleId="afff1">
    <w:name w:val="Цветовое выделение"/>
    <w:link w:val="afff0"/>
    <w:rPr>
      <w:b/>
      <w:color w:val="26282F"/>
    </w:rPr>
  </w:style>
  <w:style w:type="paragraph" w:customStyle="1" w:styleId="afff2">
    <w:name w:val="Подвал для информации об изменениях"/>
    <w:basedOn w:val="10"/>
    <w:next w:val="a"/>
    <w:link w:val="afff3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3">
    <w:name w:val="Подвал для информации об изменениях"/>
    <w:basedOn w:val="11"/>
    <w:link w:val="afff2"/>
    <w:rPr>
      <w:rFonts w:ascii="Times New Roman" w:hAnsi="Times New Roman"/>
      <w:b w:val="0"/>
      <w:sz w:val="18"/>
    </w:rPr>
  </w:style>
  <w:style w:type="paragraph" w:customStyle="1" w:styleId="afff4">
    <w:name w:val="Текст (справка)"/>
    <w:basedOn w:val="a"/>
    <w:next w:val="a"/>
    <w:link w:val="afff5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5">
    <w:name w:val="Текст (справка)"/>
    <w:basedOn w:val="1"/>
    <w:link w:val="afff4"/>
    <w:rPr>
      <w:rFonts w:ascii="Times New Roman" w:hAnsi="Times New Roman"/>
      <w:sz w:val="24"/>
    </w:rPr>
  </w:style>
  <w:style w:type="paragraph" w:customStyle="1" w:styleId="1fb">
    <w:name w:val="Знак примечания1"/>
    <w:link w:val="1fc"/>
    <w:rPr>
      <w:sz w:val="16"/>
    </w:rPr>
  </w:style>
  <w:style w:type="character" w:customStyle="1" w:styleId="1fc">
    <w:name w:val="Знак примечания1"/>
    <w:link w:val="1fb"/>
    <w:rPr>
      <w:sz w:val="16"/>
    </w:rPr>
  </w:style>
  <w:style w:type="paragraph" w:customStyle="1" w:styleId="210pt1">
    <w:name w:val="Основной текст (2) + 10 pt1"/>
    <w:link w:val="210pt10"/>
    <w:rPr>
      <w:rFonts w:ascii="Times New Roman" w:hAnsi="Times New Roman"/>
      <w:b/>
    </w:rPr>
  </w:style>
  <w:style w:type="character" w:customStyle="1" w:styleId="210pt10">
    <w:name w:val="Основной текст (2) + 10 pt1"/>
    <w:link w:val="210pt1"/>
    <w:rPr>
      <w:rFonts w:ascii="Times New Roman" w:hAnsi="Times New Roman"/>
      <w:b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6">
    <w:name w:val="Внимание: криминал!!"/>
    <w:basedOn w:val="af9"/>
    <w:next w:val="a"/>
    <w:link w:val="afff7"/>
  </w:style>
  <w:style w:type="character" w:customStyle="1" w:styleId="afff7">
    <w:name w:val="Внимание: криминал!!"/>
    <w:basedOn w:val="afb"/>
    <w:link w:val="afff6"/>
    <w:rPr>
      <w:rFonts w:ascii="Times New Roman" w:hAnsi="Times New Roman"/>
      <w:sz w:val="24"/>
      <w:shd w:val="clear" w:color="auto" w:fill="F5F3DA"/>
    </w:rPr>
  </w:style>
  <w:style w:type="paragraph" w:customStyle="1" w:styleId="xl67">
    <w:name w:val="xl67"/>
    <w:basedOn w:val="a"/>
    <w:link w:val="xl67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xl670">
    <w:name w:val="xl67"/>
    <w:basedOn w:val="1"/>
    <w:link w:val="xl67"/>
    <w:rPr>
      <w:rFonts w:ascii="Times New Roman" w:hAnsi="Times New Roman"/>
      <w:b/>
      <w:sz w:val="24"/>
    </w:rPr>
  </w:style>
  <w:style w:type="paragraph" w:customStyle="1" w:styleId="43">
    <w:name w:val="Основной текст4"/>
    <w:basedOn w:val="a"/>
    <w:link w:val="44"/>
    <w:pPr>
      <w:widowControl w:val="0"/>
      <w:spacing w:before="420" w:after="240" w:line="298" w:lineRule="exact"/>
      <w:ind w:left="360" w:hanging="360"/>
      <w:jc w:val="both"/>
    </w:pPr>
    <w:rPr>
      <w:spacing w:val="2"/>
      <w:sz w:val="20"/>
    </w:rPr>
  </w:style>
  <w:style w:type="character" w:customStyle="1" w:styleId="44">
    <w:name w:val="Основной текст4"/>
    <w:basedOn w:val="1"/>
    <w:link w:val="43"/>
    <w:rPr>
      <w:spacing w:val="2"/>
      <w:sz w:val="20"/>
    </w:rPr>
  </w:style>
  <w:style w:type="paragraph" w:customStyle="1" w:styleId="afff8">
    <w:name w:val="Гипертекстовая ссылка"/>
    <w:link w:val="afff9"/>
    <w:rPr>
      <w:b/>
      <w:color w:val="106BBE"/>
    </w:rPr>
  </w:style>
  <w:style w:type="character" w:customStyle="1" w:styleId="afff9">
    <w:name w:val="Гипертекстовая ссылка"/>
    <w:link w:val="afff8"/>
    <w:rPr>
      <w:b/>
      <w:color w:val="106BBE"/>
    </w:rPr>
  </w:style>
  <w:style w:type="paragraph" w:customStyle="1" w:styleId="35">
    <w:name w:val="Гиперссылка3"/>
    <w:link w:val="36"/>
    <w:rPr>
      <w:color w:val="0000FF"/>
      <w:u w:val="single"/>
    </w:rPr>
  </w:style>
  <w:style w:type="character" w:customStyle="1" w:styleId="36">
    <w:name w:val="Гиперссылка3"/>
    <w:link w:val="35"/>
    <w:rPr>
      <w:color w:val="0000FF"/>
      <w:u w:val="single"/>
    </w:rPr>
  </w:style>
  <w:style w:type="paragraph" w:styleId="afffa">
    <w:name w:val="No Spacing"/>
    <w:link w:val="afffb"/>
    <w:rPr>
      <w:sz w:val="22"/>
    </w:rPr>
  </w:style>
  <w:style w:type="character" w:customStyle="1" w:styleId="afffb">
    <w:name w:val="Без интервала Знак"/>
    <w:link w:val="afffa"/>
    <w:rPr>
      <w:sz w:val="22"/>
    </w:rPr>
  </w:style>
  <w:style w:type="paragraph" w:customStyle="1" w:styleId="afffc">
    <w:name w:val="Подчёркнуный текст"/>
    <w:basedOn w:val="a"/>
    <w:next w:val="a"/>
    <w:link w:val="afffd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d">
    <w:name w:val="Подчёркнуный текст"/>
    <w:basedOn w:val="1"/>
    <w:link w:val="afffc"/>
    <w:rPr>
      <w:rFonts w:ascii="Times New Roman" w:hAnsi="Times New Roman"/>
      <w:sz w:val="24"/>
    </w:rPr>
  </w:style>
  <w:style w:type="paragraph" w:styleId="37">
    <w:name w:val="toc 3"/>
    <w:basedOn w:val="a"/>
    <w:next w:val="a"/>
    <w:link w:val="38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8">
    <w:name w:val="Оглавление 3 Знак"/>
    <w:basedOn w:val="1"/>
    <w:link w:val="37"/>
    <w:rPr>
      <w:rFonts w:ascii="Times New Roman" w:hAnsi="Times New Roman"/>
      <w:sz w:val="28"/>
    </w:rPr>
  </w:style>
  <w:style w:type="paragraph" w:customStyle="1" w:styleId="afffe">
    <w:name w:val="Заголовок ЭР (правое окно)"/>
    <w:basedOn w:val="affff"/>
    <w:next w:val="a"/>
    <w:link w:val="affff0"/>
    <w:pPr>
      <w:spacing w:after="0"/>
      <w:jc w:val="left"/>
    </w:pPr>
  </w:style>
  <w:style w:type="character" w:customStyle="1" w:styleId="affff0">
    <w:name w:val="Заголовок ЭР (правое окно)"/>
    <w:basedOn w:val="affff1"/>
    <w:link w:val="afffe"/>
    <w:rPr>
      <w:rFonts w:ascii="Times New Roman" w:hAnsi="Times New Roman"/>
      <w:b/>
      <w:color w:val="26282F"/>
      <w:sz w:val="26"/>
    </w:rPr>
  </w:style>
  <w:style w:type="paragraph" w:customStyle="1" w:styleId="affff2">
    <w:name w:val="Ссылка на утративший силу документ"/>
    <w:link w:val="affff3"/>
    <w:rPr>
      <w:b/>
      <w:color w:val="749232"/>
    </w:rPr>
  </w:style>
  <w:style w:type="character" w:customStyle="1" w:styleId="affff3">
    <w:name w:val="Ссылка на утративший силу документ"/>
    <w:link w:val="affff2"/>
    <w:rPr>
      <w:b/>
      <w:color w:val="749232"/>
    </w:rPr>
  </w:style>
  <w:style w:type="paragraph" w:styleId="2a">
    <w:name w:val="Body Text 2"/>
    <w:basedOn w:val="a"/>
    <w:link w:val="2b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b">
    <w:name w:val="Основной текст 2 Знак"/>
    <w:basedOn w:val="1"/>
    <w:link w:val="2a"/>
    <w:rPr>
      <w:rFonts w:ascii="Times New Roman" w:hAnsi="Times New Roman"/>
      <w:sz w:val="24"/>
    </w:rPr>
  </w:style>
  <w:style w:type="paragraph" w:customStyle="1" w:styleId="1fd">
    <w:name w:val="Гиперссылка1"/>
    <w:link w:val="1fe"/>
    <w:rPr>
      <w:color w:val="0000FF"/>
      <w:u w:val="single"/>
    </w:rPr>
  </w:style>
  <w:style w:type="character" w:customStyle="1" w:styleId="1fe">
    <w:name w:val="Гиперссылка1"/>
    <w:link w:val="1fd"/>
    <w:rPr>
      <w:color w:val="0000FF"/>
      <w:u w:val="single"/>
    </w:rPr>
  </w:style>
  <w:style w:type="paragraph" w:customStyle="1" w:styleId="affff4">
    <w:name w:val="Колонтитул (левый)"/>
    <w:basedOn w:val="af2"/>
    <w:next w:val="a"/>
    <w:link w:val="affff5"/>
    <w:rPr>
      <w:sz w:val="14"/>
    </w:rPr>
  </w:style>
  <w:style w:type="character" w:customStyle="1" w:styleId="affff5">
    <w:name w:val="Колонтитул (левый)"/>
    <w:basedOn w:val="af3"/>
    <w:link w:val="affff4"/>
    <w:rPr>
      <w:rFonts w:ascii="Times New Roman" w:hAnsi="Times New Roman"/>
      <w:sz w:val="14"/>
    </w:rPr>
  </w:style>
  <w:style w:type="paragraph" w:customStyle="1" w:styleId="markedcontent">
    <w:name w:val="markedcontent"/>
    <w:link w:val="markedcontent0"/>
  </w:style>
  <w:style w:type="character" w:customStyle="1" w:styleId="markedcontent0">
    <w:name w:val="markedcontent"/>
    <w:link w:val="markedcontent"/>
  </w:style>
  <w:style w:type="paragraph" w:customStyle="1" w:styleId="table-contentslist-item-title">
    <w:name w:val="table-contents__list-item-title"/>
    <w:link w:val="table-contentslist-item-title0"/>
  </w:style>
  <w:style w:type="character" w:customStyle="1" w:styleId="table-contentslist-item-title0">
    <w:name w:val="table-contents__list-item-title"/>
    <w:link w:val="table-contentslist-item-title"/>
  </w:style>
  <w:style w:type="paragraph" w:customStyle="1" w:styleId="affff">
    <w:name w:val="Заголовок ЭР (левое окно)"/>
    <w:basedOn w:val="a"/>
    <w:next w:val="a"/>
    <w:link w:val="affff1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1">
    <w:name w:val="Заголовок ЭР (левое окно)"/>
    <w:basedOn w:val="1"/>
    <w:link w:val="affff"/>
    <w:rPr>
      <w:rFonts w:ascii="Times New Roman" w:hAnsi="Times New Roman"/>
      <w:b/>
      <w:color w:val="26282F"/>
      <w:sz w:val="2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6">
    <w:name w:val="Body Text"/>
    <w:basedOn w:val="a"/>
    <w:link w:val="affff7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7">
    <w:name w:val="Основной текст Знак"/>
    <w:basedOn w:val="1"/>
    <w:link w:val="affff6"/>
    <w:rPr>
      <w:rFonts w:ascii="Times New Roman" w:hAnsi="Times New Roman"/>
      <w:sz w:val="24"/>
    </w:rPr>
  </w:style>
  <w:style w:type="paragraph" w:customStyle="1" w:styleId="affff8">
    <w:name w:val="Прижатый влево"/>
    <w:basedOn w:val="a"/>
    <w:next w:val="a"/>
    <w:link w:val="affff9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9">
    <w:name w:val="Прижатый влево"/>
    <w:basedOn w:val="1"/>
    <w:link w:val="affff8"/>
    <w:rPr>
      <w:rFonts w:ascii="Times New Roman" w:hAnsi="Times New Roman"/>
      <w:sz w:val="24"/>
    </w:rPr>
  </w:style>
  <w:style w:type="paragraph" w:customStyle="1" w:styleId="affffa">
    <w:name w:val="Ссылка на официальную публикацию"/>
    <w:basedOn w:val="a"/>
    <w:next w:val="a"/>
    <w:link w:val="affffb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b">
    <w:name w:val="Ссылка на официальную публикацию"/>
    <w:basedOn w:val="1"/>
    <w:link w:val="affffa"/>
    <w:rPr>
      <w:rFonts w:ascii="Times New Roman" w:hAnsi="Times New Roman"/>
      <w:sz w:val="24"/>
    </w:rPr>
  </w:style>
  <w:style w:type="paragraph" w:customStyle="1" w:styleId="1ff">
    <w:name w:val="Хэштег1"/>
    <w:link w:val="1ff0"/>
    <w:rPr>
      <w:color w:val="605E5C"/>
      <w:shd w:val="clear" w:color="auto" w:fill="E1DFDD"/>
    </w:rPr>
  </w:style>
  <w:style w:type="character" w:customStyle="1" w:styleId="1ff0">
    <w:name w:val="Хэштег1"/>
    <w:link w:val="1ff"/>
    <w:rPr>
      <w:color w:val="605E5C"/>
      <w:shd w:val="clear" w:color="auto" w:fill="E1DFDD"/>
    </w:rPr>
  </w:style>
  <w:style w:type="paragraph" w:customStyle="1" w:styleId="font5">
    <w:name w:val="font5"/>
    <w:basedOn w:val="a"/>
    <w:link w:val="font50"/>
    <w:pPr>
      <w:spacing w:beforeAutospacing="1" w:afterAutospacing="1" w:line="240" w:lineRule="auto"/>
    </w:pPr>
    <w:rPr>
      <w:rFonts w:ascii="Times New Roman" w:hAnsi="Times New Roman"/>
      <w:b/>
      <w:sz w:val="24"/>
    </w:rPr>
  </w:style>
  <w:style w:type="character" w:customStyle="1" w:styleId="font50">
    <w:name w:val="font5"/>
    <w:basedOn w:val="1"/>
    <w:link w:val="font5"/>
    <w:rPr>
      <w:rFonts w:ascii="Times New Roman" w:hAnsi="Times New Roman"/>
      <w:b/>
      <w:sz w:val="24"/>
    </w:rPr>
  </w:style>
  <w:style w:type="paragraph" w:customStyle="1" w:styleId="xl73">
    <w:name w:val="xl73"/>
    <w:basedOn w:val="a"/>
    <w:link w:val="xl73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30">
    <w:name w:val="xl73"/>
    <w:basedOn w:val="1"/>
    <w:link w:val="xl73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5">
    <w:name w:val="Таблицы (моноширинный)"/>
    <w:basedOn w:val="a"/>
    <w:next w:val="a"/>
    <w:link w:val="af7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7">
    <w:name w:val="Таблицы (моноширинный)"/>
    <w:basedOn w:val="1"/>
    <w:link w:val="af5"/>
    <w:rPr>
      <w:rFonts w:ascii="Courier New" w:hAnsi="Courier New"/>
      <w:sz w:val="24"/>
    </w:rPr>
  </w:style>
  <w:style w:type="paragraph" w:customStyle="1" w:styleId="2c">
    <w:name w:val="Основной шрифт абзаца2"/>
    <w:link w:val="2d"/>
  </w:style>
  <w:style w:type="character" w:customStyle="1" w:styleId="2d">
    <w:name w:val="Основной шрифт абзаца2"/>
    <w:link w:val="2c"/>
  </w:style>
  <w:style w:type="paragraph" w:customStyle="1" w:styleId="affffc">
    <w:name w:val="Опечатки"/>
    <w:link w:val="affffd"/>
    <w:rPr>
      <w:color w:val="FF0000"/>
    </w:rPr>
  </w:style>
  <w:style w:type="character" w:customStyle="1" w:styleId="affffd">
    <w:name w:val="Опечатки"/>
    <w:link w:val="affffc"/>
    <w:rPr>
      <w:color w:val="FF0000"/>
    </w:rPr>
  </w:style>
  <w:style w:type="paragraph" w:customStyle="1" w:styleId="1ff1">
    <w:name w:val="Номер страницы1"/>
    <w:link w:val="1ff2"/>
  </w:style>
  <w:style w:type="character" w:customStyle="1" w:styleId="1ff2">
    <w:name w:val="Номер страницы1"/>
    <w:link w:val="1ff1"/>
  </w:style>
  <w:style w:type="paragraph" w:customStyle="1" w:styleId="1ff3">
    <w:name w:val="Знак сноски1"/>
    <w:link w:val="1ff4"/>
    <w:rPr>
      <w:vertAlign w:val="superscript"/>
    </w:rPr>
  </w:style>
  <w:style w:type="character" w:customStyle="1" w:styleId="1ff4">
    <w:name w:val="Знак сноски1"/>
    <w:link w:val="1ff3"/>
    <w:rPr>
      <w:vertAlign w:val="superscript"/>
    </w:rPr>
  </w:style>
  <w:style w:type="paragraph" w:customStyle="1" w:styleId="affffe">
    <w:name w:val="Нормальный (таблица)"/>
    <w:basedOn w:val="a"/>
    <w:next w:val="a"/>
    <w:link w:val="afffff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fff">
    <w:name w:val="Нормальный (таблица)"/>
    <w:basedOn w:val="1"/>
    <w:link w:val="affffe"/>
    <w:rPr>
      <w:rFonts w:ascii="Times New Roman" w:hAnsi="Times New Roman"/>
      <w:sz w:val="24"/>
    </w:rPr>
  </w:style>
  <w:style w:type="paragraph" w:customStyle="1" w:styleId="2e">
    <w:name w:val="Гиперссылка2"/>
    <w:link w:val="afffff0"/>
    <w:rPr>
      <w:color w:val="0000FF"/>
      <w:u w:val="single"/>
    </w:rPr>
  </w:style>
  <w:style w:type="character" w:styleId="afffff0">
    <w:name w:val="Hyperlink"/>
    <w:link w:val="2e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a">
    <w:name w:val="Основной шрифт абзаца1"/>
    <w:link w:val="1c"/>
  </w:style>
  <w:style w:type="character" w:customStyle="1" w:styleId="1c">
    <w:name w:val="Основной шрифт абзаца1"/>
    <w:link w:val="1a"/>
  </w:style>
  <w:style w:type="paragraph" w:styleId="1ff5">
    <w:name w:val="toc 1"/>
    <w:basedOn w:val="a"/>
    <w:next w:val="a"/>
    <w:link w:val="1ff6"/>
    <w:uiPriority w:val="39"/>
    <w:pPr>
      <w:tabs>
        <w:tab w:val="right" w:leader="dot" w:pos="9344"/>
      </w:tabs>
      <w:spacing w:before="240" w:after="120" w:line="240" w:lineRule="auto"/>
    </w:pPr>
    <w:rPr>
      <w:rFonts w:ascii="Times New Roman" w:hAnsi="Times New Roman"/>
      <w:b/>
      <w:sz w:val="20"/>
    </w:rPr>
  </w:style>
  <w:style w:type="character" w:customStyle="1" w:styleId="1ff6">
    <w:name w:val="Оглавление 1 Знак"/>
    <w:basedOn w:val="1"/>
    <w:link w:val="1ff5"/>
    <w:rPr>
      <w:rFonts w:ascii="Times New Roman" w:hAnsi="Times New Roman"/>
      <w:b/>
      <w:sz w:val="20"/>
    </w:rPr>
  </w:style>
  <w:style w:type="paragraph" w:customStyle="1" w:styleId="afffff1">
    <w:name w:val="Заголовок для информации об изменениях"/>
    <w:basedOn w:val="10"/>
    <w:next w:val="a"/>
    <w:link w:val="afffff2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2">
    <w:name w:val="Заголовок для информации об изменениях"/>
    <w:basedOn w:val="11"/>
    <w:link w:val="afffff1"/>
    <w:rPr>
      <w:rFonts w:ascii="Times New Roman" w:hAnsi="Times New Roman"/>
      <w:b w:val="0"/>
      <w:sz w:val="18"/>
      <w:highlight w:val="whit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shd w:val="clear" w:color="auto" w:fill="D8EDE8"/>
    </w:rPr>
  </w:style>
  <w:style w:type="paragraph" w:customStyle="1" w:styleId="afffff5">
    <w:name w:val="Центрированный (таблица)"/>
    <w:basedOn w:val="affffe"/>
    <w:next w:val="a"/>
    <w:link w:val="afffff6"/>
    <w:pPr>
      <w:jc w:val="center"/>
    </w:pPr>
  </w:style>
  <w:style w:type="character" w:customStyle="1" w:styleId="afffff6">
    <w:name w:val="Центрированный (таблица)"/>
    <w:basedOn w:val="afffff"/>
    <w:link w:val="afffff5"/>
    <w:rPr>
      <w:rFonts w:ascii="Times New Roman" w:hAnsi="Times New Roman"/>
      <w:sz w:val="24"/>
    </w:rPr>
  </w:style>
  <w:style w:type="paragraph" w:customStyle="1" w:styleId="afffff7">
    <w:name w:val="Переменная часть"/>
    <w:basedOn w:val="aff9"/>
    <w:next w:val="a"/>
    <w:link w:val="afffff8"/>
    <w:rPr>
      <w:sz w:val="18"/>
    </w:rPr>
  </w:style>
  <w:style w:type="character" w:customStyle="1" w:styleId="afffff8">
    <w:name w:val="Переменная часть"/>
    <w:basedOn w:val="affb"/>
    <w:link w:val="afffff7"/>
    <w:rPr>
      <w:rFonts w:ascii="Verdana" w:hAnsi="Verdana"/>
      <w:sz w:val="18"/>
    </w:rPr>
  </w:style>
  <w:style w:type="paragraph" w:customStyle="1" w:styleId="font6">
    <w:name w:val="font6"/>
    <w:basedOn w:val="a"/>
    <w:link w:val="font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font60">
    <w:name w:val="font6"/>
    <w:basedOn w:val="1"/>
    <w:link w:val="font6"/>
    <w:rPr>
      <w:rFonts w:ascii="Times New Roman" w:hAnsi="Times New Roman"/>
      <w:sz w:val="24"/>
    </w:rPr>
  </w:style>
  <w:style w:type="paragraph" w:customStyle="1" w:styleId="afffff9">
    <w:name w:val="Продолжение ссылки"/>
    <w:link w:val="afffffa"/>
  </w:style>
  <w:style w:type="character" w:customStyle="1" w:styleId="afffffa">
    <w:name w:val="Продолжение ссылки"/>
    <w:link w:val="afffff9"/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af9">
    <w:name w:val="Внимание"/>
    <w:basedOn w:val="a"/>
    <w:next w:val="a"/>
    <w:link w:val="afb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b">
    <w:name w:val="Внимание"/>
    <w:basedOn w:val="1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xl75">
    <w:name w:val="xl75"/>
    <w:basedOn w:val="a"/>
    <w:link w:val="xl75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750">
    <w:name w:val="xl75"/>
    <w:basedOn w:val="1"/>
    <w:link w:val="xl75"/>
    <w:rPr>
      <w:rFonts w:ascii="Times New Roman" w:hAnsi="Times New Roman"/>
      <w:sz w:val="24"/>
    </w:rPr>
  </w:style>
  <w:style w:type="paragraph" w:customStyle="1" w:styleId="afffffb">
    <w:name w:val="Текст в таблице"/>
    <w:basedOn w:val="affffe"/>
    <w:next w:val="a"/>
    <w:link w:val="afffffc"/>
    <w:pPr>
      <w:ind w:firstLine="500"/>
    </w:pPr>
  </w:style>
  <w:style w:type="character" w:customStyle="1" w:styleId="afffffc">
    <w:name w:val="Текст в таблице"/>
    <w:basedOn w:val="afffff"/>
    <w:link w:val="afffffb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d">
    <w:name w:val="Дочерний элемент списка"/>
    <w:basedOn w:val="a"/>
    <w:next w:val="a"/>
    <w:link w:val="afffffe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e">
    <w:name w:val="Дочерний элемент списка"/>
    <w:basedOn w:val="1"/>
    <w:link w:val="afffffd"/>
    <w:rPr>
      <w:rFonts w:ascii="Times New Roman" w:hAnsi="Times New Roman"/>
      <w:color w:val="868381"/>
      <w:sz w:val="20"/>
    </w:rPr>
  </w:style>
  <w:style w:type="paragraph" w:customStyle="1" w:styleId="1ff7">
    <w:name w:val="Гиперссылка1"/>
    <w:link w:val="1ff8"/>
    <w:rPr>
      <w:color w:val="0000FF"/>
      <w:u w:val="single"/>
    </w:rPr>
  </w:style>
  <w:style w:type="character" w:customStyle="1" w:styleId="1ff8">
    <w:name w:val="Гиперссылка1"/>
    <w:link w:val="1ff7"/>
    <w:rPr>
      <w:color w:val="0000FF"/>
      <w:u w:val="single"/>
    </w:rPr>
  </w:style>
  <w:style w:type="paragraph" w:customStyle="1" w:styleId="affffff">
    <w:name w:val="Напишите нам"/>
    <w:basedOn w:val="a"/>
    <w:next w:val="a"/>
    <w:link w:val="affffff0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0">
    <w:name w:val="Напишите нам"/>
    <w:basedOn w:val="1"/>
    <w:link w:val="affffff"/>
    <w:rPr>
      <w:rFonts w:ascii="Times New Roman" w:hAnsi="Times New Roman"/>
      <w:sz w:val="20"/>
      <w:shd w:val="clear" w:color="auto" w:fill="EFFFAD"/>
    </w:rPr>
  </w:style>
  <w:style w:type="paragraph" w:customStyle="1" w:styleId="1ff9">
    <w:name w:val="Обычный1"/>
    <w:link w:val="1ffa"/>
    <w:rPr>
      <w:sz w:val="22"/>
    </w:rPr>
  </w:style>
  <w:style w:type="character" w:customStyle="1" w:styleId="1ffa">
    <w:name w:val="Обычный1"/>
    <w:link w:val="1ff9"/>
    <w:rPr>
      <w:sz w:val="22"/>
    </w:rPr>
  </w:style>
  <w:style w:type="paragraph" w:customStyle="1" w:styleId="1ffb">
    <w:name w:val="Обычный1"/>
    <w:link w:val="1ffc"/>
    <w:rPr>
      <w:sz w:val="22"/>
    </w:rPr>
  </w:style>
  <w:style w:type="character" w:customStyle="1" w:styleId="1ffc">
    <w:name w:val="Обычный1"/>
    <w:link w:val="1ffb"/>
    <w:rPr>
      <w:sz w:val="22"/>
    </w:rPr>
  </w:style>
  <w:style w:type="paragraph" w:customStyle="1" w:styleId="1ffd">
    <w:name w:val="Слабое выделение1"/>
    <w:link w:val="1ffe"/>
    <w:rPr>
      <w:i/>
      <w:color w:val="404040"/>
    </w:rPr>
  </w:style>
  <w:style w:type="character" w:customStyle="1" w:styleId="1ffe">
    <w:name w:val="Слабое выделение1"/>
    <w:link w:val="1ffd"/>
    <w:rPr>
      <w:i/>
      <w:color w:val="404040"/>
    </w:rPr>
  </w:style>
  <w:style w:type="paragraph" w:customStyle="1" w:styleId="affffff1">
    <w:name w:val="Подзаголовок для информации об изменениях"/>
    <w:basedOn w:val="affe"/>
    <w:next w:val="a"/>
    <w:link w:val="affffff2"/>
    <w:rPr>
      <w:b/>
    </w:rPr>
  </w:style>
  <w:style w:type="character" w:customStyle="1" w:styleId="affffff2">
    <w:name w:val="Подзаголовок для информации об изменениях"/>
    <w:basedOn w:val="afff"/>
    <w:link w:val="affffff1"/>
    <w:rPr>
      <w:rFonts w:ascii="Times New Roman" w:hAnsi="Times New Roman"/>
      <w:b/>
      <w:color w:val="353842"/>
      <w:sz w:val="18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ffffff3">
    <w:name w:val="Технический комментарий"/>
    <w:basedOn w:val="a"/>
    <w:next w:val="a"/>
    <w:link w:val="affffff4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4">
    <w:name w:val="Технический комментарий"/>
    <w:basedOn w:val="1"/>
    <w:link w:val="affffff3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5">
    <w:name w:val="Заголовок группы контролов"/>
    <w:basedOn w:val="a"/>
    <w:next w:val="a"/>
    <w:link w:val="affffff6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6">
    <w:name w:val="Заголовок группы контролов"/>
    <w:basedOn w:val="1"/>
    <w:link w:val="affffff5"/>
    <w:rPr>
      <w:rFonts w:ascii="Times New Roman" w:hAnsi="Times New Roman"/>
      <w:b/>
      <w:sz w:val="24"/>
    </w:rPr>
  </w:style>
  <w:style w:type="paragraph" w:customStyle="1" w:styleId="affffff7">
    <w:name w:val="Формула"/>
    <w:basedOn w:val="a"/>
    <w:next w:val="a"/>
    <w:link w:val="affffff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ff8">
    <w:name w:val="Формула"/>
    <w:basedOn w:val="1"/>
    <w:link w:val="affffff7"/>
    <w:rPr>
      <w:rFonts w:ascii="Times New Roman" w:hAnsi="Times New Roman"/>
      <w:sz w:val="24"/>
      <w:shd w:val="clear" w:color="auto" w:fill="F5F3DA"/>
    </w:rPr>
  </w:style>
  <w:style w:type="paragraph" w:customStyle="1" w:styleId="affffff9">
    <w:name w:val="Сравнение редакций"/>
    <w:link w:val="affffffa"/>
    <w:rPr>
      <w:b/>
      <w:color w:val="26282F"/>
    </w:rPr>
  </w:style>
  <w:style w:type="character" w:customStyle="1" w:styleId="affffffa">
    <w:name w:val="Сравнение редакций"/>
    <w:link w:val="affffff9"/>
    <w:rPr>
      <w:b/>
      <w:color w:val="26282F"/>
    </w:rPr>
  </w:style>
  <w:style w:type="paragraph" w:customStyle="1" w:styleId="xl69">
    <w:name w:val="xl69"/>
    <w:basedOn w:val="a"/>
    <w:link w:val="xl69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xl690">
    <w:name w:val="xl69"/>
    <w:basedOn w:val="1"/>
    <w:link w:val="xl69"/>
    <w:rPr>
      <w:rFonts w:ascii="Times New Roman" w:hAnsi="Times New Roman"/>
      <w:sz w:val="24"/>
    </w:rPr>
  </w:style>
  <w:style w:type="paragraph" w:styleId="affffffb">
    <w:name w:val="List Paragraph"/>
    <w:basedOn w:val="a"/>
    <w:link w:val="affffffc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c">
    <w:name w:val="Абзац списка Знак"/>
    <w:basedOn w:val="1"/>
    <w:link w:val="affffffb"/>
    <w:rPr>
      <w:rFonts w:ascii="Times New Roman" w:hAnsi="Times New Roman"/>
      <w:sz w:val="24"/>
    </w:rPr>
  </w:style>
  <w:style w:type="paragraph" w:customStyle="1" w:styleId="affffffd">
    <w:name w:val="Интерактивный заголовок"/>
    <w:basedOn w:val="1f5"/>
    <w:next w:val="a"/>
    <w:link w:val="affffffe"/>
    <w:rPr>
      <w:u w:val="single"/>
    </w:rPr>
  </w:style>
  <w:style w:type="character" w:customStyle="1" w:styleId="affffffe">
    <w:name w:val="Интерактивный заголовок"/>
    <w:basedOn w:val="1f6"/>
    <w:link w:val="affffffd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paragraph" w:customStyle="1" w:styleId="afffffff">
    <w:name w:val="Информация об изменениях"/>
    <w:basedOn w:val="affe"/>
    <w:next w:val="a"/>
    <w:link w:val="afffffff0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ffff0">
    <w:name w:val="Информация об изменениях"/>
    <w:basedOn w:val="afff"/>
    <w:link w:val="affffff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ffffff1">
    <w:name w:val="Текст (прав. подпись)"/>
    <w:basedOn w:val="a"/>
    <w:next w:val="a"/>
    <w:link w:val="afffffff2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f2">
    <w:name w:val="Текст (прав. подпись)"/>
    <w:basedOn w:val="1"/>
    <w:link w:val="afffffff1"/>
    <w:rPr>
      <w:rFonts w:ascii="Times New Roman" w:hAnsi="Times New Roman"/>
      <w:sz w:val="24"/>
    </w:rPr>
  </w:style>
  <w:style w:type="paragraph" w:customStyle="1" w:styleId="afffffff3">
    <w:name w:val="Выделение для Базового Поиска"/>
    <w:link w:val="afffffff4"/>
    <w:rPr>
      <w:b/>
      <w:color w:val="0058A9"/>
    </w:rPr>
  </w:style>
  <w:style w:type="character" w:customStyle="1" w:styleId="afffffff4">
    <w:name w:val="Выделение для Базового Поиска"/>
    <w:link w:val="afffffff3"/>
    <w:rPr>
      <w:b/>
      <w:color w:val="0058A9"/>
    </w:rPr>
  </w:style>
  <w:style w:type="paragraph" w:customStyle="1" w:styleId="afffffff5">
    <w:name w:val="Активная гипертекстовая ссылка"/>
    <w:link w:val="afffffff6"/>
    <w:rPr>
      <w:b/>
      <w:color w:val="106BBE"/>
      <w:u w:val="single"/>
    </w:rPr>
  </w:style>
  <w:style w:type="character" w:customStyle="1" w:styleId="afffffff6">
    <w:name w:val="Активная гипертекстовая ссылка"/>
    <w:link w:val="afffffff5"/>
    <w:rPr>
      <w:b/>
      <w:color w:val="106BBE"/>
      <w:u w:val="single"/>
    </w:rPr>
  </w:style>
  <w:style w:type="paragraph" w:styleId="afffffff7">
    <w:name w:val="Normal (Web)"/>
    <w:basedOn w:val="a"/>
    <w:link w:val="afffffff8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f8">
    <w:name w:val="Обычный (Интернет) Знак"/>
    <w:basedOn w:val="1"/>
    <w:link w:val="afffffff7"/>
    <w:rPr>
      <w:rFonts w:ascii="Times New Roman" w:hAnsi="Times New Roman"/>
      <w:sz w:val="24"/>
    </w:rPr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styleId="afffffff9">
    <w:name w:val="TOC Heading"/>
    <w:basedOn w:val="10"/>
    <w:next w:val="a"/>
    <w:link w:val="afff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fffa">
    <w:name w:val="Заголовок оглавления Знак"/>
    <w:basedOn w:val="11"/>
    <w:link w:val="afffffff9"/>
    <w:rPr>
      <w:rFonts w:ascii="Calibri Light" w:hAnsi="Calibri Light"/>
      <w:b w:val="0"/>
      <w:color w:val="2F5496"/>
      <w:sz w:val="24"/>
    </w:rPr>
  </w:style>
  <w:style w:type="paragraph" w:customStyle="1" w:styleId="a8">
    <w:name w:val="Комментарий"/>
    <w:basedOn w:val="afff4"/>
    <w:next w:val="a"/>
    <w:link w:val="aa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a">
    <w:name w:val="Комментарий"/>
    <w:basedOn w:val="afff5"/>
    <w:link w:val="a8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b">
    <w:name w:val="Заголовок статьи"/>
    <w:basedOn w:val="a"/>
    <w:next w:val="a"/>
    <w:link w:val="afffffffc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c">
    <w:name w:val="Заголовок статьи"/>
    <w:basedOn w:val="1"/>
    <w:link w:val="afffffffb"/>
    <w:rPr>
      <w:rFonts w:ascii="Times New Roman" w:hAnsi="Times New Roman"/>
      <w:sz w:val="24"/>
    </w:rPr>
  </w:style>
  <w:style w:type="paragraph" w:customStyle="1" w:styleId="afffffffd">
    <w:name w:val="Утратил силу"/>
    <w:link w:val="afffffffe"/>
    <w:rPr>
      <w:b/>
      <w:strike/>
      <w:color w:val="666600"/>
    </w:rPr>
  </w:style>
  <w:style w:type="character" w:customStyle="1" w:styleId="afffffffe">
    <w:name w:val="Утратил силу"/>
    <w:link w:val="afffffffd"/>
    <w:rPr>
      <w:b/>
      <w:strike/>
      <w:color w:val="666600"/>
    </w:rPr>
  </w:style>
  <w:style w:type="paragraph" w:customStyle="1" w:styleId="xl72">
    <w:name w:val="xl72"/>
    <w:basedOn w:val="a"/>
    <w:link w:val="xl720"/>
    <w:pPr>
      <w:spacing w:beforeAutospacing="1" w:afterAutospacing="1" w:line="240" w:lineRule="auto"/>
    </w:pPr>
    <w:rPr>
      <w:rFonts w:ascii="Symbol" w:hAnsi="Symbol"/>
      <w:sz w:val="24"/>
    </w:rPr>
  </w:style>
  <w:style w:type="character" w:customStyle="1" w:styleId="xl720">
    <w:name w:val="xl72"/>
    <w:basedOn w:val="1"/>
    <w:link w:val="xl72"/>
    <w:rPr>
      <w:rFonts w:ascii="Symbol" w:hAnsi="Symbol"/>
      <w:sz w:val="24"/>
    </w:rPr>
  </w:style>
  <w:style w:type="paragraph" w:customStyle="1" w:styleId="affffffff">
    <w:name w:val="Примечание."/>
    <w:basedOn w:val="af9"/>
    <w:next w:val="a"/>
    <w:link w:val="affffffff0"/>
  </w:style>
  <w:style w:type="character" w:customStyle="1" w:styleId="affffffff0">
    <w:name w:val="Примечание."/>
    <w:basedOn w:val="afb"/>
    <w:link w:val="affffffff"/>
    <w:rPr>
      <w:rFonts w:ascii="Times New Roman" w:hAnsi="Times New Roman"/>
      <w:sz w:val="24"/>
      <w:shd w:val="clear" w:color="auto" w:fill="F5F3DA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styleId="affffffff1">
    <w:name w:val="Subtitle"/>
    <w:basedOn w:val="a"/>
    <w:next w:val="a"/>
    <w:link w:val="affffffff2"/>
    <w:uiPriority w:val="11"/>
    <w:qFormat/>
    <w:pPr>
      <w:spacing w:after="60"/>
      <w:jc w:val="both"/>
      <w:outlineLvl w:val="1"/>
    </w:pPr>
    <w:rPr>
      <w:rFonts w:ascii="Times New Roman" w:hAnsi="Times New Roman"/>
      <w:sz w:val="24"/>
    </w:rPr>
  </w:style>
  <w:style w:type="character" w:customStyle="1" w:styleId="affffffff2">
    <w:name w:val="Подзаголовок Знак"/>
    <w:basedOn w:val="1"/>
    <w:link w:val="affffffff1"/>
    <w:rPr>
      <w:rFonts w:ascii="Times New Roman" w:hAnsi="Times New Roman"/>
      <w:sz w:val="24"/>
    </w:rPr>
  </w:style>
  <w:style w:type="paragraph" w:customStyle="1" w:styleId="affffffff3">
    <w:name w:val="Словарная статья"/>
    <w:basedOn w:val="a"/>
    <w:next w:val="a"/>
    <w:link w:val="affffffff4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4">
    <w:name w:val="Словарная статья"/>
    <w:basedOn w:val="1"/>
    <w:link w:val="affffffff3"/>
    <w:rPr>
      <w:rFonts w:ascii="Times New Roman" w:hAnsi="Times New Roman"/>
      <w:sz w:val="24"/>
    </w:rPr>
  </w:style>
  <w:style w:type="paragraph" w:customStyle="1" w:styleId="affffffff5">
    <w:name w:val="Сравнение редакций. Удаленный фрагмент"/>
    <w:link w:val="affffffff6"/>
    <w:rPr>
      <w:shd w:val="clear" w:color="auto" w:fill="C4C413"/>
    </w:rPr>
  </w:style>
  <w:style w:type="character" w:customStyle="1" w:styleId="affffffff6">
    <w:name w:val="Сравнение редакций. Удаленный фрагмент"/>
    <w:link w:val="affffffff5"/>
    <w:rPr>
      <w:shd w:val="clear" w:color="auto" w:fill="C4C413"/>
    </w:rPr>
  </w:style>
  <w:style w:type="paragraph" w:styleId="affffffff7">
    <w:name w:val="Title"/>
    <w:basedOn w:val="a"/>
    <w:next w:val="a"/>
    <w:link w:val="affffffff8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8">
    <w:name w:val="Заголовок Знак"/>
    <w:basedOn w:val="1"/>
    <w:link w:val="affffffff7"/>
    <w:rPr>
      <w:rFonts w:ascii="Times New Roman" w:hAnsi="Times New Roman"/>
      <w:sz w:val="24"/>
    </w:rPr>
  </w:style>
  <w:style w:type="paragraph" w:customStyle="1" w:styleId="affffffff9">
    <w:name w:val="Колонтитул (правый)"/>
    <w:basedOn w:val="afffffff1"/>
    <w:next w:val="a"/>
    <w:link w:val="affffffffa"/>
    <w:rPr>
      <w:sz w:val="14"/>
    </w:rPr>
  </w:style>
  <w:style w:type="character" w:customStyle="1" w:styleId="affffffffa">
    <w:name w:val="Колонтитул (правый)"/>
    <w:basedOn w:val="afffffff2"/>
    <w:link w:val="affffffff9"/>
    <w:rPr>
      <w:rFonts w:ascii="Times New Roman" w:hAnsi="Times New Roman"/>
      <w:sz w:val="1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b">
    <w:name w:val="Выделение для Базового Поиска (курсив)"/>
    <w:link w:val="affffffffc"/>
    <w:rPr>
      <w:b/>
      <w:i/>
      <w:color w:val="0058A9"/>
    </w:rPr>
  </w:style>
  <w:style w:type="character" w:customStyle="1" w:styleId="affffffffc">
    <w:name w:val="Выделение для Базового Поиска (курсив)"/>
    <w:link w:val="affffffffb"/>
    <w:rPr>
      <w:b/>
      <w:i/>
      <w:color w:val="0058A9"/>
    </w:rPr>
  </w:style>
  <w:style w:type="paragraph" w:customStyle="1" w:styleId="xl66">
    <w:name w:val="xl66"/>
    <w:basedOn w:val="a"/>
    <w:link w:val="xl660"/>
    <w:pPr>
      <w:spacing w:beforeAutospacing="1" w:afterAutospacing="1" w:line="240" w:lineRule="auto"/>
      <w:jc w:val="center"/>
    </w:pPr>
    <w:rPr>
      <w:rFonts w:ascii="Times New Roman" w:hAnsi="Times New Roman"/>
      <w:b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b/>
      <w:sz w:val="24"/>
    </w:rPr>
  </w:style>
  <w:style w:type="paragraph" w:customStyle="1" w:styleId="msonormal0">
    <w:name w:val="msonormal"/>
    <w:basedOn w:val="a"/>
    <w:link w:val="msonormal1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fff">
    <w:name w:val="Неразрешенное упоминание1"/>
    <w:link w:val="1fff0"/>
    <w:rPr>
      <w:color w:val="605E5C"/>
      <w:shd w:val="clear" w:color="auto" w:fill="E1DFDD"/>
    </w:rPr>
  </w:style>
  <w:style w:type="character" w:customStyle="1" w:styleId="1fff0">
    <w:name w:val="Неразрешенное упоминание1"/>
    <w:link w:val="1fff"/>
    <w:rPr>
      <w:color w:val="605E5C"/>
      <w:shd w:val="clear" w:color="auto" w:fill="E1DFDD"/>
    </w:rPr>
  </w:style>
  <w:style w:type="paragraph" w:customStyle="1" w:styleId="affffffffd">
    <w:name w:val="Информация об изменениях документа"/>
    <w:basedOn w:val="a8"/>
    <w:next w:val="a"/>
    <w:link w:val="affffffffe"/>
    <w:rPr>
      <w:i/>
    </w:rPr>
  </w:style>
  <w:style w:type="character" w:customStyle="1" w:styleId="affffffffe">
    <w:name w:val="Информация об изменениях документа"/>
    <w:basedOn w:val="aa"/>
    <w:link w:val="affffffffd"/>
    <w:rPr>
      <w:rFonts w:ascii="Times New Roman" w:hAnsi="Times New Roman"/>
      <w:i/>
      <w:color w:val="353842"/>
      <w:sz w:val="24"/>
      <w:shd w:val="clear" w:color="auto" w:fill="F0F0F0"/>
    </w:rPr>
  </w:style>
  <w:style w:type="paragraph" w:styleId="afffffffff">
    <w:name w:val="annotation text"/>
    <w:basedOn w:val="a"/>
    <w:link w:val="afffffffff0"/>
    <w:pPr>
      <w:spacing w:after="0" w:line="240" w:lineRule="auto"/>
    </w:pPr>
    <w:rPr>
      <w:sz w:val="20"/>
    </w:rPr>
  </w:style>
  <w:style w:type="character" w:customStyle="1" w:styleId="afffffffff0">
    <w:name w:val="Текст примечания Знак"/>
    <w:basedOn w:val="1"/>
    <w:link w:val="afffffffff"/>
    <w:rPr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Pr>
      <w:rFonts w:ascii="Courier New" w:hAnsi="Courier New"/>
      <w:sz w:val="20"/>
    </w:rPr>
  </w:style>
  <w:style w:type="paragraph" w:customStyle="1" w:styleId="afffffffff1">
    <w:name w:val="Символ сноски"/>
    <w:link w:val="afffffffff2"/>
  </w:style>
  <w:style w:type="character" w:customStyle="1" w:styleId="afffffffff2">
    <w:name w:val="Символ сноски"/>
    <w:link w:val="afffffffff1"/>
  </w:style>
  <w:style w:type="paragraph" w:customStyle="1" w:styleId="afffffffff3">
    <w:name w:val="Заголовок чужого сообщения"/>
    <w:link w:val="afffffffff4"/>
    <w:rPr>
      <w:b/>
      <w:color w:val="FF0000"/>
    </w:rPr>
  </w:style>
  <w:style w:type="character" w:customStyle="1" w:styleId="afffffffff4">
    <w:name w:val="Заголовок чужого сообщения"/>
    <w:link w:val="afffffffff3"/>
    <w:rPr>
      <w:b/>
      <w:color w:val="FF0000"/>
    </w:rPr>
  </w:style>
  <w:style w:type="paragraph" w:customStyle="1" w:styleId="2f">
    <w:name w:val="Гиперссылка2"/>
    <w:link w:val="2f0"/>
    <w:rPr>
      <w:color w:val="0000FF"/>
      <w:u w:val="single"/>
    </w:rPr>
  </w:style>
  <w:style w:type="character" w:customStyle="1" w:styleId="2f0">
    <w:name w:val="Гиперссылка2"/>
    <w:link w:val="2f"/>
    <w:rPr>
      <w:color w:val="0000FF"/>
      <w:u w:val="single"/>
    </w:rPr>
  </w:style>
  <w:style w:type="paragraph" w:customStyle="1" w:styleId="afffffffff5">
    <w:name w:val="Моноширинный"/>
    <w:basedOn w:val="a"/>
    <w:next w:val="a"/>
    <w:link w:val="afffffffff6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ffff6">
    <w:name w:val="Моноширинный"/>
    <w:basedOn w:val="1"/>
    <w:link w:val="afffffffff5"/>
    <w:rPr>
      <w:rFonts w:ascii="Courier New" w:hAnsi="Courier New"/>
      <w:sz w:val="24"/>
    </w:rPr>
  </w:style>
  <w:style w:type="paragraph" w:styleId="afffffffff7">
    <w:name w:val="annotation subject"/>
    <w:basedOn w:val="afffffffff"/>
    <w:next w:val="afffffffff"/>
    <w:link w:val="afffffffff8"/>
    <w:rPr>
      <w:rFonts w:ascii="Times New Roman" w:hAnsi="Times New Roman"/>
      <w:b/>
    </w:rPr>
  </w:style>
  <w:style w:type="character" w:customStyle="1" w:styleId="afffffffff8">
    <w:name w:val="Тема примечания Знак"/>
    <w:basedOn w:val="afffffffff0"/>
    <w:link w:val="afffffffff7"/>
    <w:rPr>
      <w:rFonts w:ascii="Times New Roman" w:hAnsi="Times New Roman"/>
      <w:b/>
      <w:sz w:val="20"/>
    </w:rPr>
  </w:style>
  <w:style w:type="table" w:customStyle="1" w:styleId="TableNormal4">
    <w:name w:val="Table Normal4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tblPr/>
  </w:style>
  <w:style w:type="table" w:customStyle="1" w:styleId="45">
    <w:name w:val="Сетка таблицы4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0">
    <w:name w:val="Таблица простая 32"/>
    <w:basedOn w:val="a1"/>
    <w:tblPr/>
  </w:style>
  <w:style w:type="table" w:customStyle="1" w:styleId="1fff1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tblPr/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4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9">
    <w:name w:val="Plain Table 3"/>
    <w:basedOn w:val="a1"/>
    <w:tblPr/>
  </w:style>
  <w:style w:type="table" w:customStyle="1" w:styleId="2f1">
    <w:name w:val="Сетка таблицы2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a">
    <w:name w:val="Сетка таблицы3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mchs.gov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s://academia-moscow.ru/catalogue/5540/69225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prbookshop.ru/131103.html" TargetMode="External"/><Relationship Id="rId5" Type="http://schemas.openxmlformats.org/officeDocument/2006/relationships/footnotes" Target="footnotes.xml"/><Relationship Id="rId15" Type="http://schemas.openxmlformats.org/officeDocument/2006/relationships/footer" Target="footer6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17</Pages>
  <Words>4092</Words>
  <Characters>23328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User</cp:lastModifiedBy>
  <cp:revision>9</cp:revision>
  <cp:lastPrinted>2025-12-22T08:45:00Z</cp:lastPrinted>
  <dcterms:created xsi:type="dcterms:W3CDTF">2024-06-18T12:25:00Z</dcterms:created>
  <dcterms:modified xsi:type="dcterms:W3CDTF">2026-10-08T07:15:00Z</dcterms:modified>
</cp:coreProperties>
</file>