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6F56D" w14:textId="77777777" w:rsidR="00C800BC" w:rsidRPr="00C800BC" w:rsidRDefault="00C800BC" w:rsidP="00C800BC">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Министерство культуры и туризма Калужской области</w:t>
      </w:r>
    </w:p>
    <w:p w14:paraId="604258F9" w14:textId="77777777" w:rsidR="00C800BC" w:rsidRPr="00C800BC" w:rsidRDefault="00C800BC" w:rsidP="00C800BC">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6C5C2464" w14:textId="77777777" w:rsidR="00C800BC" w:rsidRPr="00C800BC" w:rsidRDefault="00C800BC" w:rsidP="00C800BC">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ГБПОУ КО «Калужский областной колледж культуры и искусств»</w:t>
      </w:r>
    </w:p>
    <w:p w14:paraId="25ED0BA9" w14:textId="77777777" w:rsidR="00C800BC" w:rsidRPr="00C800BC" w:rsidRDefault="00C800BC" w:rsidP="00C80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11E52BA3" w14:textId="77777777" w:rsidR="00C800BC" w:rsidRPr="00C800BC" w:rsidRDefault="00C800BC" w:rsidP="00C80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8"/>
          <w:szCs w:val="28"/>
          <w:lang w:eastAsia="ru-RU"/>
          <w14:ligatures w14:val="none"/>
        </w:rPr>
      </w:pPr>
      <w:r w:rsidRPr="00C800BC">
        <w:rPr>
          <w:rFonts w:ascii="Times New Roman" w:eastAsia="Times New Roman" w:hAnsi="Times New Roman" w:cs="Times New Roman"/>
          <w:b/>
          <w:bCs/>
          <w:caps/>
          <w:kern w:val="0"/>
          <w:sz w:val="28"/>
          <w:szCs w:val="28"/>
          <w:lang w:eastAsia="ru-RU"/>
          <w14:ligatures w14:val="none"/>
        </w:rPr>
        <w:t xml:space="preserve">                                                                                                     </w:t>
      </w:r>
    </w:p>
    <w:p w14:paraId="1FC7CC81" w14:textId="10899764" w:rsidR="00C800BC" w:rsidRPr="00C800BC" w:rsidRDefault="00C800BC" w:rsidP="00C80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cs="Times New Roman"/>
          <w:b/>
          <w:bCs/>
          <w:caps/>
          <w:kern w:val="0"/>
          <w:sz w:val="28"/>
          <w:szCs w:val="28"/>
          <w:lang w:eastAsia="ru-RU"/>
          <w14:ligatures w14:val="none"/>
        </w:rPr>
      </w:pPr>
      <w:r w:rsidRPr="00C800BC">
        <w:rPr>
          <w:rFonts w:ascii="Times New Roman" w:eastAsia="Times New Roman" w:hAnsi="Times New Roman" w:cs="Times New Roman"/>
          <w:b/>
          <w:bCs/>
          <w:caps/>
          <w:kern w:val="0"/>
          <w:sz w:val="28"/>
          <w:szCs w:val="28"/>
          <w:lang w:eastAsia="ru-RU"/>
          <w14:ligatures w14:val="none"/>
        </w:rPr>
        <w:t xml:space="preserve">         УТВЕРЖДЕН</w:t>
      </w:r>
      <w:r>
        <w:rPr>
          <w:rFonts w:ascii="Times New Roman" w:eastAsia="Times New Roman" w:hAnsi="Times New Roman" w:cs="Times New Roman"/>
          <w:b/>
          <w:bCs/>
          <w:caps/>
          <w:kern w:val="0"/>
          <w:sz w:val="28"/>
          <w:szCs w:val="28"/>
          <w:lang w:eastAsia="ru-RU"/>
          <w14:ligatures w14:val="none"/>
        </w:rPr>
        <w:t>А</w:t>
      </w:r>
    </w:p>
    <w:p w14:paraId="4EFD44DB" w14:textId="77777777" w:rsidR="00C800BC" w:rsidRPr="00C800BC" w:rsidRDefault="00C800BC" w:rsidP="00C80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kern w:val="0"/>
          <w:sz w:val="28"/>
          <w:szCs w:val="28"/>
          <w:lang w:eastAsia="ru-RU"/>
          <w14:ligatures w14:val="none"/>
        </w:rPr>
      </w:pPr>
      <w:r w:rsidRPr="00C800BC">
        <w:rPr>
          <w:rFonts w:ascii="Times New Roman" w:eastAsia="Times New Roman" w:hAnsi="Times New Roman" w:cs="Times New Roman"/>
          <w:b/>
          <w:bCs/>
          <w:kern w:val="0"/>
          <w:sz w:val="28"/>
          <w:szCs w:val="28"/>
          <w:lang w:eastAsia="ru-RU"/>
          <w14:ligatures w14:val="none"/>
        </w:rPr>
        <w:t xml:space="preserve">                                                           </w:t>
      </w:r>
      <w:r w:rsidRPr="00C800BC">
        <w:rPr>
          <w:rFonts w:ascii="Times New Roman" w:eastAsia="Times New Roman" w:hAnsi="Times New Roman" w:cs="Times New Roman"/>
          <w:kern w:val="0"/>
          <w:sz w:val="28"/>
          <w:szCs w:val="28"/>
          <w:lang w:eastAsia="ru-RU"/>
          <w14:ligatures w14:val="none"/>
        </w:rPr>
        <w:t xml:space="preserve">Приказом № 88 </w:t>
      </w:r>
      <w:r w:rsidRPr="00C800BC">
        <w:rPr>
          <w:rFonts w:ascii="Times New Roman" w:eastAsia="Times New Roman" w:hAnsi="Times New Roman" w:cs="Times New Roman"/>
          <w:kern w:val="0"/>
          <w:sz w:val="28"/>
          <w:szCs w:val="28"/>
          <w:u w:val="single"/>
          <w:lang w:eastAsia="ru-RU"/>
          <w14:ligatures w14:val="none"/>
        </w:rPr>
        <w:t>/д</w:t>
      </w:r>
      <w:r w:rsidRPr="00C800BC">
        <w:rPr>
          <w:rFonts w:ascii="Times New Roman" w:eastAsia="Times New Roman" w:hAnsi="Times New Roman" w:cs="Times New Roman"/>
          <w:kern w:val="0"/>
          <w:sz w:val="28"/>
          <w:szCs w:val="28"/>
          <w:lang w:eastAsia="ru-RU"/>
          <w14:ligatures w14:val="none"/>
        </w:rPr>
        <w:t xml:space="preserve"> от « 1  » </w:t>
      </w:r>
      <w:r w:rsidRPr="00C800BC">
        <w:rPr>
          <w:rFonts w:ascii="Times New Roman" w:eastAsia="Times New Roman" w:hAnsi="Times New Roman" w:cs="Times New Roman"/>
          <w:kern w:val="0"/>
          <w:sz w:val="28"/>
          <w:szCs w:val="28"/>
          <w:u w:val="single"/>
          <w:lang w:eastAsia="ru-RU"/>
          <w14:ligatures w14:val="none"/>
        </w:rPr>
        <w:t>сентября</w:t>
      </w:r>
      <w:r w:rsidRPr="00C800BC">
        <w:rPr>
          <w:rFonts w:ascii="Times New Roman" w:eastAsia="Times New Roman" w:hAnsi="Times New Roman" w:cs="Times New Roman"/>
          <w:kern w:val="0"/>
          <w:sz w:val="28"/>
          <w:szCs w:val="28"/>
          <w:lang w:eastAsia="ru-RU"/>
          <w14:ligatures w14:val="none"/>
        </w:rPr>
        <w:t xml:space="preserve"> 2026 г.</w:t>
      </w:r>
    </w:p>
    <w:p w14:paraId="65477726" w14:textId="77777777" w:rsidR="00C800BC" w:rsidRPr="00C800BC" w:rsidRDefault="00C800BC" w:rsidP="00C80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01B2D4BC" w14:textId="77777777" w:rsidR="00C800BC" w:rsidRPr="00C800BC" w:rsidRDefault="00C800BC" w:rsidP="00C80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4497E14D" w14:textId="77777777" w:rsidR="00C800BC" w:rsidRPr="00C800BC" w:rsidRDefault="00C800BC" w:rsidP="00C80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11AB18E0" w14:textId="77777777" w:rsidR="00C800BC" w:rsidRPr="00C800BC" w:rsidRDefault="00C800BC" w:rsidP="00C800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kern w:val="0"/>
          <w:sz w:val="24"/>
          <w:szCs w:val="24"/>
          <w:lang w:eastAsia="ru-RU"/>
          <w14:ligatures w14:val="none"/>
        </w:rPr>
      </w:pPr>
    </w:p>
    <w:p w14:paraId="6BE601F2" w14:textId="77777777" w:rsidR="00C800BC" w:rsidRPr="00C800BC" w:rsidRDefault="00C800BC" w:rsidP="00C80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caps/>
          <w:kern w:val="0"/>
          <w:sz w:val="28"/>
          <w:szCs w:val="28"/>
          <w:lang w:eastAsia="ru-RU"/>
          <w14:ligatures w14:val="none"/>
        </w:rPr>
      </w:pPr>
    </w:p>
    <w:p w14:paraId="0A50DDAC" w14:textId="2B510562" w:rsidR="00C60502" w:rsidRPr="00C800BC" w:rsidRDefault="00C800BC" w:rsidP="00C80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center"/>
        <w:rPr>
          <w:rFonts w:ascii="Times New Roman" w:eastAsia="Times New Roman" w:hAnsi="Times New Roman" w:cs="Times New Roman"/>
          <w:b/>
          <w:bCs/>
          <w:caps/>
          <w:kern w:val="0"/>
          <w:sz w:val="32"/>
          <w:szCs w:val="32"/>
          <w:lang w:eastAsia="ru-RU"/>
          <w14:ligatures w14:val="none"/>
        </w:rPr>
      </w:pPr>
      <w:r w:rsidRPr="00C800BC">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5B54CE46" w14:textId="3B9EAF27" w:rsidR="00C60502" w:rsidRPr="00B2547C"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w:t>
      </w:r>
      <w:r w:rsidR="00B0248F">
        <w:rPr>
          <w:rFonts w:ascii="Times New Roman" w:eastAsia="Times New Roman" w:hAnsi="Times New Roman" w:cs="Times New Roman"/>
          <w:b/>
          <w:bCs/>
          <w:caps/>
          <w:kern w:val="0"/>
          <w:sz w:val="40"/>
          <w:szCs w:val="40"/>
          <w:u w:val="single"/>
          <w:lang w:eastAsia="ru-RU"/>
          <w14:ligatures w14:val="none"/>
        </w:rPr>
        <w:t>П</w:t>
      </w:r>
      <w:r w:rsidRPr="00802A33">
        <w:rPr>
          <w:rFonts w:ascii="Times New Roman" w:eastAsia="Times New Roman" w:hAnsi="Times New Roman" w:cs="Times New Roman"/>
          <w:b/>
          <w:bCs/>
          <w:caps/>
          <w:kern w:val="0"/>
          <w:sz w:val="40"/>
          <w:szCs w:val="40"/>
          <w:u w:val="single"/>
          <w:lang w:eastAsia="ru-RU"/>
          <w14:ligatures w14:val="none"/>
        </w:rPr>
        <w:t>.0</w:t>
      </w:r>
      <w:r w:rsidR="00E5375C">
        <w:rPr>
          <w:rFonts w:ascii="Times New Roman" w:eastAsia="Times New Roman" w:hAnsi="Times New Roman" w:cs="Times New Roman"/>
          <w:b/>
          <w:bCs/>
          <w:caps/>
          <w:kern w:val="0"/>
          <w:sz w:val="40"/>
          <w:szCs w:val="40"/>
          <w:u w:val="single"/>
          <w:lang w:eastAsia="ru-RU"/>
          <w14:ligatures w14:val="none"/>
        </w:rPr>
        <w:t>2</w:t>
      </w:r>
      <w:r w:rsidRPr="00802A33">
        <w:rPr>
          <w:rFonts w:ascii="Times New Roman" w:eastAsia="Times New Roman" w:hAnsi="Times New Roman" w:cs="Times New Roman"/>
          <w:b/>
          <w:bCs/>
          <w:caps/>
          <w:kern w:val="0"/>
          <w:sz w:val="40"/>
          <w:szCs w:val="40"/>
          <w:u w:val="single"/>
          <w:lang w:eastAsia="ru-RU"/>
          <w14:ligatures w14:val="none"/>
        </w:rPr>
        <w:t xml:space="preserve"> </w:t>
      </w:r>
      <w:r w:rsidR="00577DBE">
        <w:rPr>
          <w:rFonts w:ascii="Times New Roman" w:eastAsia="Times New Roman" w:hAnsi="Times New Roman" w:cs="Times New Roman"/>
          <w:b/>
          <w:bCs/>
          <w:caps/>
          <w:kern w:val="0"/>
          <w:sz w:val="40"/>
          <w:szCs w:val="40"/>
          <w:u w:val="single"/>
          <w:lang w:eastAsia="ru-RU"/>
          <w14:ligatures w14:val="none"/>
        </w:rPr>
        <w:t>СОЛЬФЕДЖИО</w:t>
      </w:r>
    </w:p>
    <w:p w14:paraId="27451B6D" w14:textId="77777777" w:rsidR="00B3100D" w:rsidRPr="00B3100D" w:rsidRDefault="00B3100D" w:rsidP="00B310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bCs/>
          <w:kern w:val="0"/>
          <w:sz w:val="32"/>
          <w:szCs w:val="32"/>
          <w:lang w:eastAsia="ru-RU"/>
          <w14:ligatures w14:val="none"/>
        </w:rPr>
      </w:pPr>
      <w:r w:rsidRPr="00B3100D">
        <w:rPr>
          <w:rFonts w:ascii="Times New Roman" w:eastAsia="Times New Roman" w:hAnsi="Times New Roman" w:cs="Times New Roman"/>
          <w:b/>
          <w:bCs/>
          <w:kern w:val="0"/>
          <w:sz w:val="32"/>
          <w:szCs w:val="32"/>
          <w:lang w:eastAsia="ru-RU"/>
          <w14:ligatures w14:val="none"/>
        </w:rPr>
        <w:t>для специальности СПО 53.02.08 «Музыкальное звукооператорское мастерство»</w:t>
      </w:r>
    </w:p>
    <w:p w14:paraId="1487C1FC"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729A00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EC67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3E621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E45F0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C1B2CA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98C379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33D758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D33F9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E3B8BDA"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D70F7A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1DA5448"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FE01D0E"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3C78630" w14:textId="77777777" w:rsidR="00C60502" w:rsidRDefault="00C60502" w:rsidP="00C60502">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7C808215" w14:textId="77777777" w:rsidR="00B3100D" w:rsidRPr="00C60502" w:rsidRDefault="00B3100D" w:rsidP="00C60502">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0D72F88D" w14:textId="068AF0F4" w:rsidR="00B3100D" w:rsidRDefault="00B3100D" w:rsidP="00B3100D">
      <w:pPr>
        <w:keepNext/>
        <w:tabs>
          <w:tab w:val="left" w:pos="3402"/>
        </w:tabs>
        <w:spacing w:after="120" w:line="240" w:lineRule="auto"/>
        <w:ind w:left="-142" w:firstLine="142"/>
        <w:outlineLvl w:val="0"/>
        <w:rPr>
          <w:rFonts w:ascii="Times New Roman" w:hAnsi="Times New Roman" w:cs="Times New Roman"/>
          <w:sz w:val="28"/>
          <w:szCs w:val="28"/>
        </w:rPr>
      </w:pPr>
      <w:r w:rsidRPr="00CE6620">
        <w:rPr>
          <w:rFonts w:ascii="Times New Roman" w:hAnsi="Times New Roman" w:cs="Times New Roman"/>
          <w:sz w:val="28"/>
          <w:szCs w:val="28"/>
        </w:rPr>
        <w:t>Учебная дисциплина является обязательной частью общепрофессионального цикла основной образовательной программы в соответствии с</w:t>
      </w:r>
      <w:r>
        <w:rPr>
          <w:rFonts w:ascii="Times New Roman" w:hAnsi="Times New Roman" w:cs="Times New Roman"/>
          <w:sz w:val="28"/>
          <w:szCs w:val="28"/>
        </w:rPr>
        <w:t xml:space="preserve"> ФГОС СПО по </w:t>
      </w:r>
      <w:r w:rsidRPr="00CE6620">
        <w:rPr>
          <w:rFonts w:ascii="Times New Roman" w:hAnsi="Times New Roman" w:cs="Times New Roman"/>
          <w:sz w:val="28"/>
          <w:szCs w:val="28"/>
        </w:rPr>
        <w:t xml:space="preserve">специальностям </w:t>
      </w:r>
      <w:r>
        <w:rPr>
          <w:rFonts w:ascii="Times New Roman" w:hAnsi="Times New Roman" w:cs="Times New Roman"/>
          <w:sz w:val="28"/>
          <w:szCs w:val="28"/>
        </w:rPr>
        <w:t>среднего профессионального образования (далее СПО) 53.02.02</w:t>
      </w:r>
    </w:p>
    <w:p w14:paraId="0EB5F817" w14:textId="77777777" w:rsidR="00B3100D" w:rsidRPr="00CE6620" w:rsidRDefault="00B3100D" w:rsidP="00B3100D">
      <w:pPr>
        <w:keepNext/>
        <w:spacing w:after="120" w:line="240" w:lineRule="auto"/>
        <w:outlineLvl w:val="0"/>
        <w:rPr>
          <w:rFonts w:ascii="Times New Roman" w:eastAsia="Segoe UI" w:hAnsi="Times New Roman" w:cs="Times New Roman"/>
          <w:b/>
          <w:bCs/>
          <w:caps/>
          <w:kern w:val="32"/>
          <w:sz w:val="28"/>
          <w:szCs w:val="28"/>
          <w:lang w:eastAsia="x-none"/>
          <w14:ligatures w14:val="none"/>
        </w:rPr>
      </w:pPr>
      <w:r w:rsidRPr="00CE6620">
        <w:rPr>
          <w:rFonts w:ascii="Times New Roman" w:hAnsi="Times New Roman" w:cs="Times New Roman"/>
          <w:sz w:val="28"/>
          <w:szCs w:val="28"/>
        </w:rPr>
        <w:t>Музыкальное искусство эстрады (по видам)</w:t>
      </w:r>
    </w:p>
    <w:p w14:paraId="75FB4D0A" w14:textId="77777777" w:rsidR="00B3100D" w:rsidRDefault="00B3100D" w:rsidP="00B3100D">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4C76BCC" w14:textId="77777777" w:rsidR="00B3100D" w:rsidRDefault="00B3100D" w:rsidP="00B3100D">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317F51FE" w14:textId="77777777" w:rsidR="00B3100D" w:rsidRDefault="00B3100D" w:rsidP="00B3100D">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C7951CA" w14:textId="77777777" w:rsidR="00B3100D" w:rsidRDefault="00B3100D" w:rsidP="00B3100D">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5543AE63" w14:textId="77777777" w:rsidR="00B3100D" w:rsidRDefault="00B3100D" w:rsidP="00B3100D">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085FD7C" w14:textId="77777777" w:rsidR="00B3100D" w:rsidRDefault="00B3100D" w:rsidP="00B3100D">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F5A38A4" w14:textId="77777777" w:rsidR="00B3100D" w:rsidRPr="00CE6620" w:rsidRDefault="00B3100D" w:rsidP="00B3100D">
      <w:pPr>
        <w:keepNext/>
        <w:spacing w:after="120" w:line="240" w:lineRule="auto"/>
        <w:outlineLvl w:val="0"/>
        <w:rPr>
          <w:rFonts w:ascii="Times New Roman" w:eastAsia="Segoe UI" w:hAnsi="Times New Roman" w:cs="Times New Roman"/>
          <w:b/>
          <w:bCs/>
          <w:caps/>
          <w:kern w:val="32"/>
          <w:sz w:val="28"/>
          <w:szCs w:val="28"/>
          <w:lang w:eastAsia="x-none"/>
          <w14:ligatures w14:val="none"/>
        </w:rPr>
      </w:pPr>
      <w:r>
        <w:rPr>
          <w:rFonts w:ascii="Times New Roman" w:hAnsi="Times New Roman" w:cs="Times New Roman"/>
          <w:sz w:val="28"/>
          <w:szCs w:val="28"/>
        </w:rPr>
        <w:t>О</w:t>
      </w:r>
      <w:r w:rsidRPr="00CE6620">
        <w:rPr>
          <w:rFonts w:ascii="Times New Roman" w:hAnsi="Times New Roman" w:cs="Times New Roman"/>
          <w:sz w:val="28"/>
          <w:szCs w:val="28"/>
        </w:rPr>
        <w:t>рганизация-разработчик: ГБПОУ КО «Калужский областной колледж</w:t>
      </w:r>
      <w:r>
        <w:rPr>
          <w:rFonts w:ascii="Times New Roman" w:hAnsi="Times New Roman" w:cs="Times New Roman"/>
          <w:sz w:val="28"/>
          <w:szCs w:val="28"/>
        </w:rPr>
        <w:t xml:space="preserve"> </w:t>
      </w:r>
      <w:r w:rsidRPr="00CE6620">
        <w:rPr>
          <w:rFonts w:ascii="Times New Roman" w:hAnsi="Times New Roman" w:cs="Times New Roman"/>
          <w:sz w:val="28"/>
          <w:szCs w:val="28"/>
        </w:rPr>
        <w:t>культуры и искусств»</w:t>
      </w:r>
    </w:p>
    <w:p w14:paraId="533BC711" w14:textId="77777777" w:rsidR="00B3100D" w:rsidRPr="00CE6620" w:rsidRDefault="00B3100D" w:rsidP="00B3100D">
      <w:pPr>
        <w:keepNext/>
        <w:spacing w:after="120" w:line="240" w:lineRule="auto"/>
        <w:jc w:val="center"/>
        <w:outlineLvl w:val="0"/>
        <w:rPr>
          <w:rFonts w:ascii="Times New Roman" w:eastAsia="Segoe UI" w:hAnsi="Times New Roman" w:cs="Times New Roman"/>
          <w:b/>
          <w:bCs/>
          <w:caps/>
          <w:kern w:val="32"/>
          <w:sz w:val="28"/>
          <w:szCs w:val="28"/>
          <w:lang w:eastAsia="x-none"/>
          <w14:ligatures w14:val="none"/>
        </w:rPr>
      </w:pPr>
    </w:p>
    <w:p w14:paraId="18A4101C" w14:textId="77777777" w:rsidR="00945B83" w:rsidRPr="00945B83" w:rsidRDefault="00945B83" w:rsidP="00945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945B83">
        <w:rPr>
          <w:rFonts w:ascii="Times New Roman" w:eastAsia="Times New Roman" w:hAnsi="Times New Roman" w:cs="Times New Roman"/>
          <w:kern w:val="0"/>
          <w:sz w:val="28"/>
          <w:szCs w:val="28"/>
          <w:lang w:eastAsia="ru-RU"/>
          <w14:ligatures w14:val="none"/>
        </w:rPr>
        <w:t>Разработчик:</w:t>
      </w:r>
    </w:p>
    <w:p w14:paraId="690AC262" w14:textId="7C77F180" w:rsidR="00945B83" w:rsidRPr="00945B83" w:rsidRDefault="00945B83" w:rsidP="00945B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Беляев Александр Анатольевич</w:t>
      </w:r>
      <w:r w:rsidRPr="00945B83">
        <w:rPr>
          <w:rFonts w:ascii="Times New Roman" w:eastAsia="Times New Roman" w:hAnsi="Times New Roman" w:cs="Times New Roman"/>
          <w:kern w:val="0"/>
          <w:sz w:val="28"/>
          <w:szCs w:val="28"/>
          <w:lang w:eastAsia="ru-RU"/>
          <w14:ligatures w14:val="none"/>
        </w:rPr>
        <w:t>, преподаватель ГБПОУ КО «Калужский областной колледж культуры и искусств», г. Калуга</w:t>
      </w:r>
    </w:p>
    <w:p w14:paraId="5CD01CFD" w14:textId="77777777" w:rsidR="00945B83" w:rsidRPr="00945B83" w:rsidRDefault="00945B83" w:rsidP="00945B83">
      <w:pPr>
        <w:widowControl w:val="0"/>
        <w:tabs>
          <w:tab w:val="left" w:pos="6420"/>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3750A8B3" w14:textId="77777777" w:rsidR="00B3100D" w:rsidRDefault="00B3100D" w:rsidP="00B3100D">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C64A67B" w14:textId="77777777" w:rsidR="00B3100D" w:rsidRDefault="00B3100D" w:rsidP="00B3100D">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C539327" w14:textId="77777777" w:rsidR="00B3100D" w:rsidRDefault="00B3100D" w:rsidP="00B3100D">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D410A2C" w14:textId="77777777" w:rsidR="00B3100D" w:rsidRDefault="00B3100D" w:rsidP="00B3100D">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tbl>
      <w:tblPr>
        <w:tblW w:w="0" w:type="auto"/>
        <w:tblInd w:w="-106" w:type="dxa"/>
        <w:tblLook w:val="01E0" w:firstRow="1" w:lastRow="1" w:firstColumn="1" w:lastColumn="1" w:noHBand="0" w:noVBand="0"/>
      </w:tblPr>
      <w:tblGrid>
        <w:gridCol w:w="4800"/>
        <w:gridCol w:w="4771"/>
      </w:tblGrid>
      <w:tr w:rsidR="00B3100D" w:rsidRPr="00DD68CF" w14:paraId="5C39C2EA" w14:textId="77777777" w:rsidTr="00AE06B5">
        <w:tc>
          <w:tcPr>
            <w:tcW w:w="4800" w:type="dxa"/>
          </w:tcPr>
          <w:p w14:paraId="63300D01" w14:textId="77777777" w:rsidR="00B3100D" w:rsidRPr="00DD68CF" w:rsidRDefault="00B3100D" w:rsidP="00AE06B5">
            <w:pPr>
              <w:spacing w:after="0" w:line="240" w:lineRule="auto"/>
              <w:ind w:firstLine="709"/>
              <w:rPr>
                <w:rFonts w:ascii="Times New Roman" w:eastAsia="Calibri" w:hAnsi="Times New Roman" w:cs="Calibri"/>
                <w:iCs/>
                <w:sz w:val="28"/>
                <w:szCs w:val="28"/>
              </w:rPr>
            </w:pPr>
          </w:p>
          <w:p w14:paraId="456FC318" w14:textId="77777777" w:rsidR="00B3100D" w:rsidRPr="00DD68CF" w:rsidRDefault="00B3100D" w:rsidP="00AE06B5">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Рассмотрена на заседании ПЦК ГБПОУ КО «Калужский областной колледж культуры и искусств» </w:t>
            </w:r>
          </w:p>
          <w:p w14:paraId="6B9C407D" w14:textId="77777777" w:rsidR="00B3100D" w:rsidRPr="00DD68CF" w:rsidRDefault="00B3100D" w:rsidP="00AE06B5">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Протокол № 1 от </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p w14:paraId="6462F445" w14:textId="77777777" w:rsidR="00B3100D" w:rsidRPr="00DD68CF" w:rsidRDefault="00B3100D" w:rsidP="00AE06B5">
            <w:pPr>
              <w:spacing w:after="0" w:line="240" w:lineRule="auto"/>
              <w:rPr>
                <w:rFonts w:ascii="Times New Roman" w:eastAsia="Calibri" w:hAnsi="Times New Roman" w:cs="Calibri"/>
                <w:iCs/>
                <w:sz w:val="28"/>
                <w:szCs w:val="28"/>
              </w:rPr>
            </w:pPr>
          </w:p>
        </w:tc>
        <w:tc>
          <w:tcPr>
            <w:tcW w:w="4771" w:type="dxa"/>
          </w:tcPr>
          <w:p w14:paraId="4341D475" w14:textId="77777777" w:rsidR="00B3100D" w:rsidRPr="00DD68CF" w:rsidRDefault="00B3100D" w:rsidP="00AE06B5">
            <w:pPr>
              <w:autoSpaceDE w:val="0"/>
              <w:autoSpaceDN w:val="0"/>
              <w:spacing w:after="0" w:line="240" w:lineRule="auto"/>
              <w:ind w:firstLine="709"/>
              <w:outlineLvl w:val="0"/>
              <w:rPr>
                <w:rFonts w:ascii="Times New Roman" w:eastAsia="Calibri" w:hAnsi="Times New Roman" w:cs="Calibri"/>
                <w:iCs/>
                <w:sz w:val="28"/>
                <w:szCs w:val="28"/>
              </w:rPr>
            </w:pPr>
          </w:p>
          <w:p w14:paraId="4F805ABA" w14:textId="77777777" w:rsidR="00B3100D" w:rsidRPr="00DD68CF" w:rsidRDefault="00B3100D" w:rsidP="00AE06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Одобрена Педагогическим советом ГБПОУ КО «Калужский областной колледж культуры и искусств» </w:t>
            </w:r>
          </w:p>
          <w:p w14:paraId="0A2583B1" w14:textId="77777777" w:rsidR="00B3100D" w:rsidRPr="00DD68CF" w:rsidRDefault="00B3100D" w:rsidP="00AE06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протокол № 1 от</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tc>
      </w:tr>
    </w:tbl>
    <w:p w14:paraId="7873D30C" w14:textId="2EF76BE4" w:rsidR="00C60502" w:rsidRDefault="00C60502"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47AEAB83"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17D4938D"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5265F086"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5C51753F"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2F64C446"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3D3A0B2D"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78210463"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429DB356"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0C1FDA6F"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0198D04A"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3F6B5465"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4EA98257"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2F5A0655"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5AC0FBF3"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4E4FFBA3"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4D0296FC"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48730392"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25658800"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1EE3412A" w14:textId="77777777" w:rsidR="00B3100D"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489E936F" w14:textId="77777777" w:rsidR="00B3100D" w:rsidRPr="00C60502" w:rsidRDefault="00B3100D"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p>
    <w:p w14:paraId="0E747DFB"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eastAsia="x-none"/>
          <w14:ligatures w14:val="none"/>
        </w:rPr>
        <w:t>СОДЕРЖАНИЕ ПРОГРАММЫ</w:t>
      </w:r>
    </w:p>
    <w:p w14:paraId="2611BB29" w14:textId="77777777"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r w:rsidRPr="00C60502">
        <w:rPr>
          <w:rFonts w:ascii="Times New Roman" w:hAnsi="Times New Roman" w:cs="Times New Roman"/>
          <w:noProof/>
          <w:kern w:val="0"/>
          <w14:ligatures w14:val="none"/>
        </w:rPr>
        <w:fldChar w:fldCharType="begin"/>
      </w:r>
      <w:r w:rsidRPr="00C60502">
        <w:rPr>
          <w:rFonts w:ascii="Times New Roman" w:hAnsi="Times New Roman" w:cs="Times New Roman"/>
          <w:noProof/>
          <w:kern w:val="0"/>
          <w14:ligatures w14:val="none"/>
        </w:rPr>
        <w:instrText xml:space="preserve"> TOC \h \z \t "Раздел 1;1;Раздел 1.1;2" </w:instrText>
      </w:r>
      <w:r w:rsidRPr="00C60502">
        <w:rPr>
          <w:rFonts w:ascii="Times New Roman" w:hAnsi="Times New Roman" w:cs="Times New Roman"/>
          <w:noProof/>
          <w:kern w:val="0"/>
          <w14:ligatures w14:val="none"/>
        </w:rPr>
        <w:fldChar w:fldCharType="separate"/>
      </w:r>
      <w:hyperlink w:anchor="_Toc156294875" w:history="1"/>
    </w:p>
    <w:p w14:paraId="1145D77C" w14:textId="6C2F65B6" w:rsidR="00C60502" w:rsidRPr="00C800BC"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76" w:history="1">
        <w:r w:rsidRPr="00C800BC">
          <w:rPr>
            <w:rFonts w:ascii="Times New Roman" w:hAnsi="Times New Roman" w:cs="Times New Roman"/>
            <w:noProof/>
            <w:color w:val="000000" w:themeColor="text1"/>
            <w:kern w:val="0"/>
            <w:u w:val="single"/>
            <w14:ligatures w14:val="none"/>
          </w:rPr>
          <w:t>1. ОБЩАЯ ХАРАКТЕРИСТИКА УЧЕБНОЙ ДИСЦИПЛИНЫ</w:t>
        </w:r>
        <w:r w:rsidRPr="00C800BC">
          <w:rPr>
            <w:rFonts w:ascii="Times New Roman" w:hAnsi="Times New Roman" w:cs="Times New Roman"/>
            <w:noProof/>
            <w:webHidden/>
            <w:color w:val="000000" w:themeColor="text1"/>
            <w:kern w:val="0"/>
            <w14:ligatures w14:val="none"/>
          </w:rPr>
          <w:tab/>
        </w:r>
      </w:hyperlink>
    </w:p>
    <w:p w14:paraId="3CB0B40D" w14:textId="2AFA1A12" w:rsidR="00C60502" w:rsidRPr="00C800BC"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79" w:history="1">
        <w:r w:rsidRPr="00C800BC">
          <w:rPr>
            <w:rFonts w:ascii="Times New Roman" w:hAnsi="Times New Roman" w:cs="Times New Roman"/>
            <w:noProof/>
            <w:color w:val="000000" w:themeColor="text1"/>
            <w:kern w:val="0"/>
            <w:u w:val="single"/>
            <w14:ligatures w14:val="none"/>
          </w:rPr>
          <w:t>2. СТРУКТУРА И СОДЕРЖАНИЕ УЧЕБНОЙ ДИСЦИПЛИНЫ</w:t>
        </w:r>
        <w:r w:rsidRPr="00C800BC">
          <w:rPr>
            <w:rFonts w:ascii="Times New Roman" w:hAnsi="Times New Roman" w:cs="Times New Roman"/>
            <w:noProof/>
            <w:webHidden/>
            <w:color w:val="000000" w:themeColor="text1"/>
            <w:kern w:val="0"/>
            <w14:ligatures w14:val="none"/>
          </w:rPr>
          <w:tab/>
        </w:r>
      </w:hyperlink>
    </w:p>
    <w:p w14:paraId="3DDA13AB" w14:textId="39AAEC34" w:rsidR="00C60502" w:rsidRPr="00C800BC"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84" w:history="1">
        <w:r w:rsidRPr="00C800BC">
          <w:rPr>
            <w:rFonts w:ascii="Times New Roman" w:hAnsi="Times New Roman" w:cs="Times New Roman"/>
            <w:noProof/>
            <w:color w:val="000000" w:themeColor="text1"/>
            <w:kern w:val="0"/>
            <w:u w:val="single"/>
            <w14:ligatures w14:val="none"/>
          </w:rPr>
          <w:t>3. УСЛОВИЯ РЕАЛИЗАЦИИ УЧЕБНОЙ ДИСЦИПЛИНЫ</w:t>
        </w:r>
        <w:r w:rsidRPr="00C800BC">
          <w:rPr>
            <w:rFonts w:ascii="Times New Roman" w:hAnsi="Times New Roman" w:cs="Times New Roman"/>
            <w:noProof/>
            <w:webHidden/>
            <w:color w:val="000000" w:themeColor="text1"/>
            <w:kern w:val="0"/>
            <w14:ligatures w14:val="none"/>
          </w:rPr>
          <w:tab/>
        </w:r>
      </w:hyperlink>
    </w:p>
    <w:p w14:paraId="6408FE32" w14:textId="1AC24692" w:rsidR="00C60502" w:rsidRPr="00C800BC" w:rsidRDefault="00C60502" w:rsidP="00C60502">
      <w:pPr>
        <w:tabs>
          <w:tab w:val="right" w:leader="dot" w:pos="9639"/>
        </w:tabs>
        <w:spacing w:before="120" w:after="0" w:line="276" w:lineRule="auto"/>
        <w:rPr>
          <w:rFonts w:eastAsiaTheme="minorEastAsia"/>
          <w:noProof/>
          <w:color w:val="000000" w:themeColor="text1"/>
          <w:kern w:val="0"/>
          <w:lang w:eastAsia="ru-RU"/>
          <w14:ligatures w14:val="none"/>
        </w:rPr>
      </w:pPr>
      <w:hyperlink w:anchor="_Toc156294887" w:history="1">
        <w:r w:rsidRPr="00C800BC">
          <w:rPr>
            <w:rFonts w:ascii="Times New Roman" w:hAnsi="Times New Roman" w:cs="Times New Roman"/>
            <w:noProof/>
            <w:color w:val="000000" w:themeColor="text1"/>
            <w:kern w:val="0"/>
            <w:u w:val="single"/>
            <w14:ligatures w14:val="none"/>
          </w:rPr>
          <w:t>4. КОНТРОЛЬ И ОЦЕНКА РЕЗУЛЬТАТОВ ОСВОЕНИЯ УЧЕБНОЙ ДИСЦИПЛИНЫ</w:t>
        </w:r>
        <w:r w:rsidRPr="00C800BC">
          <w:rPr>
            <w:rFonts w:ascii="Times New Roman" w:hAnsi="Times New Roman" w:cs="Times New Roman"/>
            <w:noProof/>
            <w:webHidden/>
            <w:color w:val="000000" w:themeColor="text1"/>
            <w:kern w:val="0"/>
            <w14:ligatures w14:val="none"/>
          </w:rPr>
          <w:tab/>
        </w:r>
      </w:hyperlink>
    </w:p>
    <w:p w14:paraId="480CAC2A" w14:textId="77777777" w:rsidR="00C60502" w:rsidRPr="00C60502" w:rsidRDefault="00C60502" w:rsidP="00C60502">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caps/>
          <w:kern w:val="32"/>
          <w:sz w:val="24"/>
          <w:szCs w:val="24"/>
          <w:lang w:eastAsia="x-none"/>
          <w14:ligatures w14:val="none"/>
        </w:rPr>
        <w:fldChar w:fldCharType="end"/>
      </w:r>
    </w:p>
    <w:p w14:paraId="2935A598" w14:textId="77777777" w:rsidR="00C60502" w:rsidRPr="00C60502" w:rsidRDefault="00C60502" w:rsidP="00C60502">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C60502" w:rsidRPr="00C60502" w:rsidSect="00C60502">
          <w:headerReference w:type="even" r:id="rId7"/>
          <w:headerReference w:type="default" r:id="rId8"/>
          <w:pgSz w:w="11906" w:h="16838"/>
          <w:pgMar w:top="1134" w:right="567" w:bottom="1134" w:left="1701" w:header="709" w:footer="709" w:gutter="0"/>
          <w:cols w:space="708"/>
          <w:docGrid w:linePitch="360"/>
        </w:sectPr>
      </w:pPr>
    </w:p>
    <w:p w14:paraId="29B76C55" w14:textId="77777777" w:rsidR="00B0248F" w:rsidRPr="00E5375C" w:rsidRDefault="00B0248F" w:rsidP="00B0248F">
      <w:pPr>
        <w:keepNext/>
        <w:numPr>
          <w:ilvl w:val="0"/>
          <w:numId w:val="4"/>
        </w:numPr>
        <w:spacing w:after="120" w:line="240" w:lineRule="auto"/>
        <w:jc w:val="center"/>
        <w:outlineLvl w:val="0"/>
        <w:rPr>
          <w:rFonts w:ascii="Times New Roman" w:eastAsia="Segoe UI" w:hAnsi="Times New Roman" w:cs="Times New Roman"/>
          <w:b/>
          <w:bCs/>
          <w:caps/>
          <w:kern w:val="32"/>
          <w:sz w:val="28"/>
          <w:szCs w:val="28"/>
          <w:lang w:val="x-none" w:eastAsia="x-none"/>
          <w14:ligatures w14:val="none"/>
        </w:rPr>
      </w:pPr>
      <w:r w:rsidRPr="00B0248F">
        <w:rPr>
          <w:rFonts w:ascii="Times New Roman Полужирный" w:eastAsia="Segoe UI" w:hAnsi="Times New Roman Полужирный" w:cs="Times New Roman"/>
          <w:b/>
          <w:bCs/>
          <w:caps/>
          <w:kern w:val="32"/>
          <w:sz w:val="24"/>
          <w:szCs w:val="24"/>
          <w:lang w:val="x-none" w:eastAsia="x-none"/>
          <w14:ligatures w14:val="none"/>
        </w:rPr>
        <w:lastRenderedPageBreak/>
        <w:t>Общая характеристика</w:t>
      </w:r>
      <w:r w:rsidRPr="00B0248F">
        <w:rPr>
          <w:rFonts w:eastAsia="Segoe UI" w:cs="Times New Roman"/>
          <w:b/>
          <w:bCs/>
          <w:caps/>
          <w:kern w:val="32"/>
          <w:sz w:val="24"/>
          <w:szCs w:val="24"/>
          <w:lang w:eastAsia="x-none"/>
          <w14:ligatures w14:val="none"/>
        </w:rPr>
        <w:t xml:space="preserve"> </w:t>
      </w:r>
      <w:r w:rsidRPr="00B0248F">
        <w:rPr>
          <w:rFonts w:ascii="Times New Roman Полужирный" w:eastAsia="Segoe UI" w:hAnsi="Times New Roman Полужирный" w:cs="Times New Roman"/>
          <w:b/>
          <w:bCs/>
          <w:caps/>
          <w:kern w:val="32"/>
          <w:sz w:val="24"/>
          <w:szCs w:val="24"/>
          <w:lang w:val="x-none" w:eastAsia="x-none"/>
          <w14:ligatures w14:val="none"/>
        </w:rPr>
        <w:t xml:space="preserve">ПРИМЕРНОЙ РАБОЧЕЙ ПРОГРАММЫ </w:t>
      </w:r>
      <w:r w:rsidRPr="00E5375C">
        <w:rPr>
          <w:rFonts w:ascii="Times New Roman" w:eastAsia="Segoe UI" w:hAnsi="Times New Roman" w:cs="Times New Roman"/>
          <w:b/>
          <w:bCs/>
          <w:caps/>
          <w:kern w:val="32"/>
          <w:sz w:val="28"/>
          <w:szCs w:val="28"/>
          <w:lang w:val="x-none" w:eastAsia="x-none"/>
          <w14:ligatures w14:val="none"/>
        </w:rPr>
        <w:t>УЧЕБНОЙ ДИСЦИПЛИНЫ</w:t>
      </w:r>
    </w:p>
    <w:p w14:paraId="7CC3C647" w14:textId="0447D505" w:rsidR="00B0248F" w:rsidRPr="00E5375C" w:rsidRDefault="00B0248F" w:rsidP="00B0248F">
      <w:pPr>
        <w:widowControl w:val="0"/>
        <w:spacing w:after="0" w:line="240" w:lineRule="auto"/>
        <w:jc w:val="center"/>
        <w:rPr>
          <w:rFonts w:ascii="Times New Roman" w:eastAsia="Segoe UI" w:hAnsi="Times New Roman" w:cs="Times New Roman"/>
          <w:kern w:val="0"/>
          <w:sz w:val="28"/>
          <w:szCs w:val="28"/>
          <w:lang w:eastAsia="nl-NL"/>
          <w14:ligatures w14:val="none"/>
        </w:rPr>
      </w:pPr>
      <w:r w:rsidRPr="00E5375C">
        <w:rPr>
          <w:rFonts w:ascii="Times New Roman" w:eastAsia="Segoe UI" w:hAnsi="Times New Roman" w:cs="Times New Roman"/>
          <w:kern w:val="0"/>
          <w:sz w:val="28"/>
          <w:szCs w:val="28"/>
          <w:lang w:eastAsia="nl-NL"/>
          <w14:ligatures w14:val="none"/>
        </w:rPr>
        <w:t>«</w:t>
      </w:r>
      <w:r w:rsidRPr="00E5375C">
        <w:rPr>
          <w:rFonts w:ascii="Times New Roman" w:eastAsia="Times New Roman" w:hAnsi="Times New Roman" w:cs="Times New Roman"/>
          <w:kern w:val="0"/>
          <w:sz w:val="28"/>
          <w:szCs w:val="28"/>
          <w:lang w:eastAsia="nl-NL"/>
          <w14:ligatures w14:val="none"/>
        </w:rPr>
        <w:t>ОП.</w:t>
      </w:r>
      <w:r w:rsidR="006E0F2E" w:rsidRPr="00E5375C">
        <w:rPr>
          <w:rFonts w:ascii="Times New Roman" w:eastAsia="Times New Roman" w:hAnsi="Times New Roman" w:cs="Times New Roman"/>
          <w:kern w:val="0"/>
          <w:sz w:val="28"/>
          <w:szCs w:val="28"/>
          <w:lang w:eastAsia="nl-NL"/>
          <w14:ligatures w14:val="none"/>
        </w:rPr>
        <w:t>0</w:t>
      </w:r>
      <w:r w:rsidR="00102AAF" w:rsidRPr="00E5375C">
        <w:rPr>
          <w:rFonts w:ascii="Times New Roman" w:eastAsia="Times New Roman" w:hAnsi="Times New Roman" w:cs="Times New Roman"/>
          <w:kern w:val="0"/>
          <w:sz w:val="28"/>
          <w:szCs w:val="28"/>
          <w:lang w:eastAsia="nl-NL"/>
          <w14:ligatures w14:val="none"/>
        </w:rPr>
        <w:t>2</w:t>
      </w:r>
      <w:r w:rsidR="006E0F2E" w:rsidRPr="00E5375C">
        <w:rPr>
          <w:rFonts w:ascii="Times New Roman" w:eastAsia="Times New Roman" w:hAnsi="Times New Roman" w:cs="Times New Roman"/>
          <w:kern w:val="0"/>
          <w:sz w:val="28"/>
          <w:szCs w:val="28"/>
          <w:lang w:eastAsia="nl-NL"/>
          <w14:ligatures w14:val="none"/>
        </w:rPr>
        <w:t xml:space="preserve"> СОЛЬФЕДЖИО</w:t>
      </w:r>
      <w:r w:rsidRPr="00E5375C">
        <w:rPr>
          <w:rFonts w:ascii="Times New Roman" w:eastAsia="Segoe UI" w:hAnsi="Times New Roman" w:cs="Times New Roman"/>
          <w:kern w:val="0"/>
          <w:sz w:val="28"/>
          <w:szCs w:val="28"/>
          <w:lang w:eastAsia="nl-NL"/>
          <w14:ligatures w14:val="none"/>
        </w:rPr>
        <w:t>»</w:t>
      </w:r>
    </w:p>
    <w:p w14:paraId="2BC62D7E" w14:textId="77777777" w:rsidR="00B0248F" w:rsidRPr="00E5375C" w:rsidRDefault="00B0248F" w:rsidP="00B0248F">
      <w:pPr>
        <w:widowControl w:val="0"/>
        <w:spacing w:after="0" w:line="240" w:lineRule="auto"/>
        <w:rPr>
          <w:rFonts w:ascii="Times New Roman" w:eastAsia="Times New Roman" w:hAnsi="Times New Roman" w:cs="Times New Roman"/>
          <w:kern w:val="0"/>
          <w:sz w:val="28"/>
          <w:szCs w:val="28"/>
          <w:lang w:eastAsia="nl-NL"/>
          <w14:ligatures w14:val="none"/>
        </w:rPr>
      </w:pPr>
    </w:p>
    <w:p w14:paraId="6CCC179B" w14:textId="77777777" w:rsidR="00B0248F" w:rsidRPr="00E5375C"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E5375C">
        <w:rPr>
          <w:rFonts w:ascii="Times New Roman" w:eastAsia="Segoe UI" w:hAnsi="Times New Roman" w:cs="Times New Roman"/>
          <w:b/>
          <w:bCs/>
          <w:kern w:val="0"/>
          <w:sz w:val="28"/>
          <w:szCs w:val="28"/>
          <w:lang w:eastAsia="ru-RU"/>
          <w14:ligatures w14:val="none"/>
        </w:rPr>
        <w:t>1.1. Цель и место дисциплины в структуре образовательной программы</w:t>
      </w:r>
    </w:p>
    <w:p w14:paraId="7A5896F5" w14:textId="3D71F5E5" w:rsidR="00577DBE" w:rsidRPr="00C800BC" w:rsidRDefault="00577DBE" w:rsidP="00577DBE">
      <w:pPr>
        <w:suppressAutoHyphens/>
        <w:spacing w:after="0" w:line="276" w:lineRule="auto"/>
        <w:ind w:firstLine="709"/>
        <w:jc w:val="both"/>
        <w:rPr>
          <w:rFonts w:ascii="Times New Roman" w:eastAsia="Times New Roman" w:hAnsi="Times New Roman" w:cs="Times New Roman"/>
          <w:kern w:val="0"/>
          <w:sz w:val="28"/>
          <w:szCs w:val="28"/>
          <w:lang w:eastAsia="ru-RU"/>
          <w14:ligatures w14:val="none"/>
        </w:rPr>
      </w:pPr>
      <w:r w:rsidRPr="00C800BC">
        <w:rPr>
          <w:rFonts w:ascii="Times New Roman" w:eastAsia="Times New Roman" w:hAnsi="Times New Roman" w:cs="Times New Roman"/>
          <w:kern w:val="0"/>
          <w:sz w:val="28"/>
          <w:szCs w:val="28"/>
          <w:lang w:eastAsia="ru-RU"/>
          <w14:ligatures w14:val="none"/>
        </w:rPr>
        <w:t>Цель дисциплины «ОП.0</w:t>
      </w:r>
      <w:r w:rsidR="00102AAF" w:rsidRPr="00C800BC">
        <w:rPr>
          <w:rFonts w:ascii="Times New Roman" w:eastAsia="Times New Roman" w:hAnsi="Times New Roman" w:cs="Times New Roman"/>
          <w:kern w:val="0"/>
          <w:sz w:val="28"/>
          <w:szCs w:val="28"/>
          <w:lang w:eastAsia="ru-RU"/>
          <w14:ligatures w14:val="none"/>
        </w:rPr>
        <w:t>2</w:t>
      </w:r>
      <w:r w:rsidRPr="00C800BC">
        <w:rPr>
          <w:rFonts w:ascii="Times New Roman" w:eastAsia="Times New Roman" w:hAnsi="Times New Roman" w:cs="Times New Roman"/>
          <w:kern w:val="0"/>
          <w:sz w:val="28"/>
          <w:szCs w:val="28"/>
          <w:lang w:eastAsia="ru-RU"/>
          <w14:ligatures w14:val="none"/>
        </w:rPr>
        <w:t xml:space="preserve">  Сольфеджио»: </w:t>
      </w:r>
      <w:r w:rsidRPr="00C800BC">
        <w:rPr>
          <w:rFonts w:ascii="Times New Roman" w:hAnsi="Times New Roman" w:cs="Times New Roman"/>
          <w:kern w:val="0"/>
          <w:sz w:val="28"/>
          <w:szCs w:val="28"/>
          <w14:ligatures w14:val="none"/>
        </w:rPr>
        <w:t>формирование у студентов музыкальной грамотности, что включает в себя умение понимать и исполнять музыкальные произведения, анализировать их структуру, а также создавать собственные музыкальные композиции.</w:t>
      </w:r>
    </w:p>
    <w:p w14:paraId="33A427B8" w14:textId="23D0C467" w:rsidR="00577DBE" w:rsidRPr="00C800BC" w:rsidRDefault="00577DBE" w:rsidP="00577DBE">
      <w:pPr>
        <w:suppressAutoHyphens/>
        <w:spacing w:after="0" w:line="276" w:lineRule="auto"/>
        <w:ind w:firstLine="709"/>
        <w:jc w:val="both"/>
        <w:rPr>
          <w:rFonts w:ascii="Times New Roman" w:eastAsia="Times New Roman" w:hAnsi="Times New Roman" w:cs="Times New Roman"/>
          <w:kern w:val="0"/>
          <w:sz w:val="28"/>
          <w:szCs w:val="28"/>
          <w:lang w:eastAsia="ru-RU"/>
          <w14:ligatures w14:val="none"/>
        </w:rPr>
      </w:pPr>
      <w:r w:rsidRPr="00C800BC">
        <w:rPr>
          <w:rFonts w:ascii="Times New Roman" w:eastAsia="Times New Roman" w:hAnsi="Times New Roman" w:cs="Times New Roman"/>
          <w:kern w:val="0"/>
          <w:sz w:val="28"/>
          <w:szCs w:val="28"/>
          <w:lang w:eastAsia="ru-RU"/>
          <w14:ligatures w14:val="none"/>
        </w:rPr>
        <w:t>Дисциплина «ОП.0</w:t>
      </w:r>
      <w:r w:rsidR="00102AAF" w:rsidRPr="00C800BC">
        <w:rPr>
          <w:rFonts w:ascii="Times New Roman" w:eastAsia="Times New Roman" w:hAnsi="Times New Roman" w:cs="Times New Roman"/>
          <w:kern w:val="0"/>
          <w:sz w:val="28"/>
          <w:szCs w:val="28"/>
          <w:lang w:eastAsia="ru-RU"/>
          <w14:ligatures w14:val="none"/>
        </w:rPr>
        <w:t>2</w:t>
      </w:r>
      <w:r w:rsidRPr="00C800BC">
        <w:rPr>
          <w:rFonts w:ascii="Times New Roman" w:eastAsia="Times New Roman" w:hAnsi="Times New Roman" w:cs="Times New Roman"/>
          <w:kern w:val="0"/>
          <w:sz w:val="28"/>
          <w:szCs w:val="28"/>
          <w:lang w:eastAsia="ru-RU"/>
          <w14:ligatures w14:val="none"/>
        </w:rPr>
        <w:t xml:space="preserve">  Сольфеджио» включена в обязательную часть общепрофессионального цикла образовательной программы.</w:t>
      </w:r>
    </w:p>
    <w:p w14:paraId="439D9298" w14:textId="77777777" w:rsidR="00B0248F" w:rsidRPr="00C800BC" w:rsidRDefault="00B0248F" w:rsidP="00B0248F">
      <w:pPr>
        <w:suppressAutoHyphens/>
        <w:spacing w:after="0" w:line="276" w:lineRule="auto"/>
        <w:ind w:firstLine="709"/>
        <w:jc w:val="both"/>
        <w:rPr>
          <w:rFonts w:ascii="Times New Roman" w:hAnsi="Times New Roman" w:cs="Times New Roman"/>
          <w:kern w:val="0"/>
          <w:sz w:val="28"/>
          <w:szCs w:val="28"/>
          <w14:ligatures w14:val="none"/>
        </w:rPr>
      </w:pPr>
    </w:p>
    <w:p w14:paraId="0F0DA84A" w14:textId="77777777" w:rsidR="00B0248F" w:rsidRPr="00E5375C"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E5375C">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p>
    <w:p w14:paraId="19FDD4E9" w14:textId="0B0EF4CC" w:rsidR="00B0248F" w:rsidRDefault="00B0248F" w:rsidP="00B0248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E5375C">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p>
    <w:p w14:paraId="7E3DF9D5" w14:textId="77777777" w:rsidR="00E5375C" w:rsidRPr="00E5375C" w:rsidRDefault="00E5375C" w:rsidP="00B0248F">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573D9D3" w14:textId="77777777" w:rsidR="00102AAF" w:rsidRPr="00102AAF" w:rsidRDefault="00102AAF" w:rsidP="00102AAF">
      <w:pPr>
        <w:spacing w:line="278" w:lineRule="auto"/>
        <w:jc w:val="both"/>
        <w:rPr>
          <w:rFonts w:ascii="Times New Roman" w:hAnsi="Times New Roman" w:cs="Times New Roman"/>
          <w:sz w:val="28"/>
          <w:szCs w:val="28"/>
        </w:rPr>
      </w:pPr>
      <w:bookmarkStart w:id="0" w:name="_Hlk216341148"/>
      <w:r w:rsidRPr="00102AAF">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787867DD"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E357EFF"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2555E444"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04. Эффективно взаимодействовать и работать в коллективе и команде;</w:t>
      </w:r>
    </w:p>
    <w:p w14:paraId="6B22C032"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F34208C"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DD1615D"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lastRenderedPageBreak/>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64912A10"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0079CA1"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bookmarkEnd w:id="0"/>
    <w:p w14:paraId="0F2ECBF6" w14:textId="77777777" w:rsid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ПК 2.1. Анализировать музыкальное произведение в единстве и взаимообусловленности формы и содержания, историко-стилистических и жанровых предпосылок, метроритма, тембра, гармонии.</w:t>
      </w:r>
    </w:p>
    <w:p w14:paraId="4E40A8E4"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ПК 2.2. Воспроизводить художественный образ в записи на основе знаний специфики музыкального языка (ладовые, метроритмические, формообразующие, гармонические, фактурные свойства музыкального языка).</w:t>
      </w:r>
    </w:p>
    <w:p w14:paraId="15A86F54" w14:textId="77777777" w:rsidR="00102AAF" w:rsidRPr="00102AAF" w:rsidRDefault="00102AAF" w:rsidP="00102AAF">
      <w:pPr>
        <w:spacing w:line="278" w:lineRule="auto"/>
        <w:jc w:val="both"/>
        <w:rPr>
          <w:rFonts w:ascii="Times New Roman" w:hAnsi="Times New Roman" w:cs="Times New Roman"/>
          <w:sz w:val="28"/>
          <w:szCs w:val="28"/>
        </w:rPr>
      </w:pPr>
    </w:p>
    <w:p w14:paraId="21588F98" w14:textId="77777777" w:rsidR="00102AAF" w:rsidRPr="00B0248F" w:rsidRDefault="00102AAF" w:rsidP="00B0248F">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39DDA0B3" w14:textId="253AA9E5" w:rsidR="00B0248F" w:rsidRPr="00102AAF" w:rsidRDefault="00B0248F" w:rsidP="00B0248F">
      <w:pPr>
        <w:spacing w:after="120" w:line="240" w:lineRule="auto"/>
        <w:ind w:firstLine="709"/>
        <w:rPr>
          <w:rFonts w:ascii="Times New Roman" w:hAnsi="Times New Roman" w:cs="Times New Roman"/>
          <w:bCs/>
          <w:kern w:val="0"/>
          <w:sz w:val="28"/>
          <w:szCs w:val="28"/>
          <w14:ligatures w14:val="none"/>
        </w:rPr>
      </w:pPr>
      <w:r w:rsidRPr="00102AAF">
        <w:rPr>
          <w:rFonts w:ascii="Times New Roman" w:hAnsi="Times New Roman" w:cs="Times New Roman"/>
          <w:bCs/>
          <w:kern w:val="0"/>
          <w:sz w:val="28"/>
          <w:szCs w:val="28"/>
          <w14:ligatures w14:val="none"/>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986"/>
        <w:gridCol w:w="3402"/>
      </w:tblGrid>
      <w:tr w:rsidR="00577DBE" w:rsidRPr="00577DBE" w14:paraId="50128334" w14:textId="77777777" w:rsidTr="00D16F02">
        <w:tc>
          <w:tcPr>
            <w:tcW w:w="1246" w:type="dxa"/>
            <w:tcBorders>
              <w:top w:val="single" w:sz="4" w:space="0" w:color="auto"/>
              <w:left w:val="single" w:sz="4" w:space="0" w:color="auto"/>
              <w:right w:val="single" w:sz="4" w:space="0" w:color="auto"/>
            </w:tcBorders>
          </w:tcPr>
          <w:p w14:paraId="42F87184"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Код ОК,</w:t>
            </w:r>
          </w:p>
          <w:p w14:paraId="5027A50D"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ПК</w:t>
            </w:r>
          </w:p>
        </w:tc>
        <w:tc>
          <w:tcPr>
            <w:tcW w:w="4986" w:type="dxa"/>
            <w:tcBorders>
              <w:top w:val="single" w:sz="4" w:space="0" w:color="auto"/>
              <w:left w:val="single" w:sz="4" w:space="0" w:color="auto"/>
              <w:right w:val="single" w:sz="4" w:space="0" w:color="auto"/>
            </w:tcBorders>
          </w:tcPr>
          <w:p w14:paraId="1BF3C43C"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Уметь</w:t>
            </w:r>
          </w:p>
        </w:tc>
        <w:tc>
          <w:tcPr>
            <w:tcW w:w="3402" w:type="dxa"/>
            <w:tcBorders>
              <w:top w:val="single" w:sz="4" w:space="0" w:color="auto"/>
              <w:left w:val="single" w:sz="4" w:space="0" w:color="auto"/>
              <w:bottom w:val="single" w:sz="4" w:space="0" w:color="auto"/>
              <w:right w:val="single" w:sz="4" w:space="0" w:color="auto"/>
            </w:tcBorders>
          </w:tcPr>
          <w:p w14:paraId="71BBE379"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Знать</w:t>
            </w:r>
          </w:p>
        </w:tc>
      </w:tr>
      <w:tr w:rsidR="00577DBE" w:rsidRPr="00577DBE" w14:paraId="142D80CB" w14:textId="77777777" w:rsidTr="00D16F02">
        <w:tc>
          <w:tcPr>
            <w:tcW w:w="1246" w:type="dxa"/>
            <w:tcBorders>
              <w:top w:val="single" w:sz="4" w:space="0" w:color="auto"/>
              <w:left w:val="single" w:sz="4" w:space="0" w:color="auto"/>
              <w:right w:val="single" w:sz="4" w:space="0" w:color="auto"/>
            </w:tcBorders>
          </w:tcPr>
          <w:p w14:paraId="7140519B" w14:textId="154837C5" w:rsidR="00577DBE" w:rsidRPr="00577DBE" w:rsidRDefault="00577DBE" w:rsidP="00577DBE">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sidR="00E17BCB">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sidR="00E17BCB">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sidR="00E17BCB">
              <w:rPr>
                <w:rFonts w:ascii="Times New Roman" w:eastAsia="SimSun" w:hAnsi="Times New Roman" w:cs="Times New Roman"/>
                <w:color w:val="000000"/>
                <w:kern w:val="0"/>
                <w:sz w:val="24"/>
                <w:szCs w:val="24"/>
                <w:lang w:eastAsia="zh-CN" w:bidi="ar"/>
                <w14:ligatures w14:val="none"/>
              </w:rPr>
              <w:t>,</w:t>
            </w:r>
          </w:p>
          <w:p w14:paraId="4B87A0D8" w14:textId="3389C63D" w:rsidR="00577DBE" w:rsidRPr="00577DBE" w:rsidRDefault="00577DBE" w:rsidP="00577DBE">
            <w:pPr>
              <w:spacing w:after="0" w:line="240" w:lineRule="auto"/>
              <w:rPr>
                <w:rFonts w:ascii="Times New Roman" w:hAnsi="Times New Roman" w:cs="Times New Roman"/>
                <w:bCs/>
                <w:kern w:val="0"/>
                <w:sz w:val="24"/>
                <w:szCs w:val="24"/>
                <w14:ligatures w14:val="none"/>
              </w:rPr>
            </w:pPr>
            <w:r w:rsidRPr="00577DBE">
              <w:rPr>
                <w:rFonts w:ascii="Times New Roman" w:eastAsia="SimSun" w:hAnsi="Times New Roman"/>
                <w:color w:val="000000"/>
                <w:kern w:val="0"/>
                <w:sz w:val="24"/>
                <w:szCs w:val="24"/>
                <w:lang w:eastAsia="zh-CN" w:bidi="ar"/>
                <w14:ligatures w14:val="none"/>
              </w:rPr>
              <w:t xml:space="preserve"> </w:t>
            </w:r>
            <w:r w:rsidR="00E17BCB">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sidR="00E17BCB">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 xml:space="preserve">, </w:t>
            </w:r>
          </w:p>
        </w:tc>
        <w:tc>
          <w:tcPr>
            <w:tcW w:w="4986" w:type="dxa"/>
            <w:tcBorders>
              <w:top w:val="single" w:sz="4" w:space="0" w:color="auto"/>
              <w:left w:val="single" w:sz="4" w:space="0" w:color="auto"/>
              <w:right w:val="single" w:sz="4" w:space="0" w:color="auto"/>
            </w:tcBorders>
          </w:tcPr>
          <w:p w14:paraId="2D3249EC" w14:textId="77777777" w:rsidR="00577DBE" w:rsidRPr="00577DBE" w:rsidRDefault="00577DBE" w:rsidP="00577DBE">
            <w:pPr>
              <w:spacing w:after="0" w:line="240" w:lineRule="auto"/>
              <w:jc w:val="both"/>
              <w:rPr>
                <w:rFonts w:ascii="Times New Roman" w:eastAsia="SimSun" w:hAnsi="Times New Roman"/>
                <w:kern w:val="0"/>
                <w:sz w:val="24"/>
                <w:szCs w:val="24"/>
                <w14:ligatures w14:val="none"/>
              </w:rPr>
            </w:pPr>
            <w:r w:rsidRPr="00577DBE">
              <w:rPr>
                <w:rFonts w:ascii="Times New Roman" w:eastAsia="SimSun" w:hAnsi="Times New Roman"/>
                <w:color w:val="000000"/>
                <w:kern w:val="0"/>
                <w:sz w:val="24"/>
                <w:szCs w:val="24"/>
                <w:lang w:eastAsia="zh-CN" w:bidi="ar"/>
                <w14:ligatures w14:val="none"/>
              </w:rPr>
              <w:t>сольфеджировать одноголосные музыкальные примеры</w:t>
            </w:r>
          </w:p>
          <w:p w14:paraId="7D4AB933" w14:textId="77777777" w:rsidR="00577DBE" w:rsidRPr="00577DBE" w:rsidRDefault="00577DBE" w:rsidP="00577DBE">
            <w:pPr>
              <w:suppressAutoHyphens/>
              <w:spacing w:after="0" w:line="240" w:lineRule="auto"/>
              <w:rPr>
                <w:rFonts w:ascii="Times New Roman" w:eastAsia="SimSun" w:hAnsi="Times New Roman"/>
                <w:i/>
                <w:kern w:val="0"/>
                <w:sz w:val="24"/>
                <w:szCs w:val="24"/>
                <w14:ligatures w14:val="none"/>
              </w:rPr>
            </w:pPr>
            <w:r w:rsidRPr="00577DBE">
              <w:rPr>
                <w:rFonts w:ascii="Times New Roman" w:eastAsia="SimSun" w:hAnsi="Times New Roman"/>
                <w:iCs/>
                <w:kern w:val="0"/>
                <w:sz w:val="24"/>
                <w:szCs w:val="24"/>
                <w14:ligatures w14:val="none"/>
              </w:rPr>
              <w:t>сольфеджировать любой голос двух-, трехголосного музыкального примера, исполняя остальные голоса на фортепиано</w:t>
            </w:r>
          </w:p>
          <w:p w14:paraId="36AFCAE5"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сочинять подголоски или дополнительные голоса в зависимости от жанровых особенностей музыкального примера</w:t>
            </w:r>
          </w:p>
          <w:p w14:paraId="1107864A"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записывать музыкальные построения средней трудности, используя навыки слухового анализа</w:t>
            </w:r>
          </w:p>
          <w:p w14:paraId="68B78937"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гармонизовать мелодии в различных стилях и жанрах, включая полифонические жанры</w:t>
            </w:r>
          </w:p>
          <w:p w14:paraId="6417F5FE"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слышать и анализировать гармонические и интервальные цепочки</w:t>
            </w:r>
          </w:p>
          <w:p w14:paraId="06450A83"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доводить предложенный мелодический или гармонический фрагмент до законченного построения</w:t>
            </w:r>
          </w:p>
          <w:p w14:paraId="21B0F306"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применять навыки владения элементами музыкального языка на клавиатуре и в письменном виде</w:t>
            </w:r>
          </w:p>
          <w:p w14:paraId="1C67DFD5"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lastRenderedPageBreak/>
              <w:t>демонстрировать навыки выполнения различных форм развития музыкального слуха в соответствии с программными требованиями</w:t>
            </w:r>
          </w:p>
          <w:p w14:paraId="5802C020" w14:textId="77777777" w:rsidR="00577DBE" w:rsidRPr="00577DBE" w:rsidRDefault="00577DBE" w:rsidP="00577DBE">
            <w:pPr>
              <w:spacing w:after="0" w:line="240" w:lineRule="auto"/>
              <w:rPr>
                <w:rFonts w:ascii="Times New Roman" w:hAnsi="Times New Roman" w:cs="Times New Roman"/>
                <w:bCs/>
                <w:kern w:val="0"/>
                <w:sz w:val="24"/>
                <w:szCs w:val="24"/>
                <w14:ligatures w14:val="none"/>
              </w:rPr>
            </w:pPr>
            <w:r w:rsidRPr="00577DBE">
              <w:rPr>
                <w:rFonts w:ascii="Times New Roman" w:eastAsia="SimSun" w:hAnsi="Times New Roman"/>
                <w:iCs/>
                <w:kern w:val="0"/>
                <w:sz w:val="24"/>
                <w:szCs w:val="24"/>
                <w14:ligatures w14:val="none"/>
              </w:rPr>
              <w:t>выполнять теоретический анализ музыкального произведения</w:t>
            </w:r>
          </w:p>
        </w:tc>
        <w:tc>
          <w:tcPr>
            <w:tcW w:w="3402" w:type="dxa"/>
            <w:tcBorders>
              <w:top w:val="single" w:sz="4" w:space="0" w:color="auto"/>
              <w:left w:val="single" w:sz="4" w:space="0" w:color="auto"/>
              <w:bottom w:val="single" w:sz="4" w:space="0" w:color="auto"/>
              <w:right w:val="single" w:sz="4" w:space="0" w:color="auto"/>
            </w:tcBorders>
          </w:tcPr>
          <w:p w14:paraId="7C916BFB" w14:textId="77777777" w:rsidR="00577DBE" w:rsidRPr="00577DBE" w:rsidRDefault="00577DBE" w:rsidP="00577DBE">
            <w:pPr>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color w:val="000000"/>
                <w:kern w:val="0"/>
                <w:sz w:val="24"/>
                <w:szCs w:val="24"/>
                <w:lang w:eastAsia="zh-CN" w:bidi="ar"/>
                <w14:ligatures w14:val="none"/>
              </w:rPr>
              <w:lastRenderedPageBreak/>
              <w:t>особенности ладовых систем</w:t>
            </w:r>
          </w:p>
          <w:p w14:paraId="71E86CA6" w14:textId="77777777" w:rsidR="00577DBE" w:rsidRPr="00577DBE" w:rsidRDefault="00577DBE" w:rsidP="00577DBE">
            <w:pPr>
              <w:suppressAutoHyphens/>
              <w:spacing w:after="0" w:line="240" w:lineRule="auto"/>
              <w:rPr>
                <w:rFonts w:ascii="Times New Roman" w:eastAsia="SimSun" w:hAnsi="Times New Roman"/>
                <w:i/>
                <w:kern w:val="0"/>
                <w:sz w:val="24"/>
                <w:szCs w:val="24"/>
                <w14:ligatures w14:val="none"/>
              </w:rPr>
            </w:pPr>
            <w:r w:rsidRPr="00577DBE">
              <w:rPr>
                <w:rFonts w:ascii="Times New Roman" w:eastAsia="SimSun" w:hAnsi="Times New Roman"/>
                <w:iCs/>
                <w:kern w:val="0"/>
                <w:sz w:val="24"/>
                <w:szCs w:val="24"/>
                <w14:ligatures w14:val="none"/>
              </w:rPr>
              <w:t>основы функциональной гармонии</w:t>
            </w:r>
          </w:p>
          <w:p w14:paraId="7C9D0EDE" w14:textId="77777777" w:rsidR="00577DBE" w:rsidRPr="00577DBE" w:rsidRDefault="00577DBE" w:rsidP="00577DBE">
            <w:pPr>
              <w:suppressAutoHyphens/>
              <w:spacing w:after="0" w:line="240" w:lineRule="auto"/>
              <w:rPr>
                <w:rFonts w:ascii="Times New Roman" w:eastAsia="SimSun" w:hAnsi="Times New Roman"/>
                <w:i/>
                <w:kern w:val="0"/>
                <w:sz w:val="24"/>
                <w:szCs w:val="24"/>
                <w14:ligatures w14:val="none"/>
              </w:rPr>
            </w:pPr>
            <w:r w:rsidRPr="00577DBE">
              <w:rPr>
                <w:rFonts w:ascii="Times New Roman" w:eastAsia="SimSun" w:hAnsi="Times New Roman"/>
                <w:iCs/>
                <w:kern w:val="0"/>
                <w:sz w:val="24"/>
                <w:szCs w:val="24"/>
                <w14:ligatures w14:val="none"/>
              </w:rPr>
              <w:t>закономерности формообразования</w:t>
            </w:r>
          </w:p>
          <w:p w14:paraId="30505083" w14:textId="77777777" w:rsidR="00577DBE" w:rsidRPr="00577DBE" w:rsidRDefault="00577DBE" w:rsidP="00577DBE">
            <w:pPr>
              <w:spacing w:after="0" w:line="240" w:lineRule="auto"/>
              <w:rPr>
                <w:rFonts w:ascii="Times New Roman" w:hAnsi="Times New Roman" w:cs="Times New Roman"/>
                <w:bCs/>
                <w:i/>
                <w:kern w:val="0"/>
                <w:sz w:val="24"/>
                <w:szCs w:val="24"/>
                <w14:ligatures w14:val="none"/>
              </w:rPr>
            </w:pPr>
            <w:r w:rsidRPr="00577DBE">
              <w:rPr>
                <w:rFonts w:ascii="Times New Roman" w:eastAsia="SimSun" w:hAnsi="Times New Roman"/>
                <w:bCs/>
                <w:kern w:val="0"/>
                <w:sz w:val="24"/>
                <w:szCs w:val="24"/>
                <w14:ligatures w14:val="none"/>
              </w:rPr>
              <w:t>формы развития музыкального слуха: диктант, слуховой анализ, интонационные упражнения, сольфеджирование</w:t>
            </w:r>
          </w:p>
        </w:tc>
      </w:tr>
    </w:tbl>
    <w:p w14:paraId="2993A155" w14:textId="77777777" w:rsidR="00577DBE" w:rsidRPr="00577DBE" w:rsidRDefault="00577DBE"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E22D22E" w14:textId="77777777" w:rsidR="00577DBE" w:rsidRDefault="00577DBE"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3F85E2D0" w14:textId="1FA0FD51"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2. Структура и содержание </w:t>
      </w:r>
      <w:r w:rsidRPr="00C60502">
        <w:rPr>
          <w:rFonts w:ascii="Times New Roman" w:eastAsia="Segoe UI" w:hAnsi="Times New Roman" w:cs="Times New Roman"/>
          <w:b/>
          <w:bCs/>
          <w:caps/>
          <w:kern w:val="32"/>
          <w:sz w:val="24"/>
          <w:szCs w:val="24"/>
          <w:lang w:eastAsia="x-none"/>
          <w14:ligatures w14:val="none"/>
        </w:rPr>
        <w:t>ДИСЦИПЛИНЫ</w:t>
      </w:r>
    </w:p>
    <w:p w14:paraId="0E5B15BD" w14:textId="125331E5"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 xml:space="preserve">2.1. </w:t>
      </w:r>
      <w:r>
        <w:rPr>
          <w:rFonts w:ascii="Times New Roman" w:eastAsia="Segoe UI" w:hAnsi="Times New Roman" w:cs="Times New Roman"/>
          <w:b/>
          <w:bCs/>
          <w:kern w:val="0"/>
          <w:sz w:val="24"/>
          <w:szCs w:val="24"/>
          <w:lang w:eastAsia="ru-RU"/>
          <w14:ligatures w14:val="none"/>
        </w:rPr>
        <w:t>Объем учебной</w:t>
      </w:r>
      <w:r w:rsidRPr="00C60502">
        <w:rPr>
          <w:rFonts w:ascii="Times New Roman" w:eastAsia="Segoe UI" w:hAnsi="Times New Roman" w:cs="Times New Roman"/>
          <w:b/>
          <w:bCs/>
          <w:kern w:val="0"/>
          <w:sz w:val="24"/>
          <w:szCs w:val="24"/>
          <w:lang w:eastAsia="ru-RU"/>
          <w14:ligatures w14:val="none"/>
        </w:rPr>
        <w:t xml:space="preserve"> дисциплины </w:t>
      </w:r>
    </w:p>
    <w:p w14:paraId="6E7CF181"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C60502" w:rsidRPr="00802A33" w14:paraId="1D7EE01A"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95857BB"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3D2A5EAD"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C60502" w:rsidRPr="00802A33" w14:paraId="3D8CB8F9" w14:textId="77777777" w:rsidTr="00732A81">
        <w:tc>
          <w:tcPr>
            <w:tcW w:w="7668" w:type="dxa"/>
            <w:tcBorders>
              <w:top w:val="single" w:sz="4" w:space="0" w:color="auto"/>
              <w:left w:val="single" w:sz="4" w:space="0" w:color="auto"/>
              <w:bottom w:val="single" w:sz="4" w:space="0" w:color="auto"/>
              <w:right w:val="single" w:sz="4" w:space="0" w:color="auto"/>
            </w:tcBorders>
          </w:tcPr>
          <w:p w14:paraId="276803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5C54D56E" w14:textId="4109D33B" w:rsidR="00C60502" w:rsidRPr="00802A33" w:rsidRDefault="00290B82"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383</w:t>
            </w:r>
          </w:p>
        </w:tc>
      </w:tr>
      <w:tr w:rsidR="00C60502" w:rsidRPr="00802A33" w14:paraId="1F590B7D" w14:textId="77777777" w:rsidTr="00732A81">
        <w:tc>
          <w:tcPr>
            <w:tcW w:w="7668" w:type="dxa"/>
            <w:tcBorders>
              <w:top w:val="single" w:sz="4" w:space="0" w:color="auto"/>
              <w:left w:val="single" w:sz="4" w:space="0" w:color="auto"/>
              <w:bottom w:val="single" w:sz="4" w:space="0" w:color="auto"/>
              <w:right w:val="single" w:sz="4" w:space="0" w:color="auto"/>
            </w:tcBorders>
          </w:tcPr>
          <w:p w14:paraId="5AA10465"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6E326BA8" w14:textId="005A84BB" w:rsidR="00C60502" w:rsidRPr="00802A33" w:rsidRDefault="00290B82"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255</w:t>
            </w:r>
          </w:p>
        </w:tc>
      </w:tr>
      <w:tr w:rsidR="00C60502" w:rsidRPr="00802A33" w14:paraId="3738A0A3" w14:textId="77777777" w:rsidTr="00732A81">
        <w:tc>
          <w:tcPr>
            <w:tcW w:w="7668" w:type="dxa"/>
            <w:tcBorders>
              <w:top w:val="single" w:sz="4" w:space="0" w:color="auto"/>
              <w:left w:val="single" w:sz="4" w:space="0" w:color="auto"/>
              <w:bottom w:val="single" w:sz="4" w:space="0" w:color="auto"/>
              <w:right w:val="single" w:sz="4" w:space="0" w:color="auto"/>
            </w:tcBorders>
          </w:tcPr>
          <w:p w14:paraId="361A6CD6"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ECE30F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3A38BB78" w14:textId="77777777" w:rsidTr="00732A81">
        <w:tc>
          <w:tcPr>
            <w:tcW w:w="7668" w:type="dxa"/>
            <w:tcBorders>
              <w:top w:val="single" w:sz="4" w:space="0" w:color="auto"/>
              <w:left w:val="single" w:sz="4" w:space="0" w:color="auto"/>
              <w:bottom w:val="single" w:sz="4" w:space="0" w:color="auto"/>
              <w:right w:val="single" w:sz="4" w:space="0" w:color="auto"/>
            </w:tcBorders>
          </w:tcPr>
          <w:p w14:paraId="12775633"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73292DC" w14:textId="170443CA" w:rsidR="00C60502" w:rsidRPr="00802A33" w:rsidRDefault="00290B82"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22</w:t>
            </w:r>
          </w:p>
        </w:tc>
      </w:tr>
      <w:tr w:rsidR="00C60502" w:rsidRPr="00802A33" w14:paraId="1D37D705" w14:textId="77777777" w:rsidTr="00732A81">
        <w:tc>
          <w:tcPr>
            <w:tcW w:w="7668" w:type="dxa"/>
            <w:tcBorders>
              <w:top w:val="single" w:sz="4" w:space="0" w:color="auto"/>
              <w:left w:val="single" w:sz="4" w:space="0" w:color="auto"/>
              <w:bottom w:val="single" w:sz="4" w:space="0" w:color="auto"/>
              <w:right w:val="single" w:sz="4" w:space="0" w:color="auto"/>
            </w:tcBorders>
          </w:tcPr>
          <w:p w14:paraId="2D7CB141"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23A8C91B"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64E6BB8" w14:textId="77777777" w:rsidTr="00732A81">
        <w:tc>
          <w:tcPr>
            <w:tcW w:w="7668" w:type="dxa"/>
            <w:tcBorders>
              <w:top w:val="single" w:sz="4" w:space="0" w:color="auto"/>
              <w:left w:val="single" w:sz="4" w:space="0" w:color="auto"/>
              <w:bottom w:val="single" w:sz="4" w:space="0" w:color="auto"/>
              <w:right w:val="single" w:sz="4" w:space="0" w:color="auto"/>
            </w:tcBorders>
          </w:tcPr>
          <w:p w14:paraId="024095DD"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02C1F7DC" w14:textId="044B671F" w:rsidR="00C60502" w:rsidRPr="00802A33" w:rsidRDefault="00290B82"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233</w:t>
            </w:r>
          </w:p>
        </w:tc>
      </w:tr>
      <w:tr w:rsidR="00C60502" w:rsidRPr="00802A33" w14:paraId="657D35D4" w14:textId="77777777" w:rsidTr="00732A81">
        <w:tc>
          <w:tcPr>
            <w:tcW w:w="7668" w:type="dxa"/>
            <w:tcBorders>
              <w:top w:val="single" w:sz="4" w:space="0" w:color="auto"/>
              <w:left w:val="single" w:sz="4" w:space="0" w:color="auto"/>
              <w:bottom w:val="single" w:sz="4" w:space="0" w:color="auto"/>
              <w:right w:val="single" w:sz="4" w:space="0" w:color="auto"/>
            </w:tcBorders>
          </w:tcPr>
          <w:p w14:paraId="6987568A"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080FE97E"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74AE2E3" w14:textId="77777777" w:rsidTr="00732A81">
        <w:tc>
          <w:tcPr>
            <w:tcW w:w="7668" w:type="dxa"/>
            <w:tcBorders>
              <w:top w:val="single" w:sz="4" w:space="0" w:color="auto"/>
              <w:left w:val="single" w:sz="4" w:space="0" w:color="auto"/>
              <w:bottom w:val="single" w:sz="4" w:space="0" w:color="auto"/>
              <w:right w:val="single" w:sz="4" w:space="0" w:color="auto"/>
            </w:tcBorders>
          </w:tcPr>
          <w:p w14:paraId="0F86E28E"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4AE219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39D96F62" w14:textId="77777777" w:rsidTr="00732A81">
        <w:tc>
          <w:tcPr>
            <w:tcW w:w="7668" w:type="dxa"/>
            <w:tcBorders>
              <w:top w:val="single" w:sz="4" w:space="0" w:color="auto"/>
              <w:left w:val="single" w:sz="4" w:space="0" w:color="auto"/>
              <w:bottom w:val="single" w:sz="4" w:space="0" w:color="auto"/>
              <w:right w:val="single" w:sz="4" w:space="0" w:color="auto"/>
            </w:tcBorders>
          </w:tcPr>
          <w:p w14:paraId="3EEEFA2D" w14:textId="77777777" w:rsidR="00C60502" w:rsidRPr="00802A33" w:rsidRDefault="00C60502" w:rsidP="00732A81">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710076C6" w14:textId="4B72E88A" w:rsidR="00C60502" w:rsidRPr="00802A33" w:rsidRDefault="00577DBE"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w:t>
            </w:r>
            <w:r w:rsidR="00290B82">
              <w:rPr>
                <w:rFonts w:ascii="Times New Roman" w:eastAsia="Calibri" w:hAnsi="Times New Roman" w:cs="Times New Roman"/>
                <w:b/>
                <w:kern w:val="0"/>
                <w:sz w:val="28"/>
                <w:szCs w:val="28"/>
                <w14:ligatures w14:val="none"/>
              </w:rPr>
              <w:t>2</w:t>
            </w:r>
            <w:r>
              <w:rPr>
                <w:rFonts w:ascii="Times New Roman" w:eastAsia="Calibri" w:hAnsi="Times New Roman" w:cs="Times New Roman"/>
                <w:b/>
                <w:kern w:val="0"/>
                <w:sz w:val="28"/>
                <w:szCs w:val="28"/>
                <w14:ligatures w14:val="none"/>
              </w:rPr>
              <w:t>8</w:t>
            </w:r>
          </w:p>
        </w:tc>
      </w:tr>
      <w:tr w:rsidR="00C60502" w:rsidRPr="00802A33" w14:paraId="207E79A9" w14:textId="77777777" w:rsidTr="00732A81">
        <w:tc>
          <w:tcPr>
            <w:tcW w:w="7668" w:type="dxa"/>
            <w:tcBorders>
              <w:top w:val="single" w:sz="4" w:space="0" w:color="auto"/>
              <w:left w:val="single" w:sz="4" w:space="0" w:color="auto"/>
              <w:bottom w:val="single" w:sz="4" w:space="0" w:color="auto"/>
              <w:right w:val="single" w:sz="4" w:space="0" w:color="auto"/>
            </w:tcBorders>
          </w:tcPr>
          <w:p w14:paraId="6592DA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4DCF3058"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5AD3B43C" w14:textId="77777777" w:rsidTr="00732A81">
        <w:tc>
          <w:tcPr>
            <w:tcW w:w="7668" w:type="dxa"/>
            <w:tcBorders>
              <w:top w:val="single" w:sz="4" w:space="0" w:color="auto"/>
              <w:left w:val="single" w:sz="4" w:space="0" w:color="auto"/>
              <w:bottom w:val="single" w:sz="4" w:space="0" w:color="auto"/>
              <w:right w:val="single" w:sz="4" w:space="0" w:color="auto"/>
            </w:tcBorders>
          </w:tcPr>
          <w:p w14:paraId="2F0E0C22" w14:textId="77777777" w:rsidR="00C60502" w:rsidRPr="00802A33" w:rsidRDefault="00C60502" w:rsidP="00732A81">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8F42F9F"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1869D26" w14:textId="77777777" w:rsidTr="00732A81">
        <w:tc>
          <w:tcPr>
            <w:tcW w:w="7668" w:type="dxa"/>
            <w:tcBorders>
              <w:top w:val="single" w:sz="4" w:space="0" w:color="auto"/>
              <w:left w:val="single" w:sz="4" w:space="0" w:color="auto"/>
              <w:bottom w:val="single" w:sz="4" w:space="0" w:color="auto"/>
              <w:right w:val="single" w:sz="4" w:space="0" w:color="auto"/>
            </w:tcBorders>
          </w:tcPr>
          <w:p w14:paraId="06B65AF6"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1CCC37D5"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0AA01DCE" w14:textId="77777777" w:rsidTr="00732A81">
        <w:tc>
          <w:tcPr>
            <w:tcW w:w="7668" w:type="dxa"/>
            <w:tcBorders>
              <w:top w:val="single" w:sz="4" w:space="0" w:color="auto"/>
              <w:left w:val="single" w:sz="4" w:space="0" w:color="auto"/>
              <w:bottom w:val="single" w:sz="4" w:space="0" w:color="auto"/>
              <w:right w:val="single" w:sz="4" w:space="0" w:color="auto"/>
            </w:tcBorders>
          </w:tcPr>
          <w:p w14:paraId="0447B28B"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4D993C0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1F62B8A3"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3BA40BBA" w14:textId="4977B4F1" w:rsidR="00C60502" w:rsidRPr="00802A33" w:rsidRDefault="00C60502" w:rsidP="00732A81">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sidR="00577DBE">
              <w:rPr>
                <w:rFonts w:ascii="Times New Roman" w:eastAsia="Calibri" w:hAnsi="Times New Roman" w:cs="Times New Roman"/>
                <w:i/>
                <w:iCs/>
                <w:kern w:val="0"/>
                <w:sz w:val="28"/>
                <w:szCs w:val="28"/>
                <w14:ligatures w14:val="none"/>
              </w:rPr>
              <w:t xml:space="preserve">дифференцированного зачета (2 семестр) и </w:t>
            </w:r>
            <w:r w:rsidR="00B0248F">
              <w:rPr>
                <w:rFonts w:ascii="Times New Roman" w:eastAsia="Calibri" w:hAnsi="Times New Roman" w:cs="Times New Roman"/>
                <w:i/>
                <w:iCs/>
                <w:kern w:val="0"/>
                <w:sz w:val="28"/>
                <w:szCs w:val="28"/>
                <w14:ligatures w14:val="none"/>
              </w:rPr>
              <w:t>экзамена</w:t>
            </w:r>
            <w:r w:rsidRPr="00802A33">
              <w:rPr>
                <w:rFonts w:ascii="Times New Roman" w:eastAsia="Calibri" w:hAnsi="Times New Roman" w:cs="Times New Roman"/>
                <w:i/>
                <w:iCs/>
                <w:kern w:val="0"/>
                <w:sz w:val="28"/>
                <w:szCs w:val="28"/>
                <w14:ligatures w14:val="none"/>
              </w:rPr>
              <w:t xml:space="preserve"> (</w:t>
            </w:r>
            <w:r w:rsidR="00290B82">
              <w:rPr>
                <w:rFonts w:ascii="Times New Roman" w:eastAsia="Calibri" w:hAnsi="Times New Roman" w:cs="Times New Roman"/>
                <w:i/>
                <w:iCs/>
                <w:kern w:val="0"/>
                <w:sz w:val="28"/>
                <w:szCs w:val="28"/>
                <w14:ligatures w14:val="none"/>
              </w:rPr>
              <w:t>3, 5 ,7</w:t>
            </w:r>
            <w:r w:rsidRPr="00802A33">
              <w:rPr>
                <w:rFonts w:ascii="Times New Roman" w:eastAsia="Calibri" w:hAnsi="Times New Roman" w:cs="Times New Roman"/>
                <w:i/>
                <w:iCs/>
                <w:kern w:val="0"/>
                <w:sz w:val="28"/>
                <w:szCs w:val="28"/>
                <w14:ligatures w14:val="none"/>
              </w:rPr>
              <w:t xml:space="preserve"> семестр)</w:t>
            </w:r>
          </w:p>
        </w:tc>
      </w:tr>
    </w:tbl>
    <w:p w14:paraId="4A49CB10" w14:textId="5F4F205B" w:rsidR="00C60502" w:rsidRDefault="00C60502" w:rsidP="00C60502">
      <w:pPr>
        <w:spacing w:after="0" w:line="240" w:lineRule="auto"/>
        <w:rPr>
          <w:rFonts w:ascii="Times New Roman" w:hAnsi="Times New Roman" w:cs="Times New Roman"/>
          <w:iCs/>
          <w:kern w:val="0"/>
          <w:sz w:val="24"/>
          <w:szCs w:val="24"/>
          <w14:ligatures w14:val="none"/>
        </w:rPr>
      </w:pPr>
    </w:p>
    <w:p w14:paraId="687459F2" w14:textId="77777777" w:rsidR="00290B82" w:rsidRPr="00C800BC" w:rsidRDefault="00290B82"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35B69EF0" w14:textId="77777777" w:rsidR="00E5375C" w:rsidRPr="00C800BC" w:rsidRDefault="00E5375C"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1BF1B80E" w14:textId="77777777" w:rsidR="00E5375C" w:rsidRPr="00C800BC" w:rsidRDefault="00E5375C"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4F8B9890" w14:textId="77777777" w:rsidR="00E5375C" w:rsidRPr="00C800BC" w:rsidRDefault="00E5375C"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4DCD3A30" w14:textId="77777777" w:rsidR="00E17BCB" w:rsidRPr="00C800BC" w:rsidRDefault="00E17BCB" w:rsidP="00E17BCB">
      <w:pPr>
        <w:spacing w:after="120" w:line="276" w:lineRule="auto"/>
        <w:outlineLvl w:val="1"/>
        <w:rPr>
          <w:rFonts w:ascii="Times New Roman" w:eastAsia="Segoe UI" w:hAnsi="Times New Roman" w:cs="Times New Roman"/>
          <w:b/>
          <w:bCs/>
          <w:kern w:val="0"/>
          <w:sz w:val="24"/>
          <w:szCs w:val="24"/>
          <w:lang w:eastAsia="ru-RU"/>
          <w14:ligatures w14:val="none"/>
        </w:rPr>
        <w:sectPr w:rsidR="00E17BCB" w:rsidRPr="00C800BC" w:rsidSect="00E5375C">
          <w:pgSz w:w="11906" w:h="16838"/>
          <w:pgMar w:top="1134" w:right="851" w:bottom="1134" w:left="1701" w:header="709" w:footer="709" w:gutter="0"/>
          <w:cols w:space="708"/>
          <w:docGrid w:linePitch="360"/>
        </w:sectPr>
      </w:pPr>
    </w:p>
    <w:p w14:paraId="76FB9CC9" w14:textId="33817FD8" w:rsidR="00C60502" w:rsidRDefault="00C60502" w:rsidP="00E17BCB">
      <w:pPr>
        <w:spacing w:after="120" w:line="276" w:lineRule="auto"/>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lastRenderedPageBreak/>
        <w:t>2.2. </w:t>
      </w:r>
      <w:r>
        <w:rPr>
          <w:rFonts w:ascii="Times New Roman" w:eastAsia="Segoe UI" w:hAnsi="Times New Roman" w:cs="Times New Roman"/>
          <w:b/>
          <w:bCs/>
          <w:kern w:val="0"/>
          <w:sz w:val="24"/>
          <w:szCs w:val="24"/>
          <w:lang w:eastAsia="ru-RU"/>
          <w14:ligatures w14:val="none"/>
        </w:rPr>
        <w:t>С</w:t>
      </w:r>
      <w:r w:rsidRPr="00C60502">
        <w:rPr>
          <w:rFonts w:ascii="Times New Roman" w:eastAsia="Segoe UI" w:hAnsi="Times New Roman" w:cs="Times New Roman"/>
          <w:b/>
          <w:bCs/>
          <w:kern w:val="0"/>
          <w:sz w:val="24"/>
          <w:szCs w:val="24"/>
          <w:lang w:eastAsia="ru-RU"/>
          <w14:ligatures w14:val="none"/>
        </w:rPr>
        <w:t xml:space="preserve">одержание </w:t>
      </w:r>
      <w:r>
        <w:rPr>
          <w:rFonts w:ascii="Times New Roman" w:eastAsia="Segoe UI" w:hAnsi="Times New Roman" w:cs="Times New Roman"/>
          <w:b/>
          <w:bCs/>
          <w:kern w:val="0"/>
          <w:sz w:val="24"/>
          <w:szCs w:val="24"/>
          <w:lang w:eastAsia="ru-RU"/>
          <w14:ligatures w14:val="none"/>
        </w:rPr>
        <w:t xml:space="preserve">учебной </w:t>
      </w:r>
      <w:r w:rsidRPr="00C60502">
        <w:rPr>
          <w:rFonts w:ascii="Times New Roman" w:eastAsia="Segoe UI" w:hAnsi="Times New Roman" w:cs="Times New Roman"/>
          <w:b/>
          <w:bCs/>
          <w:kern w:val="0"/>
          <w:sz w:val="24"/>
          <w:szCs w:val="24"/>
          <w:lang w:eastAsia="ru-RU"/>
          <w14:ligatures w14:val="none"/>
        </w:rPr>
        <w:t>дисциплины</w:t>
      </w:r>
    </w:p>
    <w:tbl>
      <w:tblPr>
        <w:tblW w:w="1512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9979"/>
        <w:gridCol w:w="1508"/>
        <w:gridCol w:w="1559"/>
      </w:tblGrid>
      <w:tr w:rsidR="00290B82" w:rsidRPr="00290B82" w14:paraId="79709839" w14:textId="77777777" w:rsidTr="008B397D">
        <w:trPr>
          <w:trHeight w:val="20"/>
        </w:trPr>
        <w:tc>
          <w:tcPr>
            <w:tcW w:w="2081" w:type="dxa"/>
          </w:tcPr>
          <w:p w14:paraId="176DEC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Наименование разделов и тем</w:t>
            </w:r>
          </w:p>
        </w:tc>
        <w:tc>
          <w:tcPr>
            <w:tcW w:w="9979" w:type="dxa"/>
          </w:tcPr>
          <w:p w14:paraId="6F15D77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 лабораторные работы и практические занятия, самостоятельная работа обучающихся, курсовая работа (проект)</w:t>
            </w:r>
            <w:r w:rsidRPr="00290B82">
              <w:rPr>
                <w:rFonts w:ascii="Times New Roman" w:eastAsia="Times New Roman" w:hAnsi="Times New Roman" w:cs="Times New Roman"/>
                <w:i/>
                <w:iCs/>
                <w:kern w:val="0"/>
                <w:sz w:val="20"/>
                <w:szCs w:val="20"/>
                <w:lang w:eastAsia="ru-RU"/>
                <w14:ligatures w14:val="none"/>
              </w:rPr>
              <w:t xml:space="preserve"> (если предусмотрены)</w:t>
            </w:r>
          </w:p>
        </w:tc>
        <w:tc>
          <w:tcPr>
            <w:tcW w:w="1508" w:type="dxa"/>
          </w:tcPr>
          <w:p w14:paraId="33F8C81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Объем часов</w:t>
            </w:r>
          </w:p>
        </w:tc>
        <w:tc>
          <w:tcPr>
            <w:tcW w:w="1559" w:type="dxa"/>
          </w:tcPr>
          <w:p w14:paraId="6A206FDE" w14:textId="2D522C58"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Осваиваемые компетенции</w:t>
            </w:r>
          </w:p>
        </w:tc>
      </w:tr>
      <w:tr w:rsidR="00290B82" w:rsidRPr="00290B82" w14:paraId="65DAAA73" w14:textId="77777777" w:rsidTr="008B397D">
        <w:trPr>
          <w:trHeight w:val="20"/>
        </w:trPr>
        <w:tc>
          <w:tcPr>
            <w:tcW w:w="2081" w:type="dxa"/>
          </w:tcPr>
          <w:p w14:paraId="6F8CB7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1</w:t>
            </w:r>
          </w:p>
        </w:tc>
        <w:tc>
          <w:tcPr>
            <w:tcW w:w="9979" w:type="dxa"/>
          </w:tcPr>
          <w:p w14:paraId="045DCA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2</w:t>
            </w:r>
          </w:p>
        </w:tc>
        <w:tc>
          <w:tcPr>
            <w:tcW w:w="1508" w:type="dxa"/>
          </w:tcPr>
          <w:p w14:paraId="1D30F3D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3</w:t>
            </w:r>
          </w:p>
        </w:tc>
        <w:tc>
          <w:tcPr>
            <w:tcW w:w="1559" w:type="dxa"/>
          </w:tcPr>
          <w:p w14:paraId="7A067C4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4</w:t>
            </w:r>
          </w:p>
        </w:tc>
      </w:tr>
      <w:tr w:rsidR="00290B82" w:rsidRPr="00290B82" w14:paraId="3973A85F" w14:textId="77777777" w:rsidTr="008B397D">
        <w:trPr>
          <w:trHeight w:val="20"/>
        </w:trPr>
        <w:tc>
          <w:tcPr>
            <w:tcW w:w="2081" w:type="dxa"/>
          </w:tcPr>
          <w:p w14:paraId="10C9E4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1. Диатоника.</w:t>
            </w:r>
          </w:p>
        </w:tc>
        <w:tc>
          <w:tcPr>
            <w:tcW w:w="9979" w:type="dxa"/>
          </w:tcPr>
          <w:p w14:paraId="2C6143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08" w:type="dxa"/>
          </w:tcPr>
          <w:p w14:paraId="2A561E7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tcPr>
          <w:p w14:paraId="44DBA5C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45B2C18" w14:textId="77777777" w:rsidTr="008B397D">
        <w:trPr>
          <w:trHeight w:val="200"/>
        </w:trPr>
        <w:tc>
          <w:tcPr>
            <w:tcW w:w="2081" w:type="dxa"/>
            <w:vMerge w:val="restart"/>
          </w:tcPr>
          <w:p w14:paraId="250F1F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1.1.</w:t>
            </w:r>
          </w:p>
          <w:p w14:paraId="503D12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Диатонический звукоряд.</w:t>
            </w:r>
          </w:p>
        </w:tc>
        <w:tc>
          <w:tcPr>
            <w:tcW w:w="9979" w:type="dxa"/>
          </w:tcPr>
          <w:p w14:paraId="51EEDB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36E76C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FD0997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109B97B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C18E1A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195EC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F9E0D9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3D7C2AB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F7F14D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
        </w:tc>
        <w:tc>
          <w:tcPr>
            <w:tcW w:w="1559" w:type="dxa"/>
            <w:vMerge w:val="restart"/>
            <w:vAlign w:val="center"/>
          </w:tcPr>
          <w:p w14:paraId="0EE186F1"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2F622CBD" w14:textId="2BA9F5B7" w:rsidR="00290B82" w:rsidRPr="00290B82" w:rsidRDefault="00E17BCB" w:rsidP="00E17BCB">
            <w:pPr>
              <w:widowControl w:val="0"/>
              <w:autoSpaceDE w:val="0"/>
              <w:autoSpaceDN w:val="0"/>
              <w:adjustRightInd w:val="0"/>
              <w:spacing w:after="0" w:line="240" w:lineRule="auto"/>
              <w:rPr>
                <w:rFonts w:ascii="Times New Roman" w:eastAsia="Times New Roman" w:hAnsi="Times New Roman" w:cs="Times New Roman"/>
                <w:i/>
                <w:iCs/>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p>
        </w:tc>
      </w:tr>
      <w:tr w:rsidR="00290B82" w:rsidRPr="00290B82" w14:paraId="09DA6C38" w14:textId="77777777" w:rsidTr="008B397D">
        <w:trPr>
          <w:trHeight w:val="777"/>
        </w:trPr>
        <w:tc>
          <w:tcPr>
            <w:tcW w:w="2081" w:type="dxa"/>
            <w:vMerge/>
            <w:tcBorders>
              <w:bottom w:val="single" w:sz="4" w:space="0" w:color="auto"/>
            </w:tcBorders>
          </w:tcPr>
          <w:p w14:paraId="18B781F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tcBorders>
              <w:bottom w:val="nil"/>
            </w:tcBorders>
            <w:vAlign w:val="center"/>
          </w:tcPr>
          <w:p w14:paraId="5301B42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Понятие диатоники.</w:t>
            </w:r>
          </w:p>
          <w:p w14:paraId="03680F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Мажорный диатонический звукоряд.</w:t>
            </w:r>
          </w:p>
          <w:p w14:paraId="4A3440E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Устойчивые и неустойчивые ступени.</w:t>
            </w:r>
          </w:p>
        </w:tc>
        <w:tc>
          <w:tcPr>
            <w:tcW w:w="1508" w:type="dxa"/>
            <w:vMerge/>
            <w:tcBorders>
              <w:bottom w:val="single" w:sz="4" w:space="0" w:color="auto"/>
            </w:tcBorders>
          </w:tcPr>
          <w:p w14:paraId="51AAFF0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
        </w:tc>
        <w:tc>
          <w:tcPr>
            <w:tcW w:w="1559" w:type="dxa"/>
            <w:vMerge/>
            <w:tcBorders>
              <w:bottom w:val="single" w:sz="4" w:space="0" w:color="auto"/>
            </w:tcBorders>
          </w:tcPr>
          <w:p w14:paraId="2806042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9EFD685" w14:textId="77777777" w:rsidTr="008B397D">
        <w:trPr>
          <w:trHeight w:val="737"/>
        </w:trPr>
        <w:tc>
          <w:tcPr>
            <w:tcW w:w="2081" w:type="dxa"/>
            <w:vMerge/>
          </w:tcPr>
          <w:p w14:paraId="1B7653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iCs/>
                <w:kern w:val="0"/>
                <w:sz w:val="20"/>
                <w:szCs w:val="20"/>
                <w:lang w:eastAsia="ru-RU"/>
                <w14:ligatures w14:val="none"/>
              </w:rPr>
            </w:pPr>
          </w:p>
        </w:tc>
        <w:tc>
          <w:tcPr>
            <w:tcW w:w="9979" w:type="dxa"/>
            <w:vAlign w:val="center"/>
          </w:tcPr>
          <w:p w14:paraId="256371F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731917A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мажорной гаммы от звуков «до», «фа».</w:t>
            </w:r>
          </w:p>
          <w:p w14:paraId="24AC6D1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ступеней построенной мажорной гаммы.</w:t>
            </w:r>
          </w:p>
        </w:tc>
        <w:tc>
          <w:tcPr>
            <w:tcW w:w="1508" w:type="dxa"/>
            <w:vMerge/>
          </w:tcPr>
          <w:p w14:paraId="05E180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6FFAF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1F746645" w14:textId="77777777" w:rsidTr="008B397D">
        <w:trPr>
          <w:trHeight w:val="737"/>
        </w:trPr>
        <w:tc>
          <w:tcPr>
            <w:tcW w:w="2081" w:type="dxa"/>
            <w:vMerge/>
          </w:tcPr>
          <w:p w14:paraId="5105743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iCs/>
                <w:kern w:val="0"/>
                <w:sz w:val="20"/>
                <w:szCs w:val="20"/>
                <w:lang w:eastAsia="ru-RU"/>
                <w14:ligatures w14:val="none"/>
              </w:rPr>
            </w:pPr>
          </w:p>
        </w:tc>
        <w:tc>
          <w:tcPr>
            <w:tcW w:w="9979" w:type="dxa"/>
            <w:vAlign w:val="center"/>
          </w:tcPr>
          <w:p w14:paraId="59497D1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3518E6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Письменно построить и петь мажорную гамму от звуков «ре» и «соль».</w:t>
            </w:r>
          </w:p>
          <w:p w14:paraId="1AD139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Петь ступени построенной мажорной гаммы.</w:t>
            </w:r>
          </w:p>
        </w:tc>
        <w:tc>
          <w:tcPr>
            <w:tcW w:w="1508" w:type="dxa"/>
          </w:tcPr>
          <w:p w14:paraId="67A7DC3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2DB8F14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i/>
                <w:iCs/>
                <w:kern w:val="0"/>
                <w:sz w:val="20"/>
                <w:szCs w:val="20"/>
                <w:lang w:eastAsia="ru-RU"/>
                <w14:ligatures w14:val="none"/>
              </w:rPr>
            </w:pPr>
          </w:p>
        </w:tc>
        <w:tc>
          <w:tcPr>
            <w:tcW w:w="1559" w:type="dxa"/>
            <w:vMerge/>
          </w:tcPr>
          <w:p w14:paraId="2B0CA72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7A27865" w14:textId="77777777" w:rsidTr="008B397D">
        <w:trPr>
          <w:trHeight w:val="340"/>
        </w:trPr>
        <w:tc>
          <w:tcPr>
            <w:tcW w:w="2081" w:type="dxa"/>
            <w:vMerge w:val="restart"/>
          </w:tcPr>
          <w:p w14:paraId="4F84314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1.2.</w:t>
            </w:r>
          </w:p>
          <w:p w14:paraId="1D62F37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i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Диатонические интервалы.</w:t>
            </w:r>
          </w:p>
        </w:tc>
        <w:tc>
          <w:tcPr>
            <w:tcW w:w="9979" w:type="dxa"/>
            <w:vAlign w:val="center"/>
          </w:tcPr>
          <w:p w14:paraId="7823F0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15DEB13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B41E51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9FEC08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4D2DE4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A69E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72863D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38BF3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4B02690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368516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EA7DB05"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2ACB7295" w14:textId="088A51A5"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p w14:paraId="59F784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9D933F6" w14:textId="77777777" w:rsidTr="008B397D">
        <w:trPr>
          <w:trHeight w:val="737"/>
        </w:trPr>
        <w:tc>
          <w:tcPr>
            <w:tcW w:w="2081" w:type="dxa"/>
            <w:vMerge/>
          </w:tcPr>
          <w:p w14:paraId="7EF16B0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tcBorders>
              <w:bottom w:val="nil"/>
            </w:tcBorders>
            <w:vAlign w:val="center"/>
          </w:tcPr>
          <w:p w14:paraId="0EA37EB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Простые и составные диатонические интервалы.</w:t>
            </w:r>
          </w:p>
          <w:p w14:paraId="31416C3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Гармонические и мелодические интервалы.</w:t>
            </w:r>
          </w:p>
          <w:p w14:paraId="35E1D1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Тритоны в тональности.</w:t>
            </w:r>
          </w:p>
        </w:tc>
        <w:tc>
          <w:tcPr>
            <w:tcW w:w="1508" w:type="dxa"/>
            <w:vMerge/>
          </w:tcPr>
          <w:p w14:paraId="333F37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1B398C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BCE4EE0" w14:textId="77777777" w:rsidTr="008B397D">
        <w:trPr>
          <w:trHeight w:val="737"/>
        </w:trPr>
        <w:tc>
          <w:tcPr>
            <w:tcW w:w="2081" w:type="dxa"/>
            <w:vMerge/>
          </w:tcPr>
          <w:p w14:paraId="6CAB1D2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B8AA1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0741B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мажорной гаммы от белых клавиш фортепиано.</w:t>
            </w:r>
          </w:p>
          <w:p w14:paraId="515A912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Определение на слух диатонических интервалов.</w:t>
            </w:r>
          </w:p>
        </w:tc>
        <w:tc>
          <w:tcPr>
            <w:tcW w:w="1508" w:type="dxa"/>
            <w:vMerge/>
          </w:tcPr>
          <w:p w14:paraId="1A7FB3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002F06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C2DA8B3" w14:textId="77777777" w:rsidTr="008B397D">
        <w:trPr>
          <w:trHeight w:val="737"/>
        </w:trPr>
        <w:tc>
          <w:tcPr>
            <w:tcW w:w="2081" w:type="dxa"/>
            <w:vMerge/>
          </w:tcPr>
          <w:p w14:paraId="34B4D9F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919C2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C363BD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вверх и вниз диатонических интервалов.</w:t>
            </w:r>
          </w:p>
          <w:p w14:paraId="17A2C6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тритонов в тональности.</w:t>
            </w:r>
          </w:p>
        </w:tc>
        <w:tc>
          <w:tcPr>
            <w:tcW w:w="1508" w:type="dxa"/>
          </w:tcPr>
          <w:p w14:paraId="5AA51D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B6C4F6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5</w:t>
            </w:r>
          </w:p>
        </w:tc>
        <w:tc>
          <w:tcPr>
            <w:tcW w:w="1559" w:type="dxa"/>
            <w:vMerge/>
          </w:tcPr>
          <w:p w14:paraId="552F8C7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7CB965A" w14:textId="77777777" w:rsidTr="008B397D">
        <w:trPr>
          <w:trHeight w:val="340"/>
        </w:trPr>
        <w:tc>
          <w:tcPr>
            <w:tcW w:w="2081" w:type="dxa"/>
            <w:vMerge w:val="restart"/>
          </w:tcPr>
          <w:p w14:paraId="1EAD96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1.3.</w:t>
            </w:r>
          </w:p>
          <w:p w14:paraId="0468CF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Трезвучия с обращениями.</w:t>
            </w:r>
          </w:p>
        </w:tc>
        <w:tc>
          <w:tcPr>
            <w:tcW w:w="9979" w:type="dxa"/>
            <w:vAlign w:val="center"/>
          </w:tcPr>
          <w:p w14:paraId="43E247E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AED11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3B2340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68289C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08ED12C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9F5401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0A7B0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5C33C6A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495800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01366A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356C1B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82482B7"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0252F655" w14:textId="3BB77994"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p w14:paraId="43C0D4B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7AD9FB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AD601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EF274E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67BE2C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9B8388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B5E32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4683922" w14:textId="77777777" w:rsidTr="008B397D">
        <w:trPr>
          <w:trHeight w:val="737"/>
        </w:trPr>
        <w:tc>
          <w:tcPr>
            <w:tcW w:w="2081" w:type="dxa"/>
            <w:vMerge/>
          </w:tcPr>
          <w:p w14:paraId="0853E3D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tcBorders>
              <w:top w:val="nil"/>
              <w:bottom w:val="nil"/>
            </w:tcBorders>
            <w:vAlign w:val="center"/>
          </w:tcPr>
          <w:p w14:paraId="1557C3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Виды трезвучий.</w:t>
            </w:r>
          </w:p>
          <w:p w14:paraId="62E2F32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Обращение трезвучий.</w:t>
            </w:r>
          </w:p>
          <w:p w14:paraId="379653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Положение кварты в обращении трезвучия.</w:t>
            </w:r>
          </w:p>
        </w:tc>
        <w:tc>
          <w:tcPr>
            <w:tcW w:w="1508" w:type="dxa"/>
            <w:vMerge/>
          </w:tcPr>
          <w:p w14:paraId="1D1390D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12A7A4C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210D578" w14:textId="77777777" w:rsidTr="008B397D">
        <w:trPr>
          <w:trHeight w:val="737"/>
        </w:trPr>
        <w:tc>
          <w:tcPr>
            <w:tcW w:w="2081" w:type="dxa"/>
            <w:vMerge/>
          </w:tcPr>
          <w:p w14:paraId="6D64AFF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ABF255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220864A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4-х видов трезвучий от звука.</w:t>
            </w:r>
          </w:p>
          <w:p w14:paraId="37094F2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обращений М5/3 и Б5/3 от звука.</w:t>
            </w:r>
          </w:p>
        </w:tc>
        <w:tc>
          <w:tcPr>
            <w:tcW w:w="1508" w:type="dxa"/>
            <w:vMerge/>
          </w:tcPr>
          <w:p w14:paraId="7B2E5CC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CA99D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411A2F6" w14:textId="77777777" w:rsidTr="008B397D">
        <w:trPr>
          <w:trHeight w:val="737"/>
        </w:trPr>
        <w:tc>
          <w:tcPr>
            <w:tcW w:w="2081" w:type="dxa"/>
            <w:vMerge/>
          </w:tcPr>
          <w:p w14:paraId="6ADA4E5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3FC08B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6E830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4-х видов трезвучий от всех белых клавиш.</w:t>
            </w:r>
          </w:p>
          <w:p w14:paraId="148ED45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обращений М5/3 и Б5/3 от всех белых клавиш.</w:t>
            </w:r>
          </w:p>
        </w:tc>
        <w:tc>
          <w:tcPr>
            <w:tcW w:w="1508" w:type="dxa"/>
          </w:tcPr>
          <w:p w14:paraId="467430E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2858D1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7</w:t>
            </w:r>
          </w:p>
        </w:tc>
        <w:tc>
          <w:tcPr>
            <w:tcW w:w="1559" w:type="dxa"/>
            <w:vMerge/>
          </w:tcPr>
          <w:p w14:paraId="0883D1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D9CB394" w14:textId="77777777" w:rsidTr="008B397D">
        <w:trPr>
          <w:trHeight w:val="340"/>
        </w:trPr>
        <w:tc>
          <w:tcPr>
            <w:tcW w:w="2081" w:type="dxa"/>
          </w:tcPr>
          <w:p w14:paraId="73A5A1C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43BB3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Контрольный урок</w:t>
            </w:r>
          </w:p>
        </w:tc>
        <w:tc>
          <w:tcPr>
            <w:tcW w:w="1508" w:type="dxa"/>
          </w:tcPr>
          <w:p w14:paraId="715C1A6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w:t>
            </w:r>
          </w:p>
        </w:tc>
        <w:tc>
          <w:tcPr>
            <w:tcW w:w="1559" w:type="dxa"/>
            <w:vMerge w:val="restart"/>
          </w:tcPr>
          <w:p w14:paraId="756D965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82C84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EE6216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8B8A60B" w14:textId="77777777" w:rsidTr="008B397D">
        <w:trPr>
          <w:trHeight w:val="454"/>
        </w:trPr>
        <w:tc>
          <w:tcPr>
            <w:tcW w:w="2081" w:type="dxa"/>
          </w:tcPr>
          <w:p w14:paraId="0FA206F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2.</w:t>
            </w:r>
          </w:p>
          <w:p w14:paraId="55F1EF2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Хроматика.</w:t>
            </w:r>
          </w:p>
        </w:tc>
        <w:tc>
          <w:tcPr>
            <w:tcW w:w="9979" w:type="dxa"/>
            <w:vAlign w:val="center"/>
          </w:tcPr>
          <w:p w14:paraId="3D7142B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
        </w:tc>
        <w:tc>
          <w:tcPr>
            <w:tcW w:w="1508" w:type="dxa"/>
          </w:tcPr>
          <w:p w14:paraId="3D19A7F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C4CC89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D0DC8D1" w14:textId="77777777" w:rsidTr="008B397D">
        <w:trPr>
          <w:trHeight w:val="340"/>
        </w:trPr>
        <w:tc>
          <w:tcPr>
            <w:tcW w:w="2081" w:type="dxa"/>
            <w:vMerge w:val="restart"/>
          </w:tcPr>
          <w:p w14:paraId="6EC6D5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2.1.</w:t>
            </w:r>
          </w:p>
          <w:p w14:paraId="5CFE4EF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Функциональность.</w:t>
            </w:r>
          </w:p>
        </w:tc>
        <w:tc>
          <w:tcPr>
            <w:tcW w:w="9979" w:type="dxa"/>
            <w:vAlign w:val="center"/>
          </w:tcPr>
          <w:p w14:paraId="23282C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746C59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117C69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8297AC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0A58C0F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9EEDF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C0BA3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5584517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035CDD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3B26B7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7500B2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8BFE71B" w14:textId="13A3C81F"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Pr>
                <w:rFonts w:ascii="Times New Roman" w:eastAsia="SimSun" w:hAnsi="Times New Roman" w:cs="Times New Roman"/>
                <w:color w:val="000000"/>
                <w:kern w:val="0"/>
                <w:sz w:val="24"/>
                <w:szCs w:val="24"/>
                <w:lang w:eastAsia="zh-CN" w:bidi="ar"/>
                <w14:ligatures w14:val="none"/>
              </w:rPr>
              <w:t xml:space="preserve"> </w:t>
            </w: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34C8C444" w14:textId="45119D19"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p w14:paraId="151E2A2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1444F5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A4C4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01CD52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D2A76D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11CD93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AC5C9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0D6E29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EC0947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9264D11" w14:textId="77777777" w:rsidTr="008B397D">
        <w:trPr>
          <w:trHeight w:val="737"/>
        </w:trPr>
        <w:tc>
          <w:tcPr>
            <w:tcW w:w="2081" w:type="dxa"/>
            <w:vMerge/>
          </w:tcPr>
          <w:p w14:paraId="44DDDD5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E81C76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Основные ладовые функции.</w:t>
            </w:r>
          </w:p>
          <w:p w14:paraId="23CB57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Трезвучия главных функций.</w:t>
            </w:r>
          </w:p>
          <w:p w14:paraId="4AEE024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Доминантсептаккорд.</w:t>
            </w:r>
          </w:p>
        </w:tc>
        <w:tc>
          <w:tcPr>
            <w:tcW w:w="1508" w:type="dxa"/>
            <w:vMerge/>
          </w:tcPr>
          <w:p w14:paraId="27DA0D2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3373CD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18819A5" w14:textId="77777777" w:rsidTr="008B397D">
        <w:trPr>
          <w:trHeight w:val="964"/>
        </w:trPr>
        <w:tc>
          <w:tcPr>
            <w:tcW w:w="2081" w:type="dxa"/>
            <w:vMerge/>
          </w:tcPr>
          <w:p w14:paraId="3D673EF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9979" w:type="dxa"/>
            <w:vAlign w:val="center"/>
          </w:tcPr>
          <w:p w14:paraId="3CE6A57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776711C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трезвучий главных функций в тональности.</w:t>
            </w:r>
          </w:p>
          <w:p w14:paraId="48231FE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обращений трезвучий главных функций в тональности.</w:t>
            </w:r>
          </w:p>
          <w:p w14:paraId="068B6B0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доминантсептаккорда в тональности.</w:t>
            </w:r>
          </w:p>
        </w:tc>
        <w:tc>
          <w:tcPr>
            <w:tcW w:w="1508" w:type="dxa"/>
            <w:vMerge/>
          </w:tcPr>
          <w:p w14:paraId="2D95FFC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E814D8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2DD5F98" w14:textId="77777777" w:rsidTr="008B397D">
        <w:trPr>
          <w:trHeight w:val="964"/>
        </w:trPr>
        <w:tc>
          <w:tcPr>
            <w:tcW w:w="2081" w:type="dxa"/>
            <w:vMerge/>
          </w:tcPr>
          <w:p w14:paraId="0D4CB4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9979" w:type="dxa"/>
            <w:vAlign w:val="center"/>
          </w:tcPr>
          <w:p w14:paraId="52B43E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67C420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трезвучий главных функций в тональностях 0-2 знаков.</w:t>
            </w:r>
          </w:p>
          <w:p w14:paraId="6A28110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обращений трезвучий главных функций в тональностях 0-2 знаков.</w:t>
            </w:r>
          </w:p>
          <w:p w14:paraId="1E221F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доминантсептаккорда в тональностях 0-2 знаков.</w:t>
            </w:r>
          </w:p>
        </w:tc>
        <w:tc>
          <w:tcPr>
            <w:tcW w:w="1508" w:type="dxa"/>
          </w:tcPr>
          <w:p w14:paraId="1E28B2F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A655E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3DF1DDF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DCC5871" w14:textId="77777777" w:rsidTr="008B397D">
        <w:trPr>
          <w:trHeight w:val="340"/>
        </w:trPr>
        <w:tc>
          <w:tcPr>
            <w:tcW w:w="2081" w:type="dxa"/>
            <w:vMerge w:val="restart"/>
          </w:tcPr>
          <w:p w14:paraId="01A8FE4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2.2.</w:t>
            </w:r>
          </w:p>
          <w:p w14:paraId="4B3066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Альтерация и хроматизм.</w:t>
            </w:r>
          </w:p>
          <w:p w14:paraId="1AD18DC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9979" w:type="dxa"/>
            <w:vAlign w:val="center"/>
          </w:tcPr>
          <w:p w14:paraId="7438008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2379059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D88E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2D54A7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3B97B4B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5FBB9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5169C7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2F7D761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7B29448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936AA8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1392C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479586F" w14:textId="0D411605"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Pr>
                <w:rFonts w:ascii="Times New Roman" w:eastAsia="SimSun" w:hAnsi="Times New Roman" w:cs="Times New Roman"/>
                <w:color w:val="000000"/>
                <w:kern w:val="0"/>
                <w:sz w:val="24"/>
                <w:szCs w:val="24"/>
                <w:lang w:eastAsia="zh-CN" w:bidi="ar"/>
                <w14:ligatures w14:val="none"/>
              </w:rPr>
              <w:t xml:space="preserve"> </w:t>
            </w: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49655A6B" w14:textId="7E427356"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p w14:paraId="504A898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68B8F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2FC0C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A67A4F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52F97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796DF62" w14:textId="77777777" w:rsidTr="008B397D">
        <w:trPr>
          <w:trHeight w:val="454"/>
        </w:trPr>
        <w:tc>
          <w:tcPr>
            <w:tcW w:w="2081" w:type="dxa"/>
            <w:vMerge/>
          </w:tcPr>
          <w:p w14:paraId="436997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4D2E4C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Вспомогательный хроматизм.</w:t>
            </w:r>
          </w:p>
          <w:p w14:paraId="69A01B0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Альтерация в аккордах.</w:t>
            </w:r>
          </w:p>
        </w:tc>
        <w:tc>
          <w:tcPr>
            <w:tcW w:w="1508" w:type="dxa"/>
            <w:vMerge/>
          </w:tcPr>
          <w:p w14:paraId="3E38FEB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2B903D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B76C679" w14:textId="77777777" w:rsidTr="008B397D">
        <w:trPr>
          <w:trHeight w:val="680"/>
        </w:trPr>
        <w:tc>
          <w:tcPr>
            <w:tcW w:w="2081" w:type="dxa"/>
            <w:vMerge/>
          </w:tcPr>
          <w:p w14:paraId="520488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2E8C41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06B7AAD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Интонирование альтерирован</w:t>
            </w:r>
            <w:r w:rsidRPr="00290B82">
              <w:rPr>
                <w:rFonts w:ascii="Times New Roman" w:eastAsia="Times New Roman" w:hAnsi="Times New Roman" w:cs="Times New Roman"/>
                <w:kern w:val="0"/>
                <w:sz w:val="20"/>
                <w:szCs w:val="20"/>
                <w:lang w:eastAsia="ru-RU"/>
                <w14:ligatures w14:val="none"/>
              </w:rPr>
              <w:softHyphen/>
              <w:t>ных ступеней лада в качестве вспомогательных хроматизмов с разре</w:t>
            </w:r>
            <w:r w:rsidRPr="00290B82">
              <w:rPr>
                <w:rFonts w:ascii="Times New Roman" w:eastAsia="Times New Roman" w:hAnsi="Times New Roman" w:cs="Times New Roman"/>
                <w:kern w:val="0"/>
                <w:sz w:val="20"/>
                <w:szCs w:val="20"/>
                <w:lang w:eastAsia="ru-RU"/>
                <w14:ligatures w14:val="none"/>
              </w:rPr>
              <w:softHyphen/>
              <w:t>шением.</w:t>
            </w:r>
          </w:p>
          <w:p w14:paraId="4F21664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альтерированной гаммы.</w:t>
            </w:r>
          </w:p>
        </w:tc>
        <w:tc>
          <w:tcPr>
            <w:tcW w:w="1508" w:type="dxa"/>
            <w:vMerge/>
          </w:tcPr>
          <w:p w14:paraId="4F5C79E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29BE0FF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3023B4E" w14:textId="77777777" w:rsidTr="008B397D">
        <w:trPr>
          <w:trHeight w:val="680"/>
        </w:trPr>
        <w:tc>
          <w:tcPr>
            <w:tcW w:w="2081" w:type="dxa"/>
            <w:vMerge/>
          </w:tcPr>
          <w:p w14:paraId="16A911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F0045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867589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вспомогательных хроматизмов с разре</w:t>
            </w:r>
            <w:r w:rsidRPr="00290B82">
              <w:rPr>
                <w:rFonts w:ascii="Times New Roman" w:eastAsia="Times New Roman" w:hAnsi="Times New Roman" w:cs="Times New Roman"/>
                <w:kern w:val="0"/>
                <w:sz w:val="20"/>
                <w:szCs w:val="20"/>
                <w:lang w:eastAsia="ru-RU"/>
                <w14:ligatures w14:val="none"/>
              </w:rPr>
              <w:softHyphen/>
              <w:t>шением в тональностях 0-2 знаков.</w:t>
            </w:r>
          </w:p>
          <w:p w14:paraId="2FBFC0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альтерированных гамм тональностей 0-2 знаков.</w:t>
            </w:r>
          </w:p>
        </w:tc>
        <w:tc>
          <w:tcPr>
            <w:tcW w:w="1508" w:type="dxa"/>
            <w:vAlign w:val="center"/>
          </w:tcPr>
          <w:p w14:paraId="6A57279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7</w:t>
            </w:r>
          </w:p>
        </w:tc>
        <w:tc>
          <w:tcPr>
            <w:tcW w:w="1559" w:type="dxa"/>
            <w:vMerge/>
          </w:tcPr>
          <w:p w14:paraId="2C97B4D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DA813E8" w14:textId="77777777" w:rsidTr="008B397D">
        <w:trPr>
          <w:trHeight w:val="340"/>
        </w:trPr>
        <w:tc>
          <w:tcPr>
            <w:tcW w:w="2081" w:type="dxa"/>
            <w:vMerge w:val="restart"/>
          </w:tcPr>
          <w:p w14:paraId="17AA01F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2.3.</w:t>
            </w:r>
          </w:p>
          <w:p w14:paraId="701955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Хроматическая гамма.</w:t>
            </w:r>
          </w:p>
          <w:p w14:paraId="1700CF6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521E95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10205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594178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D56601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65B237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114FD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1D5CAB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72F3CD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4F8A2337"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3A3E9F13" w14:textId="0175E0E2"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p w14:paraId="0F69614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8C49F0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A15B40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5DBE6AD" w14:textId="77777777" w:rsidTr="008B397D">
        <w:trPr>
          <w:trHeight w:val="454"/>
        </w:trPr>
        <w:tc>
          <w:tcPr>
            <w:tcW w:w="2081" w:type="dxa"/>
            <w:vMerge/>
          </w:tcPr>
          <w:p w14:paraId="3410A1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D0897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Хроматическая гамма в мажоре.</w:t>
            </w:r>
          </w:p>
          <w:p w14:paraId="4DA45BF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Хроматическая гамма в миноре.</w:t>
            </w:r>
          </w:p>
        </w:tc>
        <w:tc>
          <w:tcPr>
            <w:tcW w:w="1508" w:type="dxa"/>
            <w:vMerge/>
          </w:tcPr>
          <w:p w14:paraId="3569437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224ED8B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48D0F71" w14:textId="77777777" w:rsidTr="008B397D">
        <w:trPr>
          <w:trHeight w:val="680"/>
        </w:trPr>
        <w:tc>
          <w:tcPr>
            <w:tcW w:w="2081" w:type="dxa"/>
            <w:vMerge/>
          </w:tcPr>
          <w:p w14:paraId="202D55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63C13E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49D55B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фрагментов хроматических гамм в интонационных упражнениях и чтении с листа.</w:t>
            </w:r>
          </w:p>
          <w:p w14:paraId="192975A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хроматических гамм.</w:t>
            </w:r>
          </w:p>
        </w:tc>
        <w:tc>
          <w:tcPr>
            <w:tcW w:w="1508" w:type="dxa"/>
            <w:vMerge/>
          </w:tcPr>
          <w:p w14:paraId="6694322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5E5601B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40899BE" w14:textId="77777777" w:rsidTr="008B397D">
        <w:trPr>
          <w:trHeight w:val="680"/>
        </w:trPr>
        <w:tc>
          <w:tcPr>
            <w:tcW w:w="2081" w:type="dxa"/>
            <w:vMerge/>
          </w:tcPr>
          <w:p w14:paraId="529637D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7E932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84290C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Закрепление пройденного материала в выученных сольфеджийных примерах.</w:t>
            </w:r>
          </w:p>
          <w:p w14:paraId="2CB99C1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67A682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7</w:t>
            </w:r>
          </w:p>
          <w:p w14:paraId="79D879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00C86C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1FDB0BE" w14:textId="77777777" w:rsidTr="008B397D">
        <w:trPr>
          <w:trHeight w:val="283"/>
        </w:trPr>
        <w:tc>
          <w:tcPr>
            <w:tcW w:w="2081" w:type="dxa"/>
          </w:tcPr>
          <w:p w14:paraId="78FEE45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58ACC8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Дифференцированный зачет</w:t>
            </w:r>
          </w:p>
        </w:tc>
        <w:tc>
          <w:tcPr>
            <w:tcW w:w="1508" w:type="dxa"/>
            <w:vAlign w:val="center"/>
          </w:tcPr>
          <w:p w14:paraId="18D58DC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w:t>
            </w:r>
          </w:p>
        </w:tc>
        <w:tc>
          <w:tcPr>
            <w:tcW w:w="1559" w:type="dxa"/>
          </w:tcPr>
          <w:p w14:paraId="53AD7F6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595E38E" w14:textId="77777777" w:rsidTr="008B397D">
        <w:trPr>
          <w:trHeight w:val="400"/>
        </w:trPr>
        <w:tc>
          <w:tcPr>
            <w:tcW w:w="2081" w:type="dxa"/>
          </w:tcPr>
          <w:p w14:paraId="3C723B7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3.</w:t>
            </w:r>
          </w:p>
          <w:p w14:paraId="055F56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Классико – романтическая тональность.</w:t>
            </w:r>
          </w:p>
        </w:tc>
        <w:tc>
          <w:tcPr>
            <w:tcW w:w="9979" w:type="dxa"/>
          </w:tcPr>
          <w:p w14:paraId="359042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7A492DD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6470869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BE847D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919D08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E61FD2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DFCA969"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70396B6D" w14:textId="50FBE212"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p w14:paraId="65DB1F8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25512F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4C4C1C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B49DBE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B86487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99700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103D7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B67AF3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3B9AF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78F89B5" w14:textId="77777777" w:rsidTr="008B397D">
        <w:trPr>
          <w:trHeight w:val="340"/>
        </w:trPr>
        <w:tc>
          <w:tcPr>
            <w:tcW w:w="2081" w:type="dxa"/>
            <w:vMerge w:val="restart"/>
          </w:tcPr>
          <w:p w14:paraId="424798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3.1.</w:t>
            </w:r>
          </w:p>
          <w:p w14:paraId="4FB7FEE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Двухголосие.</w:t>
            </w:r>
          </w:p>
        </w:tc>
        <w:tc>
          <w:tcPr>
            <w:tcW w:w="9979" w:type="dxa"/>
            <w:vAlign w:val="center"/>
          </w:tcPr>
          <w:p w14:paraId="60B9F12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8644E5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p w14:paraId="1B1E20C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DDCE6A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4E88BB5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E88581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A94A5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1C96DF7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308116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A6E4CD0" w14:textId="77777777" w:rsidTr="008B397D">
        <w:trPr>
          <w:trHeight w:val="454"/>
        </w:trPr>
        <w:tc>
          <w:tcPr>
            <w:tcW w:w="2081" w:type="dxa"/>
            <w:vMerge/>
          </w:tcPr>
          <w:p w14:paraId="68A2CBE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87647D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Двухголосие в ансамбле.</w:t>
            </w:r>
          </w:p>
          <w:p w14:paraId="7CB00AC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Двухголосие по схеме «голос плюс игра».</w:t>
            </w:r>
          </w:p>
        </w:tc>
        <w:tc>
          <w:tcPr>
            <w:tcW w:w="1508" w:type="dxa"/>
            <w:vMerge/>
          </w:tcPr>
          <w:p w14:paraId="089978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02B6D0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90E1CB4" w14:textId="77777777" w:rsidTr="008B397D">
        <w:trPr>
          <w:trHeight w:val="737"/>
        </w:trPr>
        <w:tc>
          <w:tcPr>
            <w:tcW w:w="2081" w:type="dxa"/>
            <w:vMerge/>
          </w:tcPr>
          <w:p w14:paraId="348594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399AB9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3958D11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Двухголосие в интонационных упражнениях.</w:t>
            </w:r>
          </w:p>
          <w:p w14:paraId="1F5953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Двухголосие в диктанте и чтении с листа.</w:t>
            </w:r>
          </w:p>
        </w:tc>
        <w:tc>
          <w:tcPr>
            <w:tcW w:w="1508" w:type="dxa"/>
            <w:vMerge/>
          </w:tcPr>
          <w:p w14:paraId="40EF50D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7FCD1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7242A34" w14:textId="77777777" w:rsidTr="008B397D">
        <w:trPr>
          <w:trHeight w:val="737"/>
        </w:trPr>
        <w:tc>
          <w:tcPr>
            <w:tcW w:w="2081" w:type="dxa"/>
            <w:vMerge/>
          </w:tcPr>
          <w:p w14:paraId="2D701AA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0BB5CD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6EE5C5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Закрепление пройденного материала в выученных сольфеджийных примерах.</w:t>
            </w:r>
          </w:p>
          <w:p w14:paraId="7FC563D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5294A4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2B6BF1B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11E87AE" w14:textId="77777777" w:rsidTr="008B397D">
        <w:trPr>
          <w:trHeight w:val="283"/>
        </w:trPr>
        <w:tc>
          <w:tcPr>
            <w:tcW w:w="2081" w:type="dxa"/>
            <w:vMerge w:val="restart"/>
          </w:tcPr>
          <w:p w14:paraId="717406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3.2.</w:t>
            </w:r>
          </w:p>
          <w:p w14:paraId="0B246F0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Расширенная функциональность.</w:t>
            </w:r>
          </w:p>
        </w:tc>
        <w:tc>
          <w:tcPr>
            <w:tcW w:w="9979" w:type="dxa"/>
            <w:vAlign w:val="center"/>
          </w:tcPr>
          <w:p w14:paraId="0FC4529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79A00AD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BCBF0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9C62E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32FB21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743472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B0EC6E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20F1EDF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7C436A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788200C"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4147A96C" w14:textId="6C42672A"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p w14:paraId="753B591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0D5C4C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3EB2F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08C40F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FA4212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6997F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9B739D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532FC5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008876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23E56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C998EE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A0BEE5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6C4335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F244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C27CB6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DB4188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B846D72" w14:textId="77777777" w:rsidTr="008B397D">
        <w:trPr>
          <w:trHeight w:val="737"/>
        </w:trPr>
        <w:tc>
          <w:tcPr>
            <w:tcW w:w="2081" w:type="dxa"/>
            <w:vMerge/>
          </w:tcPr>
          <w:p w14:paraId="7B47E95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0D075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Аккорды группы </w:t>
            </w:r>
            <w:r w:rsidRPr="00290B82">
              <w:rPr>
                <w:rFonts w:ascii="Times New Roman" w:eastAsia="Times New Roman" w:hAnsi="Times New Roman" w:cs="Times New Roman"/>
                <w:kern w:val="0"/>
                <w:sz w:val="20"/>
                <w:szCs w:val="20"/>
                <w:lang w:val="en-US" w:eastAsia="ru-RU"/>
                <w14:ligatures w14:val="none"/>
              </w:rPr>
              <w:t>S</w:t>
            </w:r>
            <w:r w:rsidRPr="00290B82">
              <w:rPr>
                <w:rFonts w:ascii="Times New Roman" w:eastAsia="Times New Roman" w:hAnsi="Times New Roman" w:cs="Times New Roman"/>
                <w:kern w:val="0"/>
                <w:sz w:val="20"/>
                <w:szCs w:val="20"/>
                <w:lang w:eastAsia="ru-RU"/>
                <w14:ligatures w14:val="none"/>
              </w:rPr>
              <w:t>.</w:t>
            </w:r>
          </w:p>
          <w:p w14:paraId="2841D5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Аккорды группы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p w14:paraId="00AE93D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Функциональная переменность.</w:t>
            </w:r>
          </w:p>
        </w:tc>
        <w:tc>
          <w:tcPr>
            <w:tcW w:w="1508" w:type="dxa"/>
            <w:vMerge/>
          </w:tcPr>
          <w:p w14:paraId="446AFBC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57498B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54AE204" w14:textId="77777777" w:rsidTr="008B397D">
        <w:trPr>
          <w:trHeight w:val="737"/>
        </w:trPr>
        <w:tc>
          <w:tcPr>
            <w:tcW w:w="2081" w:type="dxa"/>
            <w:vMerge/>
          </w:tcPr>
          <w:p w14:paraId="6267769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63C95C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4D4BE6B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Побочные аккорды в интонационных упражнениях.</w:t>
            </w:r>
          </w:p>
          <w:p w14:paraId="73DEBD0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Побочные аккорды в диктанте и чтении с листа.</w:t>
            </w:r>
          </w:p>
        </w:tc>
        <w:tc>
          <w:tcPr>
            <w:tcW w:w="1508" w:type="dxa"/>
            <w:vMerge/>
          </w:tcPr>
          <w:p w14:paraId="430627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5E2D275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4F40BAD" w14:textId="77777777" w:rsidTr="008B397D">
        <w:trPr>
          <w:trHeight w:val="737"/>
        </w:trPr>
        <w:tc>
          <w:tcPr>
            <w:tcW w:w="2081" w:type="dxa"/>
            <w:vMerge/>
          </w:tcPr>
          <w:p w14:paraId="24CD69C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75FC53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301DCB9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Закрепление пройденного материала в выученных сольфеджийных примерах.</w:t>
            </w:r>
          </w:p>
          <w:p w14:paraId="021816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7111F0E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8535FA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118A629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58F4D95" w14:textId="77777777" w:rsidTr="008B397D">
        <w:trPr>
          <w:trHeight w:val="283"/>
        </w:trPr>
        <w:tc>
          <w:tcPr>
            <w:tcW w:w="2081" w:type="dxa"/>
          </w:tcPr>
          <w:p w14:paraId="2170AB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A7A2F5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Экзамен</w:t>
            </w:r>
          </w:p>
        </w:tc>
        <w:tc>
          <w:tcPr>
            <w:tcW w:w="1508" w:type="dxa"/>
          </w:tcPr>
          <w:p w14:paraId="3C7795E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                                                                                                                                                                                                                                                                                                                                                                                                                                                                                                                                                                                                                    </w:t>
            </w:r>
          </w:p>
        </w:tc>
        <w:tc>
          <w:tcPr>
            <w:tcW w:w="1559" w:type="dxa"/>
            <w:vMerge/>
          </w:tcPr>
          <w:p w14:paraId="52BE31F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FB3DC53" w14:textId="77777777" w:rsidTr="008B397D">
        <w:trPr>
          <w:trHeight w:val="57"/>
        </w:trPr>
        <w:tc>
          <w:tcPr>
            <w:tcW w:w="2081" w:type="dxa"/>
            <w:vAlign w:val="center"/>
          </w:tcPr>
          <w:p w14:paraId="45A0353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4.</w:t>
            </w:r>
          </w:p>
          <w:p w14:paraId="2E25F1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Отклонение и модуляция.</w:t>
            </w:r>
          </w:p>
        </w:tc>
        <w:tc>
          <w:tcPr>
            <w:tcW w:w="9979" w:type="dxa"/>
          </w:tcPr>
          <w:p w14:paraId="00A2D4D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01CB44F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E21BF4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AB6E678" w14:textId="77777777" w:rsidTr="008B397D">
        <w:trPr>
          <w:trHeight w:val="170"/>
        </w:trPr>
        <w:tc>
          <w:tcPr>
            <w:tcW w:w="2081" w:type="dxa"/>
            <w:vMerge w:val="restart"/>
          </w:tcPr>
          <w:p w14:paraId="5218191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4.1.</w:t>
            </w:r>
          </w:p>
          <w:p w14:paraId="018694DF" w14:textId="77777777" w:rsidR="00290B82" w:rsidRPr="00290B82" w:rsidRDefault="00290B82" w:rsidP="00290B82">
            <w:pPr>
              <w:spacing w:after="120" w:line="240" w:lineRule="auto"/>
              <w:ind w:right="49"/>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 xml:space="preserve">Отклонение в тональность </w:t>
            </w:r>
            <w:r w:rsidRPr="00290B82">
              <w:rPr>
                <w:rFonts w:ascii="Times New Roman" w:eastAsia="Times New Roman" w:hAnsi="Times New Roman" w:cs="Times New Roman"/>
                <w:b/>
                <w:bCs/>
                <w:kern w:val="0"/>
                <w:sz w:val="20"/>
                <w:szCs w:val="20"/>
                <w:lang w:val="en-US" w:eastAsia="ru-RU"/>
                <w14:ligatures w14:val="none"/>
              </w:rPr>
              <w:t>I</w:t>
            </w:r>
            <w:r w:rsidRPr="00290B82">
              <w:rPr>
                <w:rFonts w:ascii="Times New Roman" w:eastAsia="Times New Roman" w:hAnsi="Times New Roman" w:cs="Times New Roman"/>
                <w:b/>
                <w:bCs/>
                <w:kern w:val="0"/>
                <w:sz w:val="20"/>
                <w:szCs w:val="20"/>
                <w:lang w:eastAsia="ru-RU"/>
                <w14:ligatures w14:val="none"/>
              </w:rPr>
              <w:t xml:space="preserve"> степени родства.</w:t>
            </w:r>
          </w:p>
        </w:tc>
        <w:tc>
          <w:tcPr>
            <w:tcW w:w="9979" w:type="dxa"/>
            <w:vAlign w:val="center"/>
          </w:tcPr>
          <w:p w14:paraId="2309CD8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4A1DCB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0CE42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D98D37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10</w:t>
            </w:r>
          </w:p>
          <w:p w14:paraId="5AF4E0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588CF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325D67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12</w:t>
            </w:r>
          </w:p>
          <w:p w14:paraId="5DA0BC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2BC451F6"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7A5C8EAD" w14:textId="25890B8F"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p w14:paraId="4BDA8F4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13EDB73" w14:textId="77777777" w:rsidTr="008B397D">
        <w:trPr>
          <w:trHeight w:val="454"/>
        </w:trPr>
        <w:tc>
          <w:tcPr>
            <w:tcW w:w="2081" w:type="dxa"/>
            <w:vMerge/>
          </w:tcPr>
          <w:p w14:paraId="75B436FF" w14:textId="77777777" w:rsidR="00290B82" w:rsidRPr="00290B82" w:rsidRDefault="00290B82" w:rsidP="00290B82">
            <w:pPr>
              <w:spacing w:after="120" w:line="240" w:lineRule="auto"/>
              <w:ind w:right="49"/>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DAED7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Отклонения в тональности I степени родства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579548F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Отклонения в тональности I степени родства через полный оборот.</w:t>
            </w:r>
          </w:p>
        </w:tc>
        <w:tc>
          <w:tcPr>
            <w:tcW w:w="1508" w:type="dxa"/>
            <w:vMerge/>
          </w:tcPr>
          <w:p w14:paraId="151BFC6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6DAEAD6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3FC86CB" w14:textId="77777777" w:rsidTr="008B397D">
        <w:trPr>
          <w:trHeight w:val="680"/>
        </w:trPr>
        <w:tc>
          <w:tcPr>
            <w:tcW w:w="2081" w:type="dxa"/>
            <w:vMerge/>
          </w:tcPr>
          <w:p w14:paraId="4375AA0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40809C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36B3B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Отклонения в тональности I степени родства в интонационных упражнениях.</w:t>
            </w:r>
          </w:p>
          <w:p w14:paraId="13C5714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Отклонения в тональности I степени родства в диктанте и чтении с листа.</w:t>
            </w:r>
          </w:p>
        </w:tc>
        <w:tc>
          <w:tcPr>
            <w:tcW w:w="1508" w:type="dxa"/>
            <w:vMerge/>
          </w:tcPr>
          <w:p w14:paraId="1897D84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450348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862B24D" w14:textId="77777777" w:rsidTr="008B397D">
        <w:trPr>
          <w:trHeight w:val="680"/>
        </w:trPr>
        <w:tc>
          <w:tcPr>
            <w:tcW w:w="2081" w:type="dxa"/>
            <w:vMerge/>
          </w:tcPr>
          <w:p w14:paraId="69CC12D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4FB3D3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4569080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Закрепление пройденного материала в выученных сольфеджийных примерах.</w:t>
            </w:r>
          </w:p>
          <w:p w14:paraId="6966D21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289657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11</w:t>
            </w:r>
          </w:p>
        </w:tc>
        <w:tc>
          <w:tcPr>
            <w:tcW w:w="1559" w:type="dxa"/>
            <w:vMerge/>
          </w:tcPr>
          <w:p w14:paraId="2A959AD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2A466CC" w14:textId="77777777" w:rsidTr="008B397D">
        <w:trPr>
          <w:trHeight w:val="283"/>
        </w:trPr>
        <w:tc>
          <w:tcPr>
            <w:tcW w:w="2081" w:type="dxa"/>
            <w:vMerge w:val="restart"/>
          </w:tcPr>
          <w:p w14:paraId="0D5F1F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4.2.</w:t>
            </w:r>
          </w:p>
          <w:p w14:paraId="154DD77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 xml:space="preserve">Модуляция в тональность </w:t>
            </w:r>
            <w:r w:rsidRPr="00290B82">
              <w:rPr>
                <w:rFonts w:ascii="Times New Roman" w:eastAsia="Times New Roman" w:hAnsi="Times New Roman" w:cs="Times New Roman"/>
                <w:b/>
                <w:bCs/>
                <w:kern w:val="0"/>
                <w:sz w:val="20"/>
                <w:szCs w:val="20"/>
                <w:lang w:val="en-US" w:eastAsia="ru-RU"/>
                <w14:ligatures w14:val="none"/>
              </w:rPr>
              <w:t>I</w:t>
            </w:r>
            <w:r w:rsidRPr="00290B82">
              <w:rPr>
                <w:rFonts w:ascii="Times New Roman" w:eastAsia="Times New Roman" w:hAnsi="Times New Roman" w:cs="Times New Roman"/>
                <w:b/>
                <w:bCs/>
                <w:kern w:val="0"/>
                <w:sz w:val="20"/>
                <w:szCs w:val="20"/>
                <w:lang w:eastAsia="ru-RU"/>
                <w14:ligatures w14:val="none"/>
              </w:rPr>
              <w:t xml:space="preserve"> степени родства.</w:t>
            </w:r>
          </w:p>
        </w:tc>
        <w:tc>
          <w:tcPr>
            <w:tcW w:w="9979" w:type="dxa"/>
            <w:vAlign w:val="center"/>
          </w:tcPr>
          <w:p w14:paraId="664F672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Содержание учебного материала</w:t>
            </w:r>
          </w:p>
        </w:tc>
        <w:tc>
          <w:tcPr>
            <w:tcW w:w="1508" w:type="dxa"/>
            <w:vMerge w:val="restart"/>
          </w:tcPr>
          <w:p w14:paraId="0F3590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5057F5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EF2B2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0FAF06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89243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E27981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12</w:t>
            </w:r>
          </w:p>
          <w:p w14:paraId="4003AC6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67F9249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lastRenderedPageBreak/>
              <w:t>2</w:t>
            </w:r>
          </w:p>
          <w:p w14:paraId="5BFE5B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819521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58D217A"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0E6FF329" w14:textId="624A0575"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p w14:paraId="77D0307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8DFB3B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8FDA0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50A3E6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509C82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350FB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4BB1A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8F399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53D16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E9484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C819A52" w14:textId="77777777" w:rsidTr="008B397D">
        <w:trPr>
          <w:trHeight w:val="567"/>
        </w:trPr>
        <w:tc>
          <w:tcPr>
            <w:tcW w:w="2081" w:type="dxa"/>
            <w:vMerge/>
          </w:tcPr>
          <w:p w14:paraId="68087E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28E4C9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Модуляции в тональности I степени родства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6C0C1B3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Модуляции в тональности I степени родства через полный оборот.</w:t>
            </w:r>
          </w:p>
        </w:tc>
        <w:tc>
          <w:tcPr>
            <w:tcW w:w="1508" w:type="dxa"/>
            <w:vMerge/>
          </w:tcPr>
          <w:p w14:paraId="277CF15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F4245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8EC2022" w14:textId="77777777" w:rsidTr="008B397D">
        <w:trPr>
          <w:trHeight w:val="680"/>
        </w:trPr>
        <w:tc>
          <w:tcPr>
            <w:tcW w:w="2081" w:type="dxa"/>
            <w:vMerge/>
          </w:tcPr>
          <w:p w14:paraId="030A142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4B315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55561F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 степени родства в интонационных упражнениях.</w:t>
            </w:r>
          </w:p>
          <w:p w14:paraId="640242B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 степени родства в диктанте и чтении с листа.</w:t>
            </w:r>
          </w:p>
        </w:tc>
        <w:tc>
          <w:tcPr>
            <w:tcW w:w="1508" w:type="dxa"/>
            <w:vMerge/>
          </w:tcPr>
          <w:p w14:paraId="45C5630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4075F95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963CF55" w14:textId="77777777" w:rsidTr="008B397D">
        <w:trPr>
          <w:trHeight w:val="680"/>
        </w:trPr>
        <w:tc>
          <w:tcPr>
            <w:tcW w:w="2081" w:type="dxa"/>
            <w:vMerge/>
          </w:tcPr>
          <w:p w14:paraId="6599666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8FB7F0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343F2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Закрепление пройденного материала в выученных сольфеджийных примерах.</w:t>
            </w:r>
          </w:p>
          <w:p w14:paraId="10AF682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343B103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11</w:t>
            </w:r>
          </w:p>
          <w:p w14:paraId="58E9A7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6B8C4D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EB2C0A6" w14:textId="77777777" w:rsidTr="008B397D">
        <w:trPr>
          <w:trHeight w:val="340"/>
        </w:trPr>
        <w:tc>
          <w:tcPr>
            <w:tcW w:w="2081" w:type="dxa"/>
          </w:tcPr>
          <w:p w14:paraId="1515D35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15858F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Дифференцированный зачет</w:t>
            </w:r>
          </w:p>
        </w:tc>
        <w:tc>
          <w:tcPr>
            <w:tcW w:w="1508" w:type="dxa"/>
            <w:vAlign w:val="center"/>
          </w:tcPr>
          <w:p w14:paraId="3559B8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w:t>
            </w:r>
          </w:p>
        </w:tc>
        <w:tc>
          <w:tcPr>
            <w:tcW w:w="1559" w:type="dxa"/>
            <w:vMerge/>
          </w:tcPr>
          <w:p w14:paraId="4E02062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91D8942" w14:textId="77777777" w:rsidTr="008B397D">
        <w:trPr>
          <w:trHeight w:val="361"/>
        </w:trPr>
        <w:tc>
          <w:tcPr>
            <w:tcW w:w="2081" w:type="dxa"/>
          </w:tcPr>
          <w:p w14:paraId="6A95848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5.</w:t>
            </w:r>
          </w:p>
          <w:p w14:paraId="050B3D2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Расширенная тональность.</w:t>
            </w:r>
          </w:p>
        </w:tc>
        <w:tc>
          <w:tcPr>
            <w:tcW w:w="9979" w:type="dxa"/>
          </w:tcPr>
          <w:p w14:paraId="1B3543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6574128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0F6DA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A4BBAC1" w14:textId="77777777" w:rsidTr="008B397D">
        <w:trPr>
          <w:trHeight w:val="340"/>
        </w:trPr>
        <w:tc>
          <w:tcPr>
            <w:tcW w:w="2081" w:type="dxa"/>
            <w:vMerge w:val="restart"/>
          </w:tcPr>
          <w:p w14:paraId="4D275B5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5.1.</w:t>
            </w:r>
          </w:p>
          <w:p w14:paraId="79E781C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 xml:space="preserve">Модуляция в тональность </w:t>
            </w:r>
            <w:r w:rsidRPr="00290B82">
              <w:rPr>
                <w:rFonts w:ascii="Times New Roman" w:eastAsia="Times New Roman" w:hAnsi="Times New Roman" w:cs="Times New Roman"/>
                <w:b/>
                <w:bCs/>
                <w:kern w:val="0"/>
                <w:sz w:val="20"/>
                <w:szCs w:val="20"/>
                <w:lang w:val="en-US" w:eastAsia="ru-RU"/>
                <w14:ligatures w14:val="none"/>
              </w:rPr>
              <w:t>II</w:t>
            </w:r>
            <w:r w:rsidRPr="00290B82">
              <w:rPr>
                <w:rFonts w:ascii="Times New Roman" w:eastAsia="Times New Roman" w:hAnsi="Times New Roman" w:cs="Times New Roman"/>
                <w:b/>
                <w:bCs/>
                <w:kern w:val="0"/>
                <w:sz w:val="20"/>
                <w:szCs w:val="20"/>
                <w:lang w:eastAsia="ru-RU"/>
                <w14:ligatures w14:val="none"/>
              </w:rPr>
              <w:t xml:space="preserve"> степени родства.</w:t>
            </w:r>
          </w:p>
        </w:tc>
        <w:tc>
          <w:tcPr>
            <w:tcW w:w="9979" w:type="dxa"/>
            <w:vAlign w:val="center"/>
          </w:tcPr>
          <w:p w14:paraId="4169939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0A4FF6F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8C2969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C18A4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786EADA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9091BD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D7CD8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3982BE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7CDDF3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07476892"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5FF8E3E5" w14:textId="598369DA"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tc>
      </w:tr>
      <w:tr w:rsidR="00290B82" w:rsidRPr="00290B82" w14:paraId="3B105E33" w14:textId="77777777" w:rsidTr="008B397D">
        <w:trPr>
          <w:trHeight w:val="510"/>
        </w:trPr>
        <w:tc>
          <w:tcPr>
            <w:tcW w:w="2081" w:type="dxa"/>
            <w:vMerge/>
          </w:tcPr>
          <w:p w14:paraId="764873E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4932D1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2D3508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через полный оборот.</w:t>
            </w:r>
          </w:p>
        </w:tc>
        <w:tc>
          <w:tcPr>
            <w:tcW w:w="1508" w:type="dxa"/>
            <w:vMerge/>
          </w:tcPr>
          <w:p w14:paraId="669D4ED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3BE77F6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6231B81" w14:textId="77777777" w:rsidTr="008B397D">
        <w:trPr>
          <w:trHeight w:val="737"/>
        </w:trPr>
        <w:tc>
          <w:tcPr>
            <w:tcW w:w="2081" w:type="dxa"/>
            <w:vMerge/>
          </w:tcPr>
          <w:p w14:paraId="7DFAB0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540E7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760387C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в интонационных упражнениях.</w:t>
            </w:r>
          </w:p>
          <w:p w14:paraId="007C80D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в диктанте и чтении с листа.</w:t>
            </w:r>
          </w:p>
        </w:tc>
        <w:tc>
          <w:tcPr>
            <w:tcW w:w="1508" w:type="dxa"/>
            <w:vMerge/>
          </w:tcPr>
          <w:p w14:paraId="436662E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49EE4D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EC6DEB8" w14:textId="77777777" w:rsidTr="008B397D">
        <w:trPr>
          <w:trHeight w:val="737"/>
        </w:trPr>
        <w:tc>
          <w:tcPr>
            <w:tcW w:w="2081" w:type="dxa"/>
            <w:vMerge/>
          </w:tcPr>
          <w:p w14:paraId="1BE2FD8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E25F4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411ACF6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Закрепление пройденного материала в выученных сольфеджийных примерах.</w:t>
            </w:r>
          </w:p>
          <w:p w14:paraId="3C942FC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val="en-US"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1BFA0BC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62A2E8B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BC8CA59" w14:textId="77777777" w:rsidTr="008B397D">
        <w:trPr>
          <w:trHeight w:val="340"/>
        </w:trPr>
        <w:tc>
          <w:tcPr>
            <w:tcW w:w="2081" w:type="dxa"/>
            <w:vMerge w:val="restart"/>
          </w:tcPr>
          <w:p w14:paraId="4E5B06B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5.2.</w:t>
            </w:r>
          </w:p>
          <w:p w14:paraId="151CA9F1" w14:textId="77777777" w:rsidR="00290B82" w:rsidRPr="00290B82" w:rsidRDefault="00290B82" w:rsidP="00290B82">
            <w:pPr>
              <w:spacing w:after="120" w:line="240" w:lineRule="auto"/>
              <w:ind w:right="51"/>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 xml:space="preserve">Альтерация аккордов </w:t>
            </w:r>
            <w:r w:rsidRPr="00290B82">
              <w:rPr>
                <w:rFonts w:ascii="Times New Roman" w:eastAsia="Times New Roman" w:hAnsi="Times New Roman" w:cs="Times New Roman"/>
                <w:b/>
                <w:bCs/>
                <w:kern w:val="0"/>
                <w:sz w:val="20"/>
                <w:szCs w:val="20"/>
                <w:lang w:val="en-US" w:eastAsia="ru-RU"/>
                <w14:ligatures w14:val="none"/>
              </w:rPr>
              <w:t>S</w:t>
            </w:r>
            <w:r w:rsidRPr="00290B82">
              <w:rPr>
                <w:rFonts w:ascii="Times New Roman" w:eastAsia="Times New Roman" w:hAnsi="Times New Roman" w:cs="Times New Roman"/>
                <w:b/>
                <w:bCs/>
                <w:kern w:val="0"/>
                <w:sz w:val="20"/>
                <w:szCs w:val="20"/>
                <w:lang w:eastAsia="ru-RU"/>
                <w14:ligatures w14:val="none"/>
              </w:rPr>
              <w:t xml:space="preserve"> и </w:t>
            </w:r>
            <w:r w:rsidRPr="00290B82">
              <w:rPr>
                <w:rFonts w:ascii="Times New Roman" w:eastAsia="Times New Roman" w:hAnsi="Times New Roman" w:cs="Times New Roman"/>
                <w:b/>
                <w:bCs/>
                <w:kern w:val="0"/>
                <w:sz w:val="20"/>
                <w:szCs w:val="20"/>
                <w:lang w:val="en-US" w:eastAsia="ru-RU"/>
                <w14:ligatures w14:val="none"/>
              </w:rPr>
              <w:t>D</w:t>
            </w:r>
            <w:r w:rsidRPr="00290B82">
              <w:rPr>
                <w:rFonts w:ascii="Times New Roman" w:eastAsia="Times New Roman" w:hAnsi="Times New Roman" w:cs="Times New Roman"/>
                <w:b/>
                <w:bCs/>
                <w:kern w:val="0"/>
                <w:sz w:val="20"/>
                <w:szCs w:val="20"/>
                <w:lang w:eastAsia="ru-RU"/>
                <w14:ligatures w14:val="none"/>
              </w:rPr>
              <w:t>.</w:t>
            </w:r>
          </w:p>
        </w:tc>
        <w:tc>
          <w:tcPr>
            <w:tcW w:w="9979" w:type="dxa"/>
            <w:vAlign w:val="center"/>
          </w:tcPr>
          <w:p w14:paraId="07B03CC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0F18309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E0C5D8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B6CF3F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0DD8F2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6E0A3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2DC8C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val="restart"/>
            <w:vAlign w:val="center"/>
          </w:tcPr>
          <w:p w14:paraId="621390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0B7450D"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238A70A3" w14:textId="71E0EE45"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p w14:paraId="110FD7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7D9DB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7CFE5C1C" w14:textId="77777777" w:rsidTr="008B397D">
        <w:trPr>
          <w:trHeight w:val="510"/>
        </w:trPr>
        <w:tc>
          <w:tcPr>
            <w:tcW w:w="2081" w:type="dxa"/>
            <w:vMerge/>
          </w:tcPr>
          <w:p w14:paraId="1107AA87" w14:textId="77777777" w:rsidR="00290B82" w:rsidRPr="00290B82" w:rsidRDefault="00290B82" w:rsidP="00290B82">
            <w:pPr>
              <w:spacing w:after="0" w:line="240" w:lineRule="auto"/>
              <w:ind w:right="51"/>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E25A99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Альтерация аккордов группы </w:t>
            </w:r>
            <w:r w:rsidRPr="00290B82">
              <w:rPr>
                <w:rFonts w:ascii="Times New Roman" w:eastAsia="Times New Roman" w:hAnsi="Times New Roman" w:cs="Times New Roman"/>
                <w:kern w:val="0"/>
                <w:sz w:val="20"/>
                <w:szCs w:val="20"/>
                <w:lang w:val="en-US" w:eastAsia="ru-RU"/>
                <w14:ligatures w14:val="none"/>
              </w:rPr>
              <w:t>S</w:t>
            </w:r>
            <w:r w:rsidRPr="00290B82">
              <w:rPr>
                <w:rFonts w:ascii="Times New Roman" w:eastAsia="Times New Roman" w:hAnsi="Times New Roman" w:cs="Times New Roman"/>
                <w:kern w:val="0"/>
                <w:sz w:val="20"/>
                <w:szCs w:val="20"/>
                <w:lang w:eastAsia="ru-RU"/>
                <w14:ligatures w14:val="none"/>
              </w:rPr>
              <w:t>.</w:t>
            </w:r>
          </w:p>
          <w:p w14:paraId="35E93B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Альтерация аккордов группы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tc>
        <w:tc>
          <w:tcPr>
            <w:tcW w:w="1508" w:type="dxa"/>
            <w:vMerge/>
          </w:tcPr>
          <w:p w14:paraId="4FAB488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909834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20B4866" w14:textId="77777777" w:rsidTr="008B397D">
        <w:trPr>
          <w:trHeight w:val="737"/>
        </w:trPr>
        <w:tc>
          <w:tcPr>
            <w:tcW w:w="2081" w:type="dxa"/>
            <w:vMerge/>
          </w:tcPr>
          <w:p w14:paraId="4520A1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FD5D5B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9745DF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аккордов группы </w:t>
            </w:r>
            <w:r w:rsidRPr="00290B82">
              <w:rPr>
                <w:rFonts w:ascii="Times New Roman" w:eastAsia="Times New Roman" w:hAnsi="Times New Roman" w:cs="Times New Roman"/>
                <w:kern w:val="0"/>
                <w:sz w:val="20"/>
                <w:szCs w:val="20"/>
                <w:lang w:val="en-US" w:eastAsia="ru-RU"/>
                <w14:ligatures w14:val="none"/>
              </w:rPr>
              <w:t>S</w:t>
            </w:r>
            <w:r w:rsidRPr="00290B82">
              <w:rPr>
                <w:rFonts w:ascii="Times New Roman" w:eastAsia="Times New Roman" w:hAnsi="Times New Roman" w:cs="Times New Roman"/>
                <w:kern w:val="0"/>
                <w:sz w:val="20"/>
                <w:szCs w:val="20"/>
                <w:lang w:eastAsia="ru-RU"/>
                <w14:ligatures w14:val="none"/>
              </w:rPr>
              <w:t xml:space="preserve"> в интонационных упражнениях.</w:t>
            </w:r>
          </w:p>
          <w:p w14:paraId="2045A51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аккордов группы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 xml:space="preserve"> в диктанте и чтении с листа.</w:t>
            </w:r>
          </w:p>
        </w:tc>
        <w:tc>
          <w:tcPr>
            <w:tcW w:w="1508" w:type="dxa"/>
            <w:vMerge/>
          </w:tcPr>
          <w:p w14:paraId="2ADA83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BEBD9B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A999D2E" w14:textId="77777777" w:rsidTr="008B397D">
        <w:trPr>
          <w:trHeight w:val="737"/>
        </w:trPr>
        <w:tc>
          <w:tcPr>
            <w:tcW w:w="2081" w:type="dxa"/>
            <w:vMerge/>
          </w:tcPr>
          <w:p w14:paraId="45E5368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569280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2E31E96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Закрепление пройденного материала в выученных сольфеджийных примерах.</w:t>
            </w:r>
          </w:p>
          <w:p w14:paraId="4BD462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2DE3C24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5A1607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6AFE3E9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6B4421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C58ED6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662BBC0" w14:textId="77777777" w:rsidTr="008B397D">
        <w:trPr>
          <w:trHeight w:val="340"/>
        </w:trPr>
        <w:tc>
          <w:tcPr>
            <w:tcW w:w="2081" w:type="dxa"/>
          </w:tcPr>
          <w:p w14:paraId="322FD01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F4EEF2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Экзамен</w:t>
            </w:r>
          </w:p>
        </w:tc>
        <w:tc>
          <w:tcPr>
            <w:tcW w:w="1508" w:type="dxa"/>
          </w:tcPr>
          <w:p w14:paraId="42397B1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235008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CB3667B" w14:textId="77777777" w:rsidTr="008B397D">
        <w:trPr>
          <w:trHeight w:val="20"/>
        </w:trPr>
        <w:tc>
          <w:tcPr>
            <w:tcW w:w="2081" w:type="dxa"/>
            <w:vAlign w:val="center"/>
          </w:tcPr>
          <w:p w14:paraId="04C973C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6.</w:t>
            </w:r>
          </w:p>
          <w:p w14:paraId="3F6AF6D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Хрома</w:t>
            </w:r>
            <w:r w:rsidRPr="00290B82">
              <w:rPr>
                <w:rFonts w:ascii="Times New Roman" w:eastAsia="Times New Roman" w:hAnsi="Times New Roman" w:cs="Times New Roman"/>
                <w:b/>
                <w:bCs/>
                <w:kern w:val="0"/>
                <w:sz w:val="20"/>
                <w:szCs w:val="20"/>
                <w:lang w:eastAsia="ru-RU"/>
                <w14:ligatures w14:val="none"/>
              </w:rPr>
              <w:softHyphen/>
              <w:t>тическая тональность.</w:t>
            </w:r>
          </w:p>
        </w:tc>
        <w:tc>
          <w:tcPr>
            <w:tcW w:w="9979" w:type="dxa"/>
          </w:tcPr>
          <w:p w14:paraId="058BE79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p w14:paraId="633FD3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p w14:paraId="22B34A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p w14:paraId="534C4A4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30CAEDB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tcPr>
          <w:p w14:paraId="740DA6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AB27D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C8FAA4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E84837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8E589F7" w14:textId="77777777" w:rsidTr="008B397D">
        <w:trPr>
          <w:trHeight w:val="340"/>
        </w:trPr>
        <w:tc>
          <w:tcPr>
            <w:tcW w:w="2081" w:type="dxa"/>
            <w:vMerge w:val="restart"/>
          </w:tcPr>
          <w:p w14:paraId="396F74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6.1.</w:t>
            </w:r>
          </w:p>
          <w:p w14:paraId="03C971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Альтерация аккордов побочных ступеней.</w:t>
            </w:r>
          </w:p>
        </w:tc>
        <w:tc>
          <w:tcPr>
            <w:tcW w:w="9979" w:type="dxa"/>
            <w:vAlign w:val="center"/>
          </w:tcPr>
          <w:p w14:paraId="620916A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Содержание учебного материала</w:t>
            </w:r>
          </w:p>
        </w:tc>
        <w:tc>
          <w:tcPr>
            <w:tcW w:w="1508" w:type="dxa"/>
            <w:vMerge w:val="restart"/>
          </w:tcPr>
          <w:p w14:paraId="11B7166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7E3526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6DDCD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261CDB6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C19DE1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76A639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10</w:t>
            </w:r>
          </w:p>
          <w:p w14:paraId="577A562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0B4874B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5B2095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A1E04C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9D6CC7F"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5391F8D2" w14:textId="40702670"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p w14:paraId="22037A5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A7829B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EE5962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8BEC21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929D24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4752F2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E9FF0C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DBE7137" w14:textId="77777777" w:rsidTr="008B397D">
        <w:trPr>
          <w:trHeight w:val="510"/>
        </w:trPr>
        <w:tc>
          <w:tcPr>
            <w:tcW w:w="2081" w:type="dxa"/>
            <w:vMerge/>
          </w:tcPr>
          <w:p w14:paraId="78EAAA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D8AFFC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Альтерация аккордов </w:t>
            </w:r>
            <w:r w:rsidRPr="00290B82">
              <w:rPr>
                <w:rFonts w:ascii="Times New Roman" w:eastAsia="Times New Roman" w:hAnsi="Times New Roman" w:cs="Times New Roman"/>
                <w:kern w:val="0"/>
                <w:sz w:val="20"/>
                <w:szCs w:val="20"/>
                <w:lang w:val="en-US" w:eastAsia="ru-RU"/>
                <w14:ligatures w14:val="none"/>
              </w:rPr>
              <w:t>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IV</w:t>
            </w:r>
            <w:r w:rsidRPr="00290B82">
              <w:rPr>
                <w:rFonts w:ascii="Times New Roman" w:eastAsia="Times New Roman" w:hAnsi="Times New Roman" w:cs="Times New Roman"/>
                <w:kern w:val="0"/>
                <w:sz w:val="20"/>
                <w:szCs w:val="20"/>
                <w:lang w:eastAsia="ru-RU"/>
                <w14:ligatures w14:val="none"/>
              </w:rPr>
              <w:t xml:space="preserve"> ступеней.</w:t>
            </w:r>
          </w:p>
          <w:p w14:paraId="388358B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Альтерация в двойной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tc>
        <w:tc>
          <w:tcPr>
            <w:tcW w:w="1508" w:type="dxa"/>
            <w:vMerge/>
          </w:tcPr>
          <w:p w14:paraId="21EF8C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DECBA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ADEC979" w14:textId="77777777" w:rsidTr="008B397D">
        <w:trPr>
          <w:trHeight w:val="737"/>
        </w:trPr>
        <w:tc>
          <w:tcPr>
            <w:tcW w:w="2081" w:type="dxa"/>
            <w:vMerge/>
          </w:tcPr>
          <w:p w14:paraId="0E0A46B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B46A3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FFE563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аккордов </w:t>
            </w:r>
            <w:r w:rsidRPr="00290B82">
              <w:rPr>
                <w:rFonts w:ascii="Times New Roman" w:eastAsia="Times New Roman" w:hAnsi="Times New Roman" w:cs="Times New Roman"/>
                <w:kern w:val="0"/>
                <w:sz w:val="20"/>
                <w:szCs w:val="20"/>
                <w:lang w:val="en-US" w:eastAsia="ru-RU"/>
                <w14:ligatures w14:val="none"/>
              </w:rPr>
              <w:t>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IV</w:t>
            </w:r>
            <w:r w:rsidRPr="00290B82">
              <w:rPr>
                <w:rFonts w:ascii="Times New Roman" w:eastAsia="Times New Roman" w:hAnsi="Times New Roman" w:cs="Times New Roman"/>
                <w:kern w:val="0"/>
                <w:sz w:val="20"/>
                <w:szCs w:val="20"/>
                <w:lang w:eastAsia="ru-RU"/>
                <w14:ligatures w14:val="none"/>
              </w:rPr>
              <w:t xml:space="preserve"> ступеней в интонационных упражнениях.</w:t>
            </w:r>
          </w:p>
          <w:p w14:paraId="7B3E093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в двойной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 xml:space="preserve"> в диктанте и чтении с листа.</w:t>
            </w:r>
          </w:p>
        </w:tc>
        <w:tc>
          <w:tcPr>
            <w:tcW w:w="1508" w:type="dxa"/>
            <w:vMerge/>
          </w:tcPr>
          <w:p w14:paraId="15F56F2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03B53C8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C912EDC" w14:textId="77777777" w:rsidTr="008B397D">
        <w:trPr>
          <w:trHeight w:val="737"/>
        </w:trPr>
        <w:tc>
          <w:tcPr>
            <w:tcW w:w="2081" w:type="dxa"/>
            <w:vMerge/>
          </w:tcPr>
          <w:p w14:paraId="2FE412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B94860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6BE6EBE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Закрепление пройденного материала в выученных сольфеджийных примерах.</w:t>
            </w:r>
          </w:p>
          <w:p w14:paraId="14F4AE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09CC884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6945E1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9</w:t>
            </w:r>
          </w:p>
        </w:tc>
        <w:tc>
          <w:tcPr>
            <w:tcW w:w="1559" w:type="dxa"/>
            <w:vMerge/>
          </w:tcPr>
          <w:p w14:paraId="04EA537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2DD6915" w14:textId="77777777" w:rsidTr="008B397D">
        <w:trPr>
          <w:trHeight w:val="340"/>
        </w:trPr>
        <w:tc>
          <w:tcPr>
            <w:tcW w:w="2081" w:type="dxa"/>
            <w:vMerge w:val="restart"/>
          </w:tcPr>
          <w:p w14:paraId="58BF88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6.2.</w:t>
            </w:r>
          </w:p>
          <w:p w14:paraId="46F6137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Модуляция в далёкие тональности.</w:t>
            </w:r>
          </w:p>
          <w:p w14:paraId="6954BA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2793D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vAlign w:val="center"/>
          </w:tcPr>
          <w:p w14:paraId="303F0FC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E4E071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12739CA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84CB63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1F71AC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FCAD9C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10</w:t>
            </w:r>
          </w:p>
          <w:p w14:paraId="541245F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1854C4FF"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5C13136F" w14:textId="071618DF"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tc>
      </w:tr>
      <w:tr w:rsidR="00290B82" w:rsidRPr="00290B82" w14:paraId="2C42E34B" w14:textId="77777777" w:rsidTr="008B397D">
        <w:trPr>
          <w:trHeight w:val="510"/>
        </w:trPr>
        <w:tc>
          <w:tcPr>
            <w:tcW w:w="2081" w:type="dxa"/>
            <w:vMerge/>
          </w:tcPr>
          <w:p w14:paraId="631529B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DEE183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Модуляции в далёкие тональности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7223BB7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Модуляции в далёкие тональности через полный оборот.</w:t>
            </w:r>
          </w:p>
        </w:tc>
        <w:tc>
          <w:tcPr>
            <w:tcW w:w="1508" w:type="dxa"/>
            <w:vMerge/>
          </w:tcPr>
          <w:p w14:paraId="5FDAA02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613E40A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E45E795" w14:textId="77777777" w:rsidTr="008B397D">
        <w:trPr>
          <w:trHeight w:val="737"/>
        </w:trPr>
        <w:tc>
          <w:tcPr>
            <w:tcW w:w="2081" w:type="dxa"/>
            <w:vMerge/>
          </w:tcPr>
          <w:p w14:paraId="1D1676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1CF1C4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017C78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далёкие тональности в интонационных упражнениях.</w:t>
            </w:r>
          </w:p>
          <w:p w14:paraId="1F26D2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далёкие тональности в диктанте и чтении с листа.</w:t>
            </w:r>
          </w:p>
        </w:tc>
        <w:tc>
          <w:tcPr>
            <w:tcW w:w="1508" w:type="dxa"/>
            <w:vMerge/>
          </w:tcPr>
          <w:p w14:paraId="2F6115C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A8DD58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04DAAD7" w14:textId="77777777" w:rsidTr="008B397D">
        <w:trPr>
          <w:trHeight w:val="737"/>
        </w:trPr>
        <w:tc>
          <w:tcPr>
            <w:tcW w:w="2081" w:type="dxa"/>
            <w:vMerge/>
          </w:tcPr>
          <w:p w14:paraId="0AD23C9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E6A16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6ED796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Закрепление пройденного материала в выученных сольфеджийных примерах.</w:t>
            </w:r>
          </w:p>
          <w:p w14:paraId="5F571C8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2BEEB5D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C305E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9</w:t>
            </w:r>
          </w:p>
          <w:p w14:paraId="77C607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3201C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01F9340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04A2BE7" w14:textId="77777777" w:rsidTr="008B397D">
        <w:trPr>
          <w:trHeight w:val="283"/>
        </w:trPr>
        <w:tc>
          <w:tcPr>
            <w:tcW w:w="2081" w:type="dxa"/>
            <w:vMerge/>
          </w:tcPr>
          <w:p w14:paraId="4E9FD0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416F42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Контрольный урок</w:t>
            </w:r>
          </w:p>
        </w:tc>
        <w:tc>
          <w:tcPr>
            <w:tcW w:w="1508" w:type="dxa"/>
            <w:vAlign w:val="center"/>
          </w:tcPr>
          <w:p w14:paraId="5FA0E5F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i/>
                <w:iCs/>
                <w:kern w:val="0"/>
                <w:sz w:val="20"/>
                <w:szCs w:val="20"/>
                <w:lang w:eastAsia="ru-RU"/>
                <w14:ligatures w14:val="none"/>
              </w:rPr>
              <w:t>2</w:t>
            </w:r>
          </w:p>
        </w:tc>
        <w:tc>
          <w:tcPr>
            <w:tcW w:w="1559" w:type="dxa"/>
            <w:vMerge/>
          </w:tcPr>
          <w:p w14:paraId="3AA3FDB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1438FEE" w14:textId="77777777" w:rsidTr="008B397D">
        <w:trPr>
          <w:trHeight w:val="20"/>
        </w:trPr>
        <w:tc>
          <w:tcPr>
            <w:tcW w:w="2081" w:type="dxa"/>
          </w:tcPr>
          <w:p w14:paraId="78831A8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7.</w:t>
            </w:r>
          </w:p>
          <w:p w14:paraId="589C9B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Современная тональность.</w:t>
            </w:r>
          </w:p>
        </w:tc>
        <w:tc>
          <w:tcPr>
            <w:tcW w:w="9979" w:type="dxa"/>
          </w:tcPr>
          <w:p w14:paraId="0B0D53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1951E78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1BCFA64D"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762C0187" w14:textId="082B8C0D"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tc>
      </w:tr>
      <w:tr w:rsidR="00290B82" w:rsidRPr="00290B82" w14:paraId="46C7805E" w14:textId="77777777" w:rsidTr="008B397D">
        <w:trPr>
          <w:trHeight w:val="340"/>
        </w:trPr>
        <w:tc>
          <w:tcPr>
            <w:tcW w:w="2081" w:type="dxa"/>
            <w:vMerge w:val="restart"/>
          </w:tcPr>
          <w:p w14:paraId="67F568E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7.1.</w:t>
            </w:r>
          </w:p>
          <w:p w14:paraId="4CC6AF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Септаккордовые структуры.</w:t>
            </w:r>
          </w:p>
        </w:tc>
        <w:tc>
          <w:tcPr>
            <w:tcW w:w="9979" w:type="dxa"/>
            <w:vAlign w:val="center"/>
          </w:tcPr>
          <w:p w14:paraId="7D46A6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1A67912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23928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5DBC54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B2B211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50A208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32C6A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A04F20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7AC48F6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1BDBB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337CCAC" w14:textId="77777777" w:rsidTr="008B397D">
        <w:trPr>
          <w:trHeight w:val="737"/>
        </w:trPr>
        <w:tc>
          <w:tcPr>
            <w:tcW w:w="2081" w:type="dxa"/>
            <w:vMerge/>
          </w:tcPr>
          <w:p w14:paraId="6E94789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0E39FB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Септаккорды главных ступеней (кроме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p w14:paraId="4772D50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Септаккорды побочных ступеней.</w:t>
            </w:r>
          </w:p>
        </w:tc>
        <w:tc>
          <w:tcPr>
            <w:tcW w:w="1508" w:type="dxa"/>
            <w:vMerge/>
          </w:tcPr>
          <w:p w14:paraId="1B62FAB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3F39B09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15A452F" w14:textId="77777777" w:rsidTr="008B397D">
        <w:trPr>
          <w:trHeight w:val="737"/>
        </w:trPr>
        <w:tc>
          <w:tcPr>
            <w:tcW w:w="2081" w:type="dxa"/>
            <w:vMerge/>
          </w:tcPr>
          <w:p w14:paraId="2EB3B1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E9D61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36A7A57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Септаккорды главных ступеней в интонационных упражнениях.</w:t>
            </w:r>
          </w:p>
          <w:p w14:paraId="5882C2C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Септаккорды побочных ступеней в диктанте и чтении с листа.</w:t>
            </w:r>
          </w:p>
        </w:tc>
        <w:tc>
          <w:tcPr>
            <w:tcW w:w="1508" w:type="dxa"/>
            <w:vMerge/>
          </w:tcPr>
          <w:p w14:paraId="2B78421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F8D0DE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484E67E" w14:textId="77777777" w:rsidTr="008B397D">
        <w:trPr>
          <w:trHeight w:val="737"/>
        </w:trPr>
        <w:tc>
          <w:tcPr>
            <w:tcW w:w="2081" w:type="dxa"/>
            <w:vMerge/>
          </w:tcPr>
          <w:p w14:paraId="1F1CEAC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36696F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1B9C1E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Закрепление пройденного материала в выученных сольфеджийных примерах.</w:t>
            </w:r>
          </w:p>
          <w:p w14:paraId="4E502A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748CDEC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B4A9C9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5865CD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DD85D1F" w14:textId="77777777" w:rsidTr="008B397D">
        <w:trPr>
          <w:trHeight w:val="340"/>
        </w:trPr>
        <w:tc>
          <w:tcPr>
            <w:tcW w:w="2081" w:type="dxa"/>
            <w:vMerge w:val="restart"/>
          </w:tcPr>
          <w:p w14:paraId="098B4AF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7.2.</w:t>
            </w:r>
          </w:p>
          <w:p w14:paraId="3FC79B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Модальность.</w:t>
            </w:r>
          </w:p>
          <w:p w14:paraId="67A0B42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B2CF7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2718B78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A451B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8434B5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58AED2F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5E0906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31048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val="restart"/>
            <w:vAlign w:val="center"/>
          </w:tcPr>
          <w:p w14:paraId="21F9404B" w14:textId="77777777"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lastRenderedPageBreak/>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32C5158C" w14:textId="72244E77"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 xml:space="preserve">ПК </w:t>
            </w:r>
            <w:r w:rsidRPr="00577DBE">
              <w:rPr>
                <w:rFonts w:ascii="Times New Roman" w:eastAsia="SimSun" w:hAnsi="Times New Roman"/>
                <w:color w:val="000000"/>
                <w:kern w:val="0"/>
                <w:sz w:val="24"/>
                <w:szCs w:val="24"/>
                <w:lang w:eastAsia="zh-CN" w:bidi="ar"/>
                <w14:ligatures w14:val="none"/>
              </w:rPr>
              <w:t>2.1 - 2.</w:t>
            </w:r>
            <w:r>
              <w:rPr>
                <w:rFonts w:ascii="Times New Roman" w:eastAsia="SimSun" w:hAnsi="Times New Roman"/>
                <w:color w:val="000000"/>
                <w:kern w:val="0"/>
                <w:sz w:val="24"/>
                <w:szCs w:val="24"/>
                <w:lang w:eastAsia="zh-CN" w:bidi="ar"/>
                <w14:ligatures w14:val="none"/>
              </w:rPr>
              <w:t>2</w:t>
            </w:r>
            <w:r w:rsidRPr="00577DBE">
              <w:rPr>
                <w:rFonts w:ascii="Times New Roman" w:eastAsia="SimSun" w:hAnsi="Times New Roman"/>
                <w:color w:val="000000"/>
                <w:kern w:val="0"/>
                <w:sz w:val="24"/>
                <w:szCs w:val="24"/>
                <w:lang w:eastAsia="zh-CN" w:bidi="ar"/>
                <w14:ligatures w14:val="none"/>
              </w:rPr>
              <w:t>,</w:t>
            </w:r>
          </w:p>
        </w:tc>
      </w:tr>
      <w:tr w:rsidR="00290B82" w:rsidRPr="00290B82" w14:paraId="25160D56" w14:textId="77777777" w:rsidTr="008B397D">
        <w:trPr>
          <w:trHeight w:val="510"/>
        </w:trPr>
        <w:tc>
          <w:tcPr>
            <w:tcW w:w="2081" w:type="dxa"/>
            <w:vMerge/>
          </w:tcPr>
          <w:p w14:paraId="0079501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903714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Семиступенные модальные структуры.</w:t>
            </w:r>
          </w:p>
          <w:p w14:paraId="241D9D9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Блюзовые модальные структуры.</w:t>
            </w:r>
          </w:p>
        </w:tc>
        <w:tc>
          <w:tcPr>
            <w:tcW w:w="1508" w:type="dxa"/>
            <w:vMerge/>
          </w:tcPr>
          <w:p w14:paraId="1F33854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168C729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1A7F873" w14:textId="77777777" w:rsidTr="008B397D">
        <w:trPr>
          <w:trHeight w:val="737"/>
        </w:trPr>
        <w:tc>
          <w:tcPr>
            <w:tcW w:w="2081" w:type="dxa"/>
            <w:vMerge/>
          </w:tcPr>
          <w:p w14:paraId="5A0A725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DD11B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3A2315D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Семиступенные модальные структуры в интонационных упражнениях.</w:t>
            </w:r>
          </w:p>
          <w:p w14:paraId="6F0947D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Блюзовые модальные структуры в диктанте и чтении с листа.</w:t>
            </w:r>
          </w:p>
        </w:tc>
        <w:tc>
          <w:tcPr>
            <w:tcW w:w="1508" w:type="dxa"/>
            <w:vMerge/>
          </w:tcPr>
          <w:p w14:paraId="5217186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5B0FA13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F361C25" w14:textId="77777777" w:rsidTr="008B397D">
        <w:trPr>
          <w:trHeight w:val="737"/>
        </w:trPr>
        <w:tc>
          <w:tcPr>
            <w:tcW w:w="2081" w:type="dxa"/>
            <w:vMerge/>
          </w:tcPr>
          <w:p w14:paraId="23F2FBD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BB52DF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30B068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Закрепление пройденного материала в выученных сольфеджийных примерах.</w:t>
            </w:r>
          </w:p>
          <w:p w14:paraId="7A93C53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12026FD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288FA8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Cs/>
                <w:kern w:val="0"/>
                <w:sz w:val="20"/>
                <w:szCs w:val="20"/>
                <w:lang w:eastAsia="ru-RU"/>
                <w14:ligatures w14:val="none"/>
              </w:rPr>
            </w:pPr>
            <w:r w:rsidRPr="00290B82">
              <w:rPr>
                <w:rFonts w:ascii="Times New Roman" w:eastAsia="Times New Roman" w:hAnsi="Times New Roman" w:cs="Times New Roman"/>
                <w:iCs/>
                <w:kern w:val="0"/>
                <w:sz w:val="20"/>
                <w:szCs w:val="20"/>
                <w:lang w:eastAsia="ru-RU"/>
                <w14:ligatures w14:val="none"/>
              </w:rPr>
              <w:t>8</w:t>
            </w:r>
          </w:p>
        </w:tc>
        <w:tc>
          <w:tcPr>
            <w:tcW w:w="1559" w:type="dxa"/>
            <w:vMerge/>
          </w:tcPr>
          <w:p w14:paraId="5C00A1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4D819FB" w14:textId="77777777" w:rsidTr="008B397D">
        <w:trPr>
          <w:trHeight w:val="283"/>
        </w:trPr>
        <w:tc>
          <w:tcPr>
            <w:tcW w:w="2081" w:type="dxa"/>
          </w:tcPr>
          <w:p w14:paraId="79E27B6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0A4EE9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Экзамен</w:t>
            </w:r>
          </w:p>
        </w:tc>
        <w:tc>
          <w:tcPr>
            <w:tcW w:w="1508" w:type="dxa"/>
          </w:tcPr>
          <w:p w14:paraId="5261FE7B" w14:textId="1F1FE485" w:rsidR="00290B82" w:rsidRPr="00E5375C" w:rsidRDefault="00E5375C"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val="en-US" w:eastAsia="ru-RU"/>
                <w14:ligatures w14:val="none"/>
              </w:rPr>
            </w:pPr>
            <w:r>
              <w:rPr>
                <w:rFonts w:ascii="Times New Roman" w:eastAsia="Times New Roman" w:hAnsi="Times New Roman" w:cs="Times New Roman"/>
                <w:kern w:val="0"/>
                <w:sz w:val="20"/>
                <w:szCs w:val="20"/>
                <w:lang w:eastAsia="ru-RU"/>
                <w14:ligatures w14:val="none"/>
              </w:rPr>
              <w:t>18</w:t>
            </w:r>
          </w:p>
        </w:tc>
        <w:tc>
          <w:tcPr>
            <w:tcW w:w="1559" w:type="dxa"/>
            <w:vMerge/>
          </w:tcPr>
          <w:p w14:paraId="146C968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C78FD82" w14:textId="77777777" w:rsidTr="008B397D">
        <w:trPr>
          <w:trHeight w:val="340"/>
        </w:trPr>
        <w:tc>
          <w:tcPr>
            <w:tcW w:w="12060" w:type="dxa"/>
            <w:gridSpan w:val="2"/>
            <w:vAlign w:val="center"/>
          </w:tcPr>
          <w:p w14:paraId="1169709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Всего:</w:t>
            </w:r>
          </w:p>
        </w:tc>
        <w:tc>
          <w:tcPr>
            <w:tcW w:w="1508" w:type="dxa"/>
            <w:vAlign w:val="center"/>
          </w:tcPr>
          <w:p w14:paraId="15118330" w14:textId="60D1CBFC"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b/>
                <w:bCs/>
                <w:i/>
                <w:iCs/>
                <w:kern w:val="0"/>
                <w:sz w:val="20"/>
                <w:szCs w:val="20"/>
                <w:lang w:eastAsia="ru-RU"/>
                <w14:ligatures w14:val="none"/>
              </w:rPr>
              <w:t>38</w:t>
            </w:r>
            <w:r w:rsidR="00E17BCB">
              <w:rPr>
                <w:rFonts w:ascii="Times New Roman" w:eastAsia="Times New Roman" w:hAnsi="Times New Roman" w:cs="Times New Roman"/>
                <w:b/>
                <w:bCs/>
                <w:i/>
                <w:iCs/>
                <w:kern w:val="0"/>
                <w:sz w:val="20"/>
                <w:szCs w:val="20"/>
                <w:lang w:eastAsia="ru-RU"/>
                <w14:ligatures w14:val="none"/>
              </w:rPr>
              <w:t>3</w:t>
            </w:r>
            <w:r w:rsidRPr="00290B82">
              <w:rPr>
                <w:rFonts w:ascii="Times New Roman" w:eastAsia="Times New Roman" w:hAnsi="Times New Roman" w:cs="Times New Roman"/>
                <w:b/>
                <w:bCs/>
                <w:i/>
                <w:iCs/>
                <w:kern w:val="0"/>
                <w:sz w:val="20"/>
                <w:szCs w:val="20"/>
                <w:lang w:eastAsia="ru-RU"/>
                <w14:ligatures w14:val="none"/>
              </w:rPr>
              <w:t>/25</w:t>
            </w:r>
            <w:r w:rsidR="00E17BCB">
              <w:rPr>
                <w:rFonts w:ascii="Times New Roman" w:eastAsia="Times New Roman" w:hAnsi="Times New Roman" w:cs="Times New Roman"/>
                <w:b/>
                <w:bCs/>
                <w:i/>
                <w:iCs/>
                <w:kern w:val="0"/>
                <w:sz w:val="20"/>
                <w:szCs w:val="20"/>
                <w:lang w:eastAsia="ru-RU"/>
                <w14:ligatures w14:val="none"/>
              </w:rPr>
              <w:t>5</w:t>
            </w:r>
          </w:p>
        </w:tc>
        <w:tc>
          <w:tcPr>
            <w:tcW w:w="1559" w:type="dxa"/>
            <w:vMerge/>
            <w:shd w:val="clear" w:color="auto" w:fill="C0C0C0"/>
          </w:tcPr>
          <w:p w14:paraId="5BE2879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bl>
    <w:p w14:paraId="6BD7E74F" w14:textId="77777777" w:rsidR="00290B82" w:rsidRDefault="00290B82" w:rsidP="008B397D">
      <w:pPr>
        <w:spacing w:after="120" w:line="276" w:lineRule="auto"/>
        <w:outlineLvl w:val="1"/>
        <w:rPr>
          <w:rFonts w:ascii="Times New Roman" w:eastAsia="Segoe UI" w:hAnsi="Times New Roman" w:cs="Times New Roman"/>
          <w:b/>
          <w:bCs/>
          <w:kern w:val="0"/>
          <w:sz w:val="24"/>
          <w:szCs w:val="24"/>
          <w:lang w:eastAsia="ru-RU"/>
          <w14:ligatures w14:val="none"/>
        </w:rPr>
        <w:sectPr w:rsidR="00290B82" w:rsidSect="00290B82">
          <w:pgSz w:w="16838" w:h="11906" w:orient="landscape"/>
          <w:pgMar w:top="1701" w:right="1134" w:bottom="851" w:left="1134" w:header="709" w:footer="709" w:gutter="0"/>
          <w:cols w:space="708"/>
          <w:docGrid w:linePitch="360"/>
        </w:sectPr>
      </w:pPr>
    </w:p>
    <w:p w14:paraId="6F43FF59" w14:textId="77777777" w:rsidR="00577DBE" w:rsidRDefault="00577DBE" w:rsidP="008B397D">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D8FC958" w14:textId="77777777" w:rsidR="00577DBE" w:rsidRPr="00C60502" w:rsidRDefault="00577DBE"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5C6EC606" w14:textId="331E7051" w:rsidR="00B0248F" w:rsidRPr="00B0248F" w:rsidRDefault="00C60502" w:rsidP="00B0248F">
      <w:pPr>
        <w:pStyle w:val="12"/>
        <w:rPr>
          <w:rFonts w:ascii="Times New Roman" w:hAnsi="Times New Roman"/>
        </w:rPr>
      </w:pPr>
      <w:r w:rsidRPr="00C60502">
        <w:rPr>
          <w:rFonts w:ascii="Times New Roman" w:hAnsi="Times New Roman"/>
        </w:rPr>
        <w:t xml:space="preserve">3. </w:t>
      </w:r>
      <w:r w:rsidR="00B0248F" w:rsidRPr="00B0248F">
        <w:rPr>
          <w:rFonts w:ascii="Times New Roman" w:hAnsi="Times New Roman"/>
        </w:rPr>
        <w:t>Условия реализации ДИСЦИПЛИНЫ</w:t>
      </w:r>
    </w:p>
    <w:p w14:paraId="20AFC3FA" w14:textId="77777777" w:rsidR="00B0248F" w:rsidRPr="008B397D"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8B397D">
        <w:rPr>
          <w:rFonts w:ascii="Times New Roman" w:eastAsia="Segoe UI" w:hAnsi="Times New Roman" w:cs="Times New Roman"/>
          <w:b/>
          <w:bCs/>
          <w:kern w:val="0"/>
          <w:sz w:val="28"/>
          <w:szCs w:val="28"/>
          <w:lang w:eastAsia="ru-RU"/>
          <w14:ligatures w14:val="none"/>
        </w:rPr>
        <w:t>3.1. Материально-техническое обеспечение</w:t>
      </w:r>
    </w:p>
    <w:p w14:paraId="11FE0199" w14:textId="0BC72CCF" w:rsidR="00B0248F" w:rsidRPr="008B397D" w:rsidRDefault="00B0248F" w:rsidP="00B0248F">
      <w:pPr>
        <w:suppressAutoHyphens/>
        <w:spacing w:after="0" w:line="240" w:lineRule="auto"/>
        <w:ind w:firstLine="709"/>
        <w:jc w:val="both"/>
        <w:rPr>
          <w:rFonts w:ascii="Times New Roman" w:hAnsi="Times New Roman" w:cs="Times New Roman"/>
          <w:bCs/>
          <w:kern w:val="0"/>
          <w:sz w:val="28"/>
          <w:szCs w:val="28"/>
          <w14:ligatures w14:val="none"/>
        </w:rPr>
      </w:pPr>
      <w:r w:rsidRPr="008B397D">
        <w:rPr>
          <w:rFonts w:ascii="Times New Roman" w:hAnsi="Times New Roman" w:cs="Times New Roman"/>
          <w:bCs/>
          <w:kern w:val="0"/>
          <w:sz w:val="28"/>
          <w:szCs w:val="28"/>
          <w14:ligatures w14:val="none"/>
        </w:rPr>
        <w:t>Кабинет «</w:t>
      </w:r>
      <w:r w:rsidR="00577DBE" w:rsidRPr="008B397D">
        <w:rPr>
          <w:rFonts w:ascii="Times New Roman" w:hAnsi="Times New Roman"/>
          <w:bCs/>
          <w:kern w:val="0"/>
          <w:sz w:val="28"/>
          <w:szCs w:val="28"/>
          <w14:ligatures w14:val="none"/>
        </w:rPr>
        <w:t>Общепрофессиональных</w:t>
      </w:r>
      <w:r w:rsidRPr="008B397D">
        <w:rPr>
          <w:rFonts w:ascii="Times New Roman" w:hAnsi="Times New Roman"/>
          <w:bCs/>
          <w:kern w:val="0"/>
          <w:sz w:val="28"/>
          <w:szCs w:val="28"/>
          <w14:ligatures w14:val="none"/>
        </w:rPr>
        <w:t xml:space="preserve"> дисциплин»</w:t>
      </w:r>
      <w:r w:rsidRPr="008B397D">
        <w:rPr>
          <w:rFonts w:ascii="Times New Roman" w:hAnsi="Times New Roman" w:cs="Times New Roman"/>
          <w:bCs/>
          <w:kern w:val="0"/>
          <w:sz w:val="28"/>
          <w:szCs w:val="28"/>
          <w14:ligatures w14:val="none"/>
        </w:rPr>
        <w:t xml:space="preserve">. </w:t>
      </w:r>
    </w:p>
    <w:p w14:paraId="589011C3" w14:textId="77777777" w:rsidR="00B0248F" w:rsidRPr="008B397D" w:rsidRDefault="00B0248F" w:rsidP="00B0248F">
      <w:pPr>
        <w:spacing w:after="0" w:line="240" w:lineRule="auto"/>
        <w:rPr>
          <w:kern w:val="0"/>
          <w:sz w:val="28"/>
          <w:szCs w:val="28"/>
          <w14:ligatures w14:val="none"/>
        </w:rPr>
      </w:pPr>
    </w:p>
    <w:p w14:paraId="2A06551C" w14:textId="77777777" w:rsidR="00B0248F" w:rsidRPr="008B397D" w:rsidRDefault="00B0248F" w:rsidP="00B0248F">
      <w:pPr>
        <w:spacing w:after="120" w:line="276" w:lineRule="auto"/>
        <w:ind w:firstLine="709"/>
        <w:outlineLvl w:val="1"/>
        <w:rPr>
          <w:rFonts w:ascii="Times New Roman" w:eastAsia="Times New Roman" w:hAnsi="Times New Roman" w:cs="Times New Roman"/>
          <w:b/>
          <w:bCs/>
          <w:kern w:val="0"/>
          <w:sz w:val="28"/>
          <w:szCs w:val="28"/>
          <w:lang w:eastAsia="ru-RU"/>
          <w14:ligatures w14:val="none"/>
        </w:rPr>
      </w:pPr>
      <w:r w:rsidRPr="008B397D">
        <w:rPr>
          <w:rFonts w:ascii="Times New Roman" w:eastAsia="Segoe UI" w:hAnsi="Times New Roman" w:cs="Times New Roman"/>
          <w:b/>
          <w:bCs/>
          <w:kern w:val="0"/>
          <w:sz w:val="28"/>
          <w:szCs w:val="28"/>
          <w:lang w:eastAsia="ru-RU"/>
          <w14:ligatures w14:val="none"/>
        </w:rPr>
        <w:t>3.2. Учебно-методическое обеспечение</w:t>
      </w:r>
    </w:p>
    <w:p w14:paraId="4FFBE2E5" w14:textId="77777777" w:rsidR="00B0248F" w:rsidRPr="008B397D" w:rsidRDefault="00B0248F" w:rsidP="00B0248F">
      <w:pPr>
        <w:spacing w:after="0" w:line="276" w:lineRule="auto"/>
        <w:ind w:firstLine="709"/>
        <w:contextualSpacing/>
        <w:jc w:val="both"/>
        <w:rPr>
          <w:rFonts w:ascii="Times New Roman" w:hAnsi="Times New Roman"/>
          <w:bCs/>
          <w:kern w:val="0"/>
          <w:sz w:val="28"/>
          <w:szCs w:val="28"/>
          <w14:ligatures w14:val="none"/>
        </w:rPr>
      </w:pPr>
      <w:r w:rsidRPr="008B397D">
        <w:rPr>
          <w:rFonts w:ascii="Times New Roman" w:hAnsi="Times New Roman"/>
          <w:bCs/>
          <w:kern w:val="0"/>
          <w:sz w:val="28"/>
          <w:szCs w:val="28"/>
          <w14:ligatures w14:val="none"/>
        </w:rPr>
        <w:t>Для реализации программы библиотечный фонд образовательной организации должен иметь п</w:t>
      </w:r>
      <w:r w:rsidRPr="008B397D">
        <w:rPr>
          <w:rFonts w:ascii="Times New Roman" w:hAnsi="Times New Roman"/>
          <w:kern w:val="0"/>
          <w:sz w:val="28"/>
          <w:szCs w:val="28"/>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397D">
        <w:rPr>
          <w:rFonts w:ascii="Times New Roman" w:hAnsi="Times New Roman"/>
          <w:bCs/>
          <w:kern w:val="0"/>
          <w:sz w:val="28"/>
          <w:szCs w:val="28"/>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3C4F39" w14:textId="77777777" w:rsidR="00B0248F" w:rsidRPr="008B397D" w:rsidRDefault="00B0248F" w:rsidP="00B0248F">
      <w:pPr>
        <w:spacing w:after="0" w:line="276" w:lineRule="auto"/>
        <w:ind w:firstLine="709"/>
        <w:contextualSpacing/>
        <w:jc w:val="both"/>
        <w:rPr>
          <w:rFonts w:ascii="Times New Roman" w:hAnsi="Times New Roman"/>
          <w:bCs/>
          <w:kern w:val="0"/>
          <w:sz w:val="28"/>
          <w:szCs w:val="28"/>
          <w14:ligatures w14:val="none"/>
        </w:rPr>
      </w:pPr>
    </w:p>
    <w:p w14:paraId="5DB803FD" w14:textId="77777777" w:rsidR="00B0248F" w:rsidRPr="008B397D" w:rsidRDefault="00B0248F" w:rsidP="00B0248F">
      <w:pPr>
        <w:spacing w:after="0" w:line="276" w:lineRule="auto"/>
        <w:ind w:firstLine="709"/>
        <w:contextualSpacing/>
        <w:rPr>
          <w:rFonts w:ascii="Times New Roman" w:hAnsi="Times New Roman" w:cs="Times New Roman"/>
          <w:b/>
          <w:kern w:val="0"/>
          <w:sz w:val="28"/>
          <w:szCs w:val="28"/>
          <w14:ligatures w14:val="none"/>
        </w:rPr>
      </w:pPr>
      <w:r w:rsidRPr="008B397D">
        <w:rPr>
          <w:rFonts w:ascii="Times New Roman" w:hAnsi="Times New Roman" w:cs="Times New Roman"/>
          <w:b/>
          <w:kern w:val="0"/>
          <w:sz w:val="28"/>
          <w:szCs w:val="28"/>
          <w14:ligatures w14:val="none"/>
        </w:rPr>
        <w:t>3.2.1. Основные печатные и/или электронные издания</w:t>
      </w:r>
    </w:p>
    <w:p w14:paraId="542F0547" w14:textId="5172CF58" w:rsidR="00C60502" w:rsidRPr="00C60502" w:rsidRDefault="00577DBE" w:rsidP="00B0248F">
      <w:pPr>
        <w:keepNext/>
        <w:spacing w:after="120" w:line="240" w:lineRule="auto"/>
        <w:jc w:val="center"/>
        <w:outlineLvl w:val="0"/>
        <w:rPr>
          <w:rFonts w:ascii="Times New Roman" w:hAnsi="Times New Roman"/>
          <w:color w:val="000000"/>
          <w:kern w:val="0"/>
          <w:sz w:val="24"/>
          <w:szCs w:val="24"/>
          <w14:ligatures w14:val="none"/>
        </w:rPr>
      </w:pPr>
      <w:r w:rsidRPr="00577DBE">
        <w:rPr>
          <w:noProof/>
        </w:rPr>
        <w:lastRenderedPageBreak/>
        <w:drawing>
          <wp:inline distT="0" distB="0" distL="0" distR="0" wp14:anchorId="031F40D0" wp14:editId="2978FE91">
            <wp:extent cx="8352430" cy="3587393"/>
            <wp:effectExtent l="0" t="0" r="0" b="0"/>
            <wp:docPr id="19476265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07677" cy="3611122"/>
                    </a:xfrm>
                    <a:prstGeom prst="rect">
                      <a:avLst/>
                    </a:prstGeom>
                    <a:noFill/>
                    <a:ln>
                      <a:noFill/>
                    </a:ln>
                  </pic:spPr>
                </pic:pic>
              </a:graphicData>
            </a:graphic>
          </wp:inline>
        </w:drawing>
      </w:r>
    </w:p>
    <w:p w14:paraId="2AEA69AF"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7DE51FD5" w14:textId="77777777" w:rsidR="00C60502" w:rsidRPr="00C60502" w:rsidRDefault="00C60502" w:rsidP="00C60502">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C60502">
        <w:rPr>
          <w:rFonts w:ascii="Times New Roman" w:eastAsia="Segoe UI" w:hAnsi="Times New Roman" w:cs="Times New Roman"/>
          <w:b/>
          <w:bCs/>
          <w:caps/>
          <w:kern w:val="32"/>
          <w:sz w:val="24"/>
          <w:szCs w:val="24"/>
          <w:lang w:val="x-none" w:eastAsia="x-none"/>
          <w14:ligatures w14:val="none"/>
        </w:rPr>
        <w:br/>
        <w:t xml:space="preserve">освоения </w:t>
      </w:r>
      <w:r w:rsidRPr="00C60502">
        <w:rPr>
          <w:rFonts w:ascii="Times New Roman" w:eastAsia="Segoe UI" w:hAnsi="Times New Roman" w:cs="Times New Roman"/>
          <w:b/>
          <w:bCs/>
          <w:caps/>
          <w:kern w:val="32"/>
          <w:sz w:val="24"/>
          <w:szCs w:val="24"/>
          <w:lang w:eastAsia="x-none"/>
          <w14:ligatures w14:val="none"/>
        </w:rPr>
        <w:t>ДИСЦИПЛИНЫ</w:t>
      </w:r>
    </w:p>
    <w:p w14:paraId="674B3DAA" w14:textId="77777777" w:rsidR="00577DBE" w:rsidRDefault="00577DBE">
      <w:pPr>
        <w:rPr>
          <w:rFonts w:ascii="Times New Roman" w:hAnsi="Times New Roman" w:cs="Times New Roman"/>
          <w:b/>
          <w:bCs/>
          <w:kern w:val="0"/>
          <w:sz w:val="24"/>
          <w:szCs w:val="24"/>
          <w14:ligatures w14:val="none"/>
        </w:rPr>
      </w:pPr>
    </w:p>
    <w:p w14:paraId="3D18FDC5" w14:textId="77777777" w:rsidR="00577DBE" w:rsidRDefault="00577DBE" w:rsidP="00577DBE">
      <w:pPr>
        <w:tabs>
          <w:tab w:val="left" w:pos="1277"/>
        </w:tabs>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ab/>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577DBE" w:rsidRPr="00577DBE" w14:paraId="6E30D35C" w14:textId="77777777" w:rsidTr="00D16F02">
        <w:trPr>
          <w:trHeight w:val="519"/>
        </w:trPr>
        <w:tc>
          <w:tcPr>
            <w:tcW w:w="1498" w:type="pct"/>
            <w:vAlign w:val="center"/>
          </w:tcPr>
          <w:p w14:paraId="02CC3F0B" w14:textId="77777777" w:rsidR="00577DBE" w:rsidRPr="00577DBE" w:rsidRDefault="00577DBE" w:rsidP="00577DBE">
            <w:pPr>
              <w:suppressAutoHyphens/>
              <w:spacing w:after="0" w:line="276" w:lineRule="auto"/>
              <w:contextualSpacing/>
              <w:jc w:val="center"/>
              <w:rPr>
                <w:rFonts w:ascii="Times New Roman" w:hAnsi="Times New Roman" w:cs="Times New Roman"/>
                <w:b/>
                <w:iCs/>
                <w:kern w:val="0"/>
                <w:sz w:val="24"/>
                <w:szCs w:val="24"/>
                <w14:ligatures w14:val="none"/>
              </w:rPr>
            </w:pPr>
            <w:r w:rsidRPr="00577DBE">
              <w:rPr>
                <w:rFonts w:ascii="Times New Roman" w:hAnsi="Times New Roman" w:cs="Times New Roman"/>
                <w:b/>
                <w:iCs/>
                <w:kern w:val="0"/>
                <w:sz w:val="24"/>
                <w:szCs w:val="24"/>
                <w14:ligatures w14:val="none"/>
              </w:rPr>
              <w:t>Результаты обучения</w:t>
            </w:r>
          </w:p>
        </w:tc>
        <w:tc>
          <w:tcPr>
            <w:tcW w:w="1787" w:type="pct"/>
            <w:vAlign w:val="center"/>
          </w:tcPr>
          <w:p w14:paraId="709B3F9E" w14:textId="77777777" w:rsidR="00577DBE" w:rsidRPr="00577DBE" w:rsidRDefault="00577DBE" w:rsidP="00577DBE">
            <w:pPr>
              <w:suppressAutoHyphens/>
              <w:spacing w:after="0" w:line="276" w:lineRule="auto"/>
              <w:contextualSpacing/>
              <w:jc w:val="center"/>
              <w:rPr>
                <w:rFonts w:ascii="Times New Roman" w:hAnsi="Times New Roman" w:cs="Times New Roman"/>
                <w:b/>
                <w:kern w:val="0"/>
                <w:sz w:val="24"/>
                <w:szCs w:val="24"/>
                <w14:ligatures w14:val="none"/>
              </w:rPr>
            </w:pPr>
            <w:r w:rsidRPr="00577DBE">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0EE47A34" w14:textId="77777777" w:rsidR="00577DBE" w:rsidRPr="00577DBE" w:rsidRDefault="00577DBE" w:rsidP="00577DBE">
            <w:pPr>
              <w:suppressAutoHyphens/>
              <w:spacing w:after="0" w:line="276" w:lineRule="auto"/>
              <w:contextualSpacing/>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Методы оценки</w:t>
            </w:r>
          </w:p>
        </w:tc>
      </w:tr>
      <w:tr w:rsidR="00577DBE" w:rsidRPr="00577DBE" w14:paraId="20D00169" w14:textId="77777777" w:rsidTr="00D16F02">
        <w:trPr>
          <w:trHeight w:val="698"/>
        </w:trPr>
        <w:tc>
          <w:tcPr>
            <w:tcW w:w="1498" w:type="pct"/>
          </w:tcPr>
          <w:p w14:paraId="622972A5"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cs="Times New Roman"/>
                <w:bCs/>
                <w:i/>
                <w:kern w:val="0"/>
                <w:sz w:val="24"/>
                <w:szCs w:val="24"/>
                <w14:ligatures w14:val="none"/>
              </w:rPr>
              <w:t xml:space="preserve">Знает: </w:t>
            </w:r>
          </w:p>
          <w:p w14:paraId="6B201874" w14:textId="77777777" w:rsidR="00577DBE" w:rsidRPr="00577DBE" w:rsidRDefault="00577DBE" w:rsidP="00577DBE">
            <w:pPr>
              <w:widowControl w:val="0"/>
              <w:autoSpaceDE w:val="0"/>
              <w:autoSpaceDN w:val="0"/>
              <w:adjustRightInd w:val="0"/>
              <w:spacing w:after="0" w:line="240" w:lineRule="auto"/>
              <w:rPr>
                <w:rFonts w:ascii="Times New Roman" w:eastAsia="Times New Roman" w:hAnsi="Times New Roman" w:cs="Arial"/>
                <w:kern w:val="0"/>
                <w:sz w:val="24"/>
                <w:szCs w:val="24"/>
                <w:lang w:eastAsia="ru-RU"/>
                <w14:ligatures w14:val="none"/>
              </w:rPr>
            </w:pPr>
            <w:r w:rsidRPr="00577DBE">
              <w:rPr>
                <w:rFonts w:ascii="Times New Roman" w:eastAsia="Times New Roman" w:hAnsi="Times New Roman" w:cs="Arial"/>
                <w:kern w:val="0"/>
                <w:sz w:val="24"/>
                <w:szCs w:val="24"/>
                <w:lang w:eastAsia="ru-RU"/>
                <w14:ligatures w14:val="none"/>
              </w:rPr>
              <w:t>особенности ладовых систем</w:t>
            </w:r>
          </w:p>
          <w:p w14:paraId="4957054A" w14:textId="77777777" w:rsidR="00577DBE" w:rsidRPr="00577DBE" w:rsidRDefault="00577DBE" w:rsidP="00577DBE">
            <w:pPr>
              <w:widowControl w:val="0"/>
              <w:autoSpaceDE w:val="0"/>
              <w:autoSpaceDN w:val="0"/>
              <w:adjustRightInd w:val="0"/>
              <w:spacing w:after="0" w:line="240" w:lineRule="auto"/>
              <w:rPr>
                <w:rFonts w:ascii="Times New Roman" w:eastAsia="Times New Roman" w:hAnsi="Times New Roman" w:cs="Arial"/>
                <w:kern w:val="0"/>
                <w:sz w:val="24"/>
                <w:szCs w:val="24"/>
                <w:lang w:eastAsia="ru-RU"/>
                <w14:ligatures w14:val="none"/>
              </w:rPr>
            </w:pPr>
            <w:r w:rsidRPr="00577DBE">
              <w:rPr>
                <w:rFonts w:ascii="Times New Roman" w:eastAsia="Times New Roman" w:hAnsi="Times New Roman" w:cs="Arial"/>
                <w:kern w:val="0"/>
                <w:sz w:val="24"/>
                <w:szCs w:val="24"/>
                <w:lang w:eastAsia="ru-RU"/>
                <w14:ligatures w14:val="none"/>
              </w:rPr>
              <w:t>основы функциональной гармонии</w:t>
            </w:r>
          </w:p>
          <w:p w14:paraId="2A72B822" w14:textId="77777777" w:rsidR="00577DBE" w:rsidRPr="00577DBE" w:rsidRDefault="00577DBE" w:rsidP="00577DBE">
            <w:pPr>
              <w:widowControl w:val="0"/>
              <w:autoSpaceDE w:val="0"/>
              <w:autoSpaceDN w:val="0"/>
              <w:adjustRightInd w:val="0"/>
              <w:spacing w:after="0" w:line="240" w:lineRule="auto"/>
              <w:rPr>
                <w:rFonts w:ascii="Times New Roman" w:eastAsia="Times New Roman" w:hAnsi="Times New Roman" w:cs="Arial"/>
                <w:kern w:val="0"/>
                <w:sz w:val="24"/>
                <w:szCs w:val="24"/>
                <w:lang w:eastAsia="ru-RU"/>
                <w14:ligatures w14:val="none"/>
              </w:rPr>
            </w:pPr>
            <w:r w:rsidRPr="00577DBE">
              <w:rPr>
                <w:rFonts w:ascii="Times New Roman" w:eastAsia="Times New Roman" w:hAnsi="Times New Roman" w:cs="Arial"/>
                <w:kern w:val="0"/>
                <w:sz w:val="24"/>
                <w:szCs w:val="24"/>
                <w:lang w:eastAsia="ru-RU"/>
                <w14:ligatures w14:val="none"/>
              </w:rPr>
              <w:lastRenderedPageBreak/>
              <w:t>закономерности формообразования</w:t>
            </w:r>
          </w:p>
          <w:p w14:paraId="0E0EB870"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kern w:val="0"/>
                <w:sz w:val="24"/>
                <w:szCs w:val="24"/>
                <w14:ligatures w14:val="none"/>
              </w:rPr>
              <w:t>формы развития музыкального слуха: диктант, слуховой анализ, интонационные упражнения, сольфеджирование</w:t>
            </w:r>
          </w:p>
          <w:p w14:paraId="65C64A1F"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p>
          <w:p w14:paraId="03167243"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cs="Times New Roman"/>
                <w:bCs/>
                <w:i/>
                <w:kern w:val="0"/>
                <w:sz w:val="24"/>
                <w:szCs w:val="24"/>
                <w14:ligatures w14:val="none"/>
              </w:rPr>
              <w:t xml:space="preserve">Умеет: </w:t>
            </w:r>
          </w:p>
          <w:p w14:paraId="0F2A3681"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сольфеджировать одноголосные музыкальные примеры</w:t>
            </w:r>
          </w:p>
          <w:p w14:paraId="6179B540"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сольфеджировать любой голос двух-, трехголосного музыкального примера, исполняя остальные голоса на фортепиано</w:t>
            </w:r>
          </w:p>
          <w:p w14:paraId="152B468C"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сочинять подголоски или дополнительные голоса в зависимости от жанровых особенностей музыкального примера</w:t>
            </w:r>
          </w:p>
          <w:p w14:paraId="383E2AB9"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записывать музыкальные построения средней трудности, используя навыки слухового анализа</w:t>
            </w:r>
          </w:p>
          <w:p w14:paraId="43F9C815"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гармонизовать мелодии в различных стилях и жанрах, включая полифонические жанры</w:t>
            </w:r>
          </w:p>
          <w:p w14:paraId="607DB567"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слышать и анализировать гармонические и интервальные цепочки</w:t>
            </w:r>
          </w:p>
          <w:p w14:paraId="51A52036"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доводить предложенный мелодический или гармонический фрагмент до законченного построения</w:t>
            </w:r>
          </w:p>
          <w:p w14:paraId="46D191C1"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применять навыки владения элементами музыкального языка на клавиатуре и в письменном виде</w:t>
            </w:r>
          </w:p>
          <w:p w14:paraId="70D186A8"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lastRenderedPageBreak/>
              <w:t>демонстрировать навыки выполнения различных форм развития музыкального слуха в соответствии с программными требованиями</w:t>
            </w:r>
          </w:p>
          <w:p w14:paraId="3127CA4D"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kern w:val="0"/>
                <w:sz w:val="24"/>
                <w:szCs w:val="24"/>
                <w14:ligatures w14:val="none"/>
              </w:rPr>
              <w:t>выполнять теоретический анализ музыкального произведения</w:t>
            </w:r>
          </w:p>
          <w:p w14:paraId="5E88BBC5"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tc>
        <w:tc>
          <w:tcPr>
            <w:tcW w:w="1787" w:type="pct"/>
          </w:tcPr>
          <w:p w14:paraId="3E985F90"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p w14:paraId="7696FFD6" w14:textId="77777777" w:rsidR="00577DBE" w:rsidRPr="00577DBE" w:rsidRDefault="00577DBE" w:rsidP="00577DBE">
            <w:pPr>
              <w:suppressAutoHyphens/>
              <w:spacing w:after="0" w:line="276" w:lineRule="auto"/>
              <w:contextualSpacing/>
              <w:rPr>
                <w:rFonts w:ascii="Times New Roman" w:hAnsi="Times New Roman" w:cs="Times New Roman"/>
                <w:color w:val="000000"/>
                <w:kern w:val="0"/>
                <w:sz w:val="24"/>
                <w:szCs w:val="24"/>
                <w:lang w:eastAsia="zh-CN" w:bidi="ar"/>
                <w14:ligatures w14:val="none"/>
              </w:rPr>
            </w:pPr>
            <w:r w:rsidRPr="00577DBE">
              <w:rPr>
                <w:rFonts w:ascii="Times New Roman" w:hAnsi="Times New Roman" w:cs="Times New Roman"/>
                <w:kern w:val="0"/>
                <w:sz w:val="24"/>
                <w:szCs w:val="24"/>
                <w14:ligatures w14:val="none"/>
              </w:rPr>
              <w:t xml:space="preserve">обучающийся определяет </w:t>
            </w:r>
            <w:r w:rsidRPr="00577DBE">
              <w:rPr>
                <w:rFonts w:ascii="Times New Roman" w:hAnsi="Times New Roman" w:cs="Times New Roman"/>
                <w:color w:val="000000"/>
                <w:kern w:val="0"/>
                <w:sz w:val="24"/>
                <w:szCs w:val="24"/>
                <w:lang w:eastAsia="zh-CN" w:bidi="ar"/>
                <w14:ligatures w14:val="none"/>
              </w:rPr>
              <w:t xml:space="preserve">понятия звукоряда и лада, интервалов и аккордов, диатоники и </w:t>
            </w:r>
            <w:r w:rsidRPr="00577DBE">
              <w:rPr>
                <w:rFonts w:ascii="Times New Roman" w:hAnsi="Times New Roman" w:cs="Times New Roman"/>
                <w:color w:val="000000"/>
                <w:kern w:val="0"/>
                <w:sz w:val="24"/>
                <w:szCs w:val="24"/>
                <w:lang w:eastAsia="zh-CN" w:bidi="ar"/>
                <w14:ligatures w14:val="none"/>
              </w:rPr>
              <w:lastRenderedPageBreak/>
              <w:t>хроматики, отклонения и модуляции, тональной и модальной систем</w:t>
            </w:r>
          </w:p>
          <w:p w14:paraId="19E19D7F"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7F63C236"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311E90D9"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7CA798CA"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449D73EB"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6774E5FF"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0AA8497F"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75184927"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3FBB49F7"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r w:rsidRPr="00577DBE">
              <w:rPr>
                <w:rFonts w:ascii="Times New Roman" w:hAnsi="Times New Roman"/>
                <w:kern w:val="0"/>
                <w:sz w:val="24"/>
                <w:szCs w:val="24"/>
                <w14:ligatures w14:val="none"/>
              </w:rPr>
              <w:t xml:space="preserve">обучающийся правильно </w:t>
            </w:r>
            <w:r w:rsidRPr="00577DBE">
              <w:rPr>
                <w:rFonts w:ascii="Times New Roman" w:hAnsi="Times New Roman"/>
                <w:color w:val="000000"/>
                <w:kern w:val="0"/>
                <w:sz w:val="24"/>
                <w:szCs w:val="24"/>
                <w:lang w:eastAsia="zh-CN" w:bidi="ar"/>
                <w14:ligatures w14:val="none"/>
              </w:rPr>
              <w:t>анализирует музыкальную ткань: особенности звукоряда, ладовую и гармоническую систему, фактуру изложения музыкального материала</w:t>
            </w:r>
          </w:p>
        </w:tc>
        <w:tc>
          <w:tcPr>
            <w:tcW w:w="1715" w:type="pct"/>
          </w:tcPr>
          <w:p w14:paraId="0F1158AF"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p w14:paraId="2783DDC9"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Тестирование</w:t>
            </w:r>
          </w:p>
          <w:p w14:paraId="08E021F1"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Самостоятельная работа</w:t>
            </w:r>
          </w:p>
          <w:p w14:paraId="1982DDB0"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lastRenderedPageBreak/>
              <w:t>Защита реферата</w:t>
            </w:r>
          </w:p>
          <w:p w14:paraId="4C7F792F"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Семинар</w:t>
            </w:r>
          </w:p>
          <w:p w14:paraId="5158EE85"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Выполнение проекта</w:t>
            </w:r>
          </w:p>
          <w:p w14:paraId="5BC3341D"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Наблюдение за выполнением практического задания (деятельностью студента)</w:t>
            </w:r>
          </w:p>
          <w:p w14:paraId="6AB32788"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Оценка выполнения практического задания(работы)</w:t>
            </w:r>
          </w:p>
          <w:p w14:paraId="760074EE" w14:textId="77777777" w:rsidR="00577DBE" w:rsidRPr="00577DBE" w:rsidRDefault="00577DBE" w:rsidP="00577DBE">
            <w:pPr>
              <w:suppressAutoHyphens/>
              <w:spacing w:after="0" w:line="276" w:lineRule="auto"/>
              <w:contextualSpacing/>
              <w:rPr>
                <w:rFonts w:ascii="Times New Roman" w:hAnsi="Times New Roman"/>
                <w:kern w:val="0"/>
                <w:sz w:val="24"/>
                <w:szCs w:val="24"/>
                <w14:ligatures w14:val="none"/>
              </w:rPr>
            </w:pPr>
            <w:r w:rsidRPr="00577DBE">
              <w:rPr>
                <w:rFonts w:ascii="Times New Roman" w:hAnsi="Times New Roman"/>
                <w:kern w:val="0"/>
                <w:sz w:val="24"/>
                <w:szCs w:val="24"/>
                <w14:ligatures w14:val="none"/>
              </w:rPr>
              <w:t>Выступление с докладом, сообщением, презентацией</w:t>
            </w:r>
          </w:p>
          <w:p w14:paraId="0A92B737" w14:textId="77777777" w:rsidR="00577DBE" w:rsidRPr="00577DBE" w:rsidRDefault="00577DBE" w:rsidP="00577DBE">
            <w:pPr>
              <w:suppressAutoHyphens/>
              <w:spacing w:after="0" w:line="276" w:lineRule="auto"/>
              <w:contextualSpacing/>
              <w:rPr>
                <w:rFonts w:ascii="Times New Roman" w:hAnsi="Times New Roman"/>
                <w:i/>
                <w:kern w:val="0"/>
                <w:sz w:val="24"/>
                <w:szCs w:val="24"/>
                <w14:ligatures w14:val="none"/>
              </w:rPr>
            </w:pPr>
          </w:p>
          <w:p w14:paraId="398B6A0F" w14:textId="77777777" w:rsidR="00577DBE" w:rsidRPr="00577DBE" w:rsidRDefault="00577DBE" w:rsidP="00577DBE">
            <w:pPr>
              <w:suppressAutoHyphens/>
              <w:spacing w:after="0" w:line="276" w:lineRule="auto"/>
              <w:contextualSpacing/>
              <w:rPr>
                <w:rFonts w:ascii="Times New Roman" w:hAnsi="Times New Roman"/>
                <w:i/>
                <w:kern w:val="0"/>
                <w:sz w:val="24"/>
                <w:szCs w:val="24"/>
                <w14:ligatures w14:val="none"/>
              </w:rPr>
            </w:pPr>
          </w:p>
          <w:p w14:paraId="34709A51" w14:textId="77777777" w:rsidR="00577DBE" w:rsidRPr="00577DBE" w:rsidRDefault="00577DBE" w:rsidP="00577DBE">
            <w:pPr>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Оценка результатов выполнения практических работ</w:t>
            </w:r>
          </w:p>
          <w:p w14:paraId="5EDCD93C" w14:textId="77777777" w:rsidR="00577DBE" w:rsidRPr="00577DBE" w:rsidRDefault="00577DBE" w:rsidP="00577DBE">
            <w:pPr>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Экспертное наблюдение за ходом выполнения практических работ</w:t>
            </w:r>
          </w:p>
          <w:p w14:paraId="5986BB65"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tc>
      </w:tr>
    </w:tbl>
    <w:p w14:paraId="561E15F8" w14:textId="1C31C9D7" w:rsidR="00577DBE" w:rsidRDefault="00577DBE" w:rsidP="00577DBE">
      <w:pPr>
        <w:tabs>
          <w:tab w:val="left" w:pos="1277"/>
        </w:tabs>
        <w:rPr>
          <w:rFonts w:ascii="Times New Roman" w:hAnsi="Times New Roman" w:cs="Times New Roman"/>
          <w:b/>
          <w:bCs/>
          <w:kern w:val="0"/>
          <w:sz w:val="24"/>
          <w:szCs w:val="24"/>
          <w14:ligatures w14:val="none"/>
        </w:rPr>
      </w:pPr>
    </w:p>
    <w:p w14:paraId="5A956646" w14:textId="4C899B78" w:rsidR="00CC0FF4" w:rsidRDefault="00C60502">
      <w:r w:rsidRPr="00577DBE">
        <w:rPr>
          <w:rFonts w:ascii="Times New Roman" w:hAnsi="Times New Roman" w:cs="Times New Roman"/>
          <w:sz w:val="24"/>
          <w:szCs w:val="24"/>
        </w:rPr>
        <w:br w:type="page"/>
      </w:r>
    </w:p>
    <w:sectPr w:rsidR="00CC0FF4" w:rsidSect="00290B8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29455" w14:textId="77777777" w:rsidR="002F1314" w:rsidRDefault="002F1314" w:rsidP="00C60502">
      <w:pPr>
        <w:spacing w:after="0" w:line="240" w:lineRule="auto"/>
      </w:pPr>
      <w:r>
        <w:separator/>
      </w:r>
    </w:p>
  </w:endnote>
  <w:endnote w:type="continuationSeparator" w:id="0">
    <w:p w14:paraId="29FC316B" w14:textId="77777777" w:rsidR="002F1314" w:rsidRDefault="002F1314" w:rsidP="00C6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A6267" w14:textId="77777777" w:rsidR="002F1314" w:rsidRDefault="002F1314" w:rsidP="00C60502">
      <w:pPr>
        <w:spacing w:after="0" w:line="240" w:lineRule="auto"/>
      </w:pPr>
      <w:r>
        <w:separator/>
      </w:r>
    </w:p>
  </w:footnote>
  <w:footnote w:type="continuationSeparator" w:id="0">
    <w:p w14:paraId="4D3718D2" w14:textId="77777777" w:rsidR="002F1314" w:rsidRDefault="002F1314" w:rsidP="00C60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F8A5" w14:textId="77777777" w:rsidR="00C60502" w:rsidRDefault="00C60502">
    <w:pPr>
      <w:pStyle w:val="a3"/>
      <w:jc w:val="center"/>
    </w:pPr>
    <w:r>
      <w:fldChar w:fldCharType="begin"/>
    </w:r>
    <w:r>
      <w:instrText xml:space="preserve"> PAGE   \* MERGEFORMAT </w:instrText>
    </w:r>
    <w:r>
      <w:fldChar w:fldCharType="separate"/>
    </w:r>
    <w:r>
      <w:rPr>
        <w:noProof/>
      </w:rPr>
      <w:t>48</w:t>
    </w:r>
    <w:r>
      <w:rPr>
        <w:noProof/>
      </w:rPr>
      <w:fldChar w:fldCharType="end"/>
    </w:r>
  </w:p>
  <w:p w14:paraId="4B0CB5E5" w14:textId="77777777" w:rsidR="00C60502" w:rsidRDefault="00C6050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313597"/>
      <w:docPartObj>
        <w:docPartGallery w:val="Page Numbers (Top of Page)"/>
        <w:docPartUnique/>
      </w:docPartObj>
    </w:sdtPr>
    <w:sdtContent>
      <w:p w14:paraId="56F9ABE3" w14:textId="77777777" w:rsidR="00C60502" w:rsidRDefault="00C60502">
        <w:pPr>
          <w:pStyle w:val="a3"/>
          <w:jc w:val="center"/>
        </w:pPr>
        <w:r>
          <w:fldChar w:fldCharType="begin"/>
        </w:r>
        <w:r>
          <w:instrText>PAGE   \* MERGEFORMAT</w:instrText>
        </w:r>
        <w:r>
          <w:fldChar w:fldCharType="separate"/>
        </w:r>
        <w:r>
          <w:rPr>
            <w:noProof/>
          </w:rPr>
          <w:t>14</w:t>
        </w:r>
        <w:r>
          <w:fldChar w:fldCharType="end"/>
        </w:r>
      </w:p>
    </w:sdtContent>
  </w:sdt>
  <w:p w14:paraId="4343F5A9" w14:textId="77777777" w:rsidR="00C60502" w:rsidRDefault="00C6050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B8A2AC"/>
    <w:multiLevelType w:val="singleLevel"/>
    <w:tmpl w:val="B3B8A2AC"/>
    <w:lvl w:ilvl="0">
      <w:start w:val="1"/>
      <w:numFmt w:val="decimal"/>
      <w:suff w:val="space"/>
      <w:lvlText w:val="%1."/>
      <w:lvlJc w:val="left"/>
      <w:rPr>
        <w:rFonts w:hint="default"/>
        <w:sz w:val="22"/>
        <w:szCs w:val="22"/>
        <w:vertAlign w:val="baseline"/>
      </w:rPr>
    </w:lvl>
  </w:abstractNum>
  <w:abstractNum w:abstractNumId="1" w15:restartNumberingAfterBreak="0">
    <w:nsid w:val="BBBBD81B"/>
    <w:multiLevelType w:val="singleLevel"/>
    <w:tmpl w:val="BBBBD81B"/>
    <w:lvl w:ilvl="0">
      <w:start w:val="9"/>
      <w:numFmt w:val="decimal"/>
      <w:suff w:val="space"/>
      <w:lvlText w:val="%1."/>
      <w:lvlJc w:val="left"/>
    </w:lvl>
  </w:abstractNum>
  <w:abstractNum w:abstractNumId="2" w15:restartNumberingAfterBreak="0">
    <w:nsid w:val="C5FA8E05"/>
    <w:multiLevelType w:val="singleLevel"/>
    <w:tmpl w:val="C5FA8E05"/>
    <w:lvl w:ilvl="0">
      <w:start w:val="1"/>
      <w:numFmt w:val="decimal"/>
      <w:suff w:val="space"/>
      <w:lvlText w:val="%1."/>
      <w:lvlJc w:val="left"/>
    </w:lvl>
  </w:abstractNum>
  <w:abstractNum w:abstractNumId="3" w15:restartNumberingAfterBreak="0">
    <w:nsid w:val="D8FF574A"/>
    <w:multiLevelType w:val="singleLevel"/>
    <w:tmpl w:val="D8FF574A"/>
    <w:lvl w:ilvl="0">
      <w:start w:val="15"/>
      <w:numFmt w:val="decimal"/>
      <w:suff w:val="space"/>
      <w:lvlText w:val="%1."/>
      <w:lvlJc w:val="left"/>
    </w:lvl>
  </w:abstractNum>
  <w:abstractNum w:abstractNumId="4" w15:restartNumberingAfterBreak="0">
    <w:nsid w:val="001F372E"/>
    <w:multiLevelType w:val="singleLevel"/>
    <w:tmpl w:val="001F372E"/>
    <w:lvl w:ilvl="0">
      <w:start w:val="1"/>
      <w:numFmt w:val="decimal"/>
      <w:suff w:val="space"/>
      <w:lvlText w:val="%1."/>
      <w:lvlJc w:val="left"/>
    </w:lvl>
  </w:abstractNum>
  <w:abstractNum w:abstractNumId="5" w15:restartNumberingAfterBreak="0">
    <w:nsid w:val="0D14C592"/>
    <w:multiLevelType w:val="singleLevel"/>
    <w:tmpl w:val="0D14C592"/>
    <w:lvl w:ilvl="0">
      <w:start w:val="13"/>
      <w:numFmt w:val="decimal"/>
      <w:suff w:val="space"/>
      <w:lvlText w:val="%1."/>
      <w:lvlJc w:val="left"/>
    </w:lvl>
  </w:abstractNum>
  <w:abstractNum w:abstractNumId="6" w15:restartNumberingAfterBreak="0">
    <w:nsid w:val="0DE94F30"/>
    <w:multiLevelType w:val="hybridMultilevel"/>
    <w:tmpl w:val="C0AE8794"/>
    <w:lvl w:ilvl="0" w:tplc="B3149F7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B20BEA"/>
    <w:multiLevelType w:val="hybridMultilevel"/>
    <w:tmpl w:val="ACCA660A"/>
    <w:lvl w:ilvl="0" w:tplc="0726A5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F64B08"/>
    <w:multiLevelType w:val="singleLevel"/>
    <w:tmpl w:val="33F64B08"/>
    <w:lvl w:ilvl="0">
      <w:start w:val="1"/>
      <w:numFmt w:val="decimal"/>
      <w:suff w:val="space"/>
      <w:lvlText w:val="%1."/>
      <w:lvlJc w:val="left"/>
    </w:lvl>
  </w:abstractNum>
  <w:abstractNum w:abstractNumId="10" w15:restartNumberingAfterBreak="0">
    <w:nsid w:val="3EE4225F"/>
    <w:multiLevelType w:val="singleLevel"/>
    <w:tmpl w:val="3EE4225F"/>
    <w:lvl w:ilvl="0">
      <w:start w:val="14"/>
      <w:numFmt w:val="decimal"/>
      <w:suff w:val="space"/>
      <w:lvlText w:val="%1."/>
      <w:lvlJc w:val="left"/>
    </w:lvl>
  </w:abstractNum>
  <w:abstractNum w:abstractNumId="11" w15:restartNumberingAfterBreak="0">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2" w15:restartNumberingAfterBreak="0">
    <w:nsid w:val="5B939DF2"/>
    <w:multiLevelType w:val="singleLevel"/>
    <w:tmpl w:val="5B939DF2"/>
    <w:lvl w:ilvl="0">
      <w:start w:val="1"/>
      <w:numFmt w:val="decimal"/>
      <w:suff w:val="space"/>
      <w:lvlText w:val="%1."/>
      <w:lvlJc w:val="left"/>
    </w:lvl>
  </w:abstractNum>
  <w:abstractNum w:abstractNumId="13" w15:restartNumberingAfterBreak="0">
    <w:nsid w:val="6424104F"/>
    <w:multiLevelType w:val="singleLevel"/>
    <w:tmpl w:val="6424104F"/>
    <w:lvl w:ilvl="0">
      <w:start w:val="10"/>
      <w:numFmt w:val="decimal"/>
      <w:suff w:val="space"/>
      <w:lvlText w:val="%1."/>
      <w:lvlJc w:val="left"/>
      <w:pPr>
        <w:tabs>
          <w:tab w:val="num" w:pos="0"/>
        </w:tabs>
      </w:pPr>
      <w:rPr>
        <w:rFonts w:hint="default"/>
      </w:rPr>
    </w:lvl>
  </w:abstractNum>
  <w:num w:numId="1" w16cid:durableId="1493905766">
    <w:abstractNumId w:val="6"/>
  </w:num>
  <w:num w:numId="2" w16cid:durableId="1596135547">
    <w:abstractNumId w:val="7"/>
  </w:num>
  <w:num w:numId="3" w16cid:durableId="386806139">
    <w:abstractNumId w:val="11"/>
  </w:num>
  <w:num w:numId="4" w16cid:durableId="143739966">
    <w:abstractNumId w:val="8"/>
  </w:num>
  <w:num w:numId="5" w16cid:durableId="1104690062">
    <w:abstractNumId w:val="9"/>
  </w:num>
  <w:num w:numId="6" w16cid:durableId="1096245841">
    <w:abstractNumId w:val="1"/>
  </w:num>
  <w:num w:numId="7" w16cid:durableId="238640338">
    <w:abstractNumId w:val="13"/>
  </w:num>
  <w:num w:numId="8" w16cid:durableId="2065519203">
    <w:abstractNumId w:val="5"/>
  </w:num>
  <w:num w:numId="9" w16cid:durableId="272329049">
    <w:abstractNumId w:val="10"/>
  </w:num>
  <w:num w:numId="10" w16cid:durableId="1876305420">
    <w:abstractNumId w:val="3"/>
  </w:num>
  <w:num w:numId="11" w16cid:durableId="961107827">
    <w:abstractNumId w:val="12"/>
  </w:num>
  <w:num w:numId="12" w16cid:durableId="1589579488">
    <w:abstractNumId w:val="4"/>
  </w:num>
  <w:num w:numId="13" w16cid:durableId="259728935">
    <w:abstractNumId w:val="2"/>
  </w:num>
  <w:num w:numId="14" w16cid:durableId="1940719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4C"/>
    <w:rsid w:val="000E23CF"/>
    <w:rsid w:val="00102AAF"/>
    <w:rsid w:val="00270662"/>
    <w:rsid w:val="00290B82"/>
    <w:rsid w:val="002F1314"/>
    <w:rsid w:val="003514FA"/>
    <w:rsid w:val="00445837"/>
    <w:rsid w:val="00457D5C"/>
    <w:rsid w:val="004F2535"/>
    <w:rsid w:val="005118E4"/>
    <w:rsid w:val="00577DBE"/>
    <w:rsid w:val="006976DD"/>
    <w:rsid w:val="006E0F2E"/>
    <w:rsid w:val="00816F4C"/>
    <w:rsid w:val="00825BF2"/>
    <w:rsid w:val="00880092"/>
    <w:rsid w:val="00893B2C"/>
    <w:rsid w:val="008B397D"/>
    <w:rsid w:val="00945B83"/>
    <w:rsid w:val="00997197"/>
    <w:rsid w:val="00B0248F"/>
    <w:rsid w:val="00B3100D"/>
    <w:rsid w:val="00C50CC9"/>
    <w:rsid w:val="00C60502"/>
    <w:rsid w:val="00C800BC"/>
    <w:rsid w:val="00CC0FF4"/>
    <w:rsid w:val="00E17BCB"/>
    <w:rsid w:val="00E5375C"/>
    <w:rsid w:val="00FE0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48170"/>
  <w15:chartTrackingRefBased/>
  <w15:docId w15:val="{2A416CBE-6706-44AF-B9D2-3F7EC162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24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0502"/>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C60502"/>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C60502"/>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C60502"/>
    <w:rPr>
      <w:rFonts w:ascii="Times New Roman" w:eastAsia="Times New Roman" w:hAnsi="Times New Roman" w:cs="Times New Roman"/>
      <w:kern w:val="0"/>
      <w:sz w:val="20"/>
      <w:szCs w:val="20"/>
      <w:lang w:val="x-none" w:eastAsia="x-none"/>
      <w14:ligatures w14:val="none"/>
    </w:rPr>
  </w:style>
  <w:style w:type="character" w:styleId="a7">
    <w:name w:val="footnote reference"/>
    <w:aliases w:val="Знак сноски-FN,Ciae niinee-FN,AЗнак сноски зел"/>
    <w:link w:val="11"/>
    <w:rsid w:val="00C60502"/>
    <w:rPr>
      <w:rFonts w:cs="Times New Roman"/>
      <w:vertAlign w:val="superscript"/>
    </w:rPr>
  </w:style>
  <w:style w:type="paragraph" w:customStyle="1" w:styleId="11">
    <w:name w:val="Знак сноски1"/>
    <w:basedOn w:val="a"/>
    <w:link w:val="a7"/>
    <w:qFormat/>
    <w:rsid w:val="00C60502"/>
    <w:pPr>
      <w:spacing w:after="0" w:line="240" w:lineRule="auto"/>
    </w:pPr>
    <w:rPr>
      <w:rFonts w:cs="Times New Roman"/>
      <w:vertAlign w:val="superscript"/>
    </w:rPr>
  </w:style>
  <w:style w:type="paragraph" w:customStyle="1" w:styleId="12">
    <w:name w:val="Раздел 1"/>
    <w:basedOn w:val="1"/>
    <w:link w:val="13"/>
    <w:qFormat/>
    <w:rsid w:val="00B0248F"/>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14:ligatures w14:val="none"/>
    </w:rPr>
  </w:style>
  <w:style w:type="character" w:customStyle="1" w:styleId="13">
    <w:name w:val="Раздел 1 Знак"/>
    <w:basedOn w:val="10"/>
    <w:link w:val="12"/>
    <w:rsid w:val="00B0248F"/>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0">
    <w:name w:val="Заголовок 1 Знак"/>
    <w:basedOn w:val="a0"/>
    <w:link w:val="1"/>
    <w:uiPriority w:val="9"/>
    <w:rsid w:val="00B0248F"/>
    <w:rPr>
      <w:rFonts w:asciiTheme="majorHAnsi" w:eastAsiaTheme="majorEastAsia" w:hAnsiTheme="majorHAnsi" w:cstheme="majorBidi"/>
      <w:color w:val="2F5496" w:themeColor="accent1" w:themeShade="BF"/>
      <w:sz w:val="32"/>
      <w:szCs w:val="32"/>
    </w:rPr>
  </w:style>
  <w:style w:type="paragraph" w:styleId="a8">
    <w:name w:val="footer"/>
    <w:basedOn w:val="a"/>
    <w:link w:val="a9"/>
    <w:uiPriority w:val="99"/>
    <w:unhideWhenUsed/>
    <w:rsid w:val="00E17BC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17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17</Pages>
  <Words>2742</Words>
  <Characters>15636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11</cp:revision>
  <dcterms:created xsi:type="dcterms:W3CDTF">2024-12-03T13:22:00Z</dcterms:created>
  <dcterms:modified xsi:type="dcterms:W3CDTF">2026-10-15T07:26:00Z</dcterms:modified>
</cp:coreProperties>
</file>