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75A3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  <w:r w:rsidRPr="00AD3A00">
        <w:rPr>
          <w:b/>
          <w:bCs/>
          <w:sz w:val="28"/>
          <w:szCs w:val="28"/>
        </w:rPr>
        <w:t>Министерство культуры и туризма Калужской области</w:t>
      </w:r>
    </w:p>
    <w:p w14:paraId="649DB7B8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</w:p>
    <w:p w14:paraId="119DEEF4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  <w:r w:rsidRPr="00AD3A00">
        <w:rPr>
          <w:b/>
          <w:bCs/>
          <w:sz w:val="28"/>
          <w:szCs w:val="28"/>
        </w:rPr>
        <w:t>ГБПОУ КО «Калужский областной колледж культуры и искусств»</w:t>
      </w:r>
    </w:p>
    <w:p w14:paraId="72E4C9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E1AC7AC" w14:textId="77777777" w:rsid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746ADDD5" w14:textId="77777777" w:rsidR="00776380" w:rsidRPr="00AD3A00" w:rsidRDefault="0077638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2CD381A" w14:textId="7C9AFCAE" w:rsidR="006F2C0C" w:rsidRDefault="00AD3A00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caps/>
          <w:sz w:val="28"/>
          <w:szCs w:val="28"/>
        </w:rPr>
      </w:pPr>
      <w:r w:rsidRPr="00AD3A00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</w:t>
      </w:r>
      <w:r w:rsidR="006F2C0C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</w:t>
      </w:r>
      <w:r w:rsidR="00F05FF1">
        <w:rPr>
          <w:b/>
          <w:bCs/>
          <w:caps/>
          <w:sz w:val="28"/>
          <w:szCs w:val="28"/>
        </w:rPr>
        <w:t>А</w:t>
      </w:r>
    </w:p>
    <w:p w14:paraId="55EE23DF" w14:textId="008B5726" w:rsidR="006F2C0C" w:rsidRDefault="006F2C0C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F05FF1">
        <w:rPr>
          <w:b/>
          <w:bCs/>
          <w:sz w:val="28"/>
          <w:szCs w:val="28"/>
        </w:rPr>
        <w:t xml:space="preserve">                                         </w:t>
      </w:r>
      <w:r>
        <w:rPr>
          <w:b/>
          <w:bCs/>
          <w:sz w:val="28"/>
          <w:szCs w:val="28"/>
        </w:rPr>
        <w:t xml:space="preserve">  </w:t>
      </w:r>
      <w:r w:rsidR="00F05FF1">
        <w:rPr>
          <w:sz w:val="28"/>
          <w:szCs w:val="28"/>
        </w:rPr>
        <w:t xml:space="preserve">Приказом </w:t>
      </w:r>
      <w:r w:rsidR="005153F0">
        <w:rPr>
          <w:sz w:val="28"/>
          <w:szCs w:val="28"/>
        </w:rPr>
        <w:t>88</w:t>
      </w:r>
      <w:r w:rsidR="00B91160">
        <w:rPr>
          <w:sz w:val="28"/>
          <w:szCs w:val="28"/>
        </w:rPr>
        <w:t xml:space="preserve"> </w:t>
      </w:r>
      <w:r w:rsidR="00F05FF1">
        <w:rPr>
          <w:sz w:val="28"/>
          <w:szCs w:val="28"/>
        </w:rPr>
        <w:t>/д от «01» сентября 202</w:t>
      </w:r>
      <w:r w:rsidR="00047DED">
        <w:rPr>
          <w:sz w:val="28"/>
          <w:szCs w:val="28"/>
        </w:rPr>
        <w:t>6</w:t>
      </w:r>
      <w:r w:rsidR="00F05FF1">
        <w:rPr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                                    </w:t>
      </w:r>
      <w:r w:rsidR="00EF5EAF">
        <w:rPr>
          <w:b/>
          <w:bCs/>
          <w:sz w:val="28"/>
          <w:szCs w:val="28"/>
        </w:rPr>
        <w:t xml:space="preserve">                                                                            </w:t>
      </w:r>
      <w:r>
        <w:rPr>
          <w:b/>
          <w:bCs/>
          <w:sz w:val="28"/>
          <w:szCs w:val="28"/>
        </w:rPr>
        <w:t xml:space="preserve">  </w:t>
      </w:r>
      <w:r w:rsidR="00F05FF1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14:paraId="2BE30777" w14:textId="77777777" w:rsidR="006F2C0C" w:rsidRPr="00EA0510" w:rsidRDefault="006F2C0C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i/>
          <w:sz w:val="28"/>
          <w:szCs w:val="28"/>
          <w:vertAlign w:val="superscript"/>
        </w:rPr>
      </w:pPr>
    </w:p>
    <w:p w14:paraId="4D445A17" w14:textId="715D1122" w:rsidR="00AD3A00" w:rsidRPr="00AD3A00" w:rsidRDefault="00AD3A00" w:rsidP="009412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D3A00">
        <w:rPr>
          <w:b/>
          <w:bCs/>
          <w:sz w:val="28"/>
          <w:szCs w:val="28"/>
        </w:rPr>
        <w:t xml:space="preserve">                                </w:t>
      </w:r>
    </w:p>
    <w:p w14:paraId="52410649" w14:textId="77777777" w:rsidR="00AD3A00" w:rsidRPr="00AD3A00" w:rsidRDefault="00AD3A00" w:rsidP="00AD3A00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i/>
          <w:iCs/>
          <w:vertAlign w:val="superscript"/>
        </w:rPr>
      </w:pPr>
    </w:p>
    <w:p w14:paraId="239B07DF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3744143D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32"/>
          <w:szCs w:val="32"/>
        </w:rPr>
      </w:pPr>
      <w:r w:rsidRPr="00AD3A00">
        <w:rPr>
          <w:b/>
          <w:bCs/>
          <w:caps/>
          <w:sz w:val="32"/>
          <w:szCs w:val="32"/>
        </w:rPr>
        <w:t>Рабочая ПРОГРАММА УЧЕБНОЙ ДИСЦИПЛИНЫ</w:t>
      </w:r>
    </w:p>
    <w:p w14:paraId="49C93DCE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14:paraId="4854D2EA" w14:textId="131F5936" w:rsidR="00AD3A00" w:rsidRPr="00AD3A00" w:rsidRDefault="0000646B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40"/>
          <w:szCs w:val="40"/>
          <w:u w:val="single"/>
        </w:rPr>
      </w:pPr>
      <w:r>
        <w:rPr>
          <w:b/>
          <w:bCs/>
          <w:caps/>
          <w:sz w:val="40"/>
          <w:szCs w:val="40"/>
          <w:u w:val="single"/>
        </w:rPr>
        <w:t>ОП</w:t>
      </w:r>
      <w:r w:rsidR="00714108">
        <w:rPr>
          <w:b/>
          <w:bCs/>
          <w:caps/>
          <w:sz w:val="40"/>
          <w:szCs w:val="40"/>
          <w:u w:val="single"/>
        </w:rPr>
        <w:t>.</w:t>
      </w:r>
      <w:r w:rsidR="00F05FF1">
        <w:rPr>
          <w:b/>
          <w:bCs/>
          <w:caps/>
          <w:sz w:val="40"/>
          <w:szCs w:val="40"/>
          <w:u w:val="single"/>
        </w:rPr>
        <w:t>0</w:t>
      </w:r>
      <w:r w:rsidR="00047DED">
        <w:rPr>
          <w:b/>
          <w:bCs/>
          <w:caps/>
          <w:sz w:val="40"/>
          <w:szCs w:val="40"/>
          <w:u w:val="single"/>
        </w:rPr>
        <w:t>5</w:t>
      </w:r>
      <w:r w:rsidR="00AD3A00" w:rsidRPr="00AD3A00">
        <w:rPr>
          <w:b/>
          <w:bCs/>
          <w:caps/>
          <w:sz w:val="40"/>
          <w:szCs w:val="40"/>
          <w:u w:val="single"/>
        </w:rPr>
        <w:t xml:space="preserve"> </w:t>
      </w:r>
      <w:r w:rsidR="00AD3A00">
        <w:rPr>
          <w:b/>
          <w:bCs/>
          <w:caps/>
          <w:sz w:val="40"/>
          <w:szCs w:val="40"/>
          <w:u w:val="single"/>
        </w:rPr>
        <w:t>история</w:t>
      </w:r>
      <w:r>
        <w:rPr>
          <w:b/>
          <w:bCs/>
          <w:caps/>
          <w:sz w:val="40"/>
          <w:szCs w:val="40"/>
          <w:u w:val="single"/>
        </w:rPr>
        <w:t xml:space="preserve"> отечественной культуры</w:t>
      </w:r>
    </w:p>
    <w:p w14:paraId="24021409" w14:textId="77777777" w:rsidR="00245C91" w:rsidRPr="00245C91" w:rsidRDefault="00245C91" w:rsidP="00245C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  <w:r w:rsidRPr="00245C91">
        <w:rPr>
          <w:b/>
          <w:sz w:val="28"/>
          <w:szCs w:val="28"/>
        </w:rPr>
        <w:t xml:space="preserve">для специальности СПО </w:t>
      </w:r>
    </w:p>
    <w:p w14:paraId="08D5BBCA" w14:textId="77777777" w:rsidR="00047DED" w:rsidRPr="00047DED" w:rsidRDefault="00047DED" w:rsidP="00047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047DED">
        <w:rPr>
          <w:b/>
          <w:sz w:val="36"/>
          <w:szCs w:val="36"/>
        </w:rPr>
        <w:t>51.02.01 Народное художественное творчество</w:t>
      </w:r>
    </w:p>
    <w:p w14:paraId="0A91F281" w14:textId="6033876B" w:rsidR="00047DED" w:rsidRPr="00047DED" w:rsidRDefault="00047DED" w:rsidP="00047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047DED">
        <w:rPr>
          <w:b/>
          <w:sz w:val="36"/>
          <w:szCs w:val="36"/>
        </w:rPr>
        <w:t>(по виду «</w:t>
      </w:r>
      <w:r w:rsidR="00B91160">
        <w:rPr>
          <w:b/>
          <w:sz w:val="36"/>
          <w:szCs w:val="36"/>
        </w:rPr>
        <w:t xml:space="preserve">Театральное </w:t>
      </w:r>
      <w:r w:rsidRPr="00047DED">
        <w:rPr>
          <w:b/>
          <w:sz w:val="36"/>
          <w:szCs w:val="36"/>
        </w:rPr>
        <w:t>творчество»)</w:t>
      </w:r>
    </w:p>
    <w:p w14:paraId="1C10F93A" w14:textId="77777777" w:rsidR="00047DED" w:rsidRPr="00047DED" w:rsidRDefault="00047DED" w:rsidP="00047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43907199" w14:textId="77777777" w:rsidR="00CD7414" w:rsidRDefault="00CD7414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2D50C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DB64C0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08597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CD7E45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7293FA5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E9A131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67CCCA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AC1AE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7A39332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542C8E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F138E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42B8DF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762C3CA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2FDE19E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0C53DF2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9E634B2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F806AF4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44D3E54" w14:textId="0ECDA64D" w:rsidR="00AD3A00" w:rsidRDefault="006F2C0C" w:rsidP="001A2B58">
      <w:pPr>
        <w:spacing w:line="360" w:lineRule="auto"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lastRenderedPageBreak/>
        <w:t>Учебная дисциплина «История</w:t>
      </w:r>
      <w:r w:rsidR="0000646B" w:rsidRPr="00830812">
        <w:rPr>
          <w:sz w:val="28"/>
          <w:szCs w:val="28"/>
        </w:rPr>
        <w:t xml:space="preserve"> отечественной культуры</w:t>
      </w:r>
      <w:r w:rsidRPr="00830812">
        <w:rPr>
          <w:sz w:val="28"/>
          <w:szCs w:val="28"/>
        </w:rPr>
        <w:t>» является обязательной част</w:t>
      </w:r>
      <w:r w:rsidR="006A3E8E" w:rsidRPr="00830812">
        <w:rPr>
          <w:sz w:val="28"/>
          <w:szCs w:val="28"/>
        </w:rPr>
        <w:t>ью общепрофессионального цикла</w:t>
      </w:r>
      <w:r w:rsidRPr="00830812">
        <w:rPr>
          <w:sz w:val="28"/>
          <w:szCs w:val="28"/>
        </w:rPr>
        <w:t xml:space="preserve"> основной образовательной программы в соответствии с ФГОС СПО по специальностям среднего профессионального образования (далее СПО)  </w:t>
      </w:r>
    </w:p>
    <w:p w14:paraId="5B30133B" w14:textId="77777777" w:rsidR="002434DE" w:rsidRPr="00830812" w:rsidRDefault="002434DE" w:rsidP="001A2B58">
      <w:pPr>
        <w:spacing w:line="360" w:lineRule="auto"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025D0319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u w:val="single"/>
        </w:rPr>
      </w:pPr>
      <w:r w:rsidRPr="00830812">
        <w:rPr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454C7CBF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225A7ABE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04237CDB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t>Разработчик:</w:t>
      </w:r>
    </w:p>
    <w:p w14:paraId="60798904" w14:textId="62735B12" w:rsidR="0000646B" w:rsidRPr="00830812" w:rsidRDefault="00FE5FB5" w:rsidP="000064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proofErr w:type="spellStart"/>
      <w:r w:rsidRPr="00830812">
        <w:rPr>
          <w:sz w:val="28"/>
          <w:szCs w:val="28"/>
        </w:rPr>
        <w:t>Гречишникова</w:t>
      </w:r>
      <w:proofErr w:type="spellEnd"/>
      <w:r w:rsidRPr="00830812">
        <w:rPr>
          <w:sz w:val="28"/>
          <w:szCs w:val="28"/>
        </w:rPr>
        <w:t xml:space="preserve"> </w:t>
      </w:r>
      <w:r w:rsidR="0000646B" w:rsidRPr="00830812">
        <w:rPr>
          <w:sz w:val="28"/>
          <w:szCs w:val="28"/>
        </w:rPr>
        <w:t>Н</w:t>
      </w:r>
      <w:r w:rsidR="00830812" w:rsidRPr="00830812">
        <w:rPr>
          <w:sz w:val="28"/>
          <w:szCs w:val="28"/>
        </w:rPr>
        <w:t xml:space="preserve">ина </w:t>
      </w:r>
      <w:r w:rsidRPr="00830812">
        <w:rPr>
          <w:sz w:val="28"/>
          <w:szCs w:val="28"/>
        </w:rPr>
        <w:t>П</w:t>
      </w:r>
      <w:r w:rsidR="00830812" w:rsidRPr="00830812">
        <w:rPr>
          <w:sz w:val="28"/>
          <w:szCs w:val="28"/>
        </w:rPr>
        <w:t>етровна</w:t>
      </w:r>
      <w:r w:rsidR="0000646B" w:rsidRPr="00830812">
        <w:rPr>
          <w:b/>
          <w:bCs/>
          <w:sz w:val="28"/>
          <w:szCs w:val="28"/>
        </w:rPr>
        <w:t xml:space="preserve">, </w:t>
      </w:r>
      <w:r w:rsidR="0000646B" w:rsidRPr="00830812">
        <w:rPr>
          <w:bCs/>
          <w:sz w:val="28"/>
          <w:szCs w:val="28"/>
        </w:rPr>
        <w:t>преподаватель</w:t>
      </w:r>
      <w:r w:rsidR="0000646B" w:rsidRPr="00830812">
        <w:rPr>
          <w:sz w:val="28"/>
          <w:szCs w:val="28"/>
        </w:rPr>
        <w:t xml:space="preserve"> ГБПОУ КО «Калужский областной колледж культуры и искусств», г. Калуга</w:t>
      </w:r>
    </w:p>
    <w:p w14:paraId="318A45C8" w14:textId="77777777" w:rsidR="00AD3A00" w:rsidRPr="00830812" w:rsidRDefault="00AD3A00" w:rsidP="00AD3A00">
      <w:pPr>
        <w:widowControl w:val="0"/>
        <w:tabs>
          <w:tab w:val="left" w:pos="6420"/>
        </w:tabs>
        <w:suppressAutoHyphens/>
        <w:ind w:firstLine="709"/>
        <w:jc w:val="both"/>
        <w:rPr>
          <w:sz w:val="28"/>
          <w:szCs w:val="28"/>
        </w:rPr>
      </w:pPr>
    </w:p>
    <w:p w14:paraId="20A3CFA4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7619314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550"/>
        <w:gridCol w:w="4561"/>
      </w:tblGrid>
      <w:tr w:rsidR="006F2C0C" w:rsidRPr="00830812" w14:paraId="7EB28384" w14:textId="77777777" w:rsidTr="0094121F">
        <w:tc>
          <w:tcPr>
            <w:tcW w:w="4800" w:type="dxa"/>
          </w:tcPr>
          <w:p w14:paraId="05545191" w14:textId="77777777" w:rsidR="006F2C0C" w:rsidRPr="00830812" w:rsidRDefault="006F2C0C" w:rsidP="006F2C0C">
            <w:pPr>
              <w:ind w:firstLine="709"/>
              <w:rPr>
                <w:b/>
                <w:bCs/>
                <w:caps/>
                <w:sz w:val="28"/>
                <w:szCs w:val="28"/>
                <w:u w:val="single"/>
              </w:rPr>
            </w:pPr>
            <w:r w:rsidRPr="00830812">
              <w:rPr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0EC9DF5A" w14:textId="77777777" w:rsidR="006F2C0C" w:rsidRPr="00830812" w:rsidRDefault="006F2C0C" w:rsidP="006F2C0C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718A3198" w14:textId="4D09553C" w:rsidR="006F2C0C" w:rsidRPr="00830812" w:rsidRDefault="006F2C0C" w:rsidP="006F2C0C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</w:t>
            </w:r>
            <w:r w:rsidR="005153F0">
              <w:rPr>
                <w:sz w:val="28"/>
                <w:szCs w:val="28"/>
              </w:rPr>
              <w:t>1</w:t>
            </w:r>
            <w:r w:rsidRPr="00830812">
              <w:rPr>
                <w:sz w:val="28"/>
                <w:szCs w:val="28"/>
              </w:rPr>
              <w:t>.08.202</w:t>
            </w:r>
            <w:r w:rsidR="00B91160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  <w:p w14:paraId="5D9D935F" w14:textId="77777777" w:rsidR="006F2C0C" w:rsidRPr="00830812" w:rsidRDefault="006F2C0C" w:rsidP="006F2C0C">
            <w:pPr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14:paraId="012B86CC" w14:textId="77777777" w:rsidR="006F2C0C" w:rsidRPr="00830812" w:rsidRDefault="006F2C0C" w:rsidP="006F2C0C">
            <w:pPr>
              <w:autoSpaceDE w:val="0"/>
              <w:autoSpaceDN w:val="0"/>
              <w:ind w:firstLine="709"/>
              <w:outlineLvl w:val="0"/>
              <w:rPr>
                <w:sz w:val="28"/>
                <w:szCs w:val="28"/>
              </w:rPr>
            </w:pPr>
          </w:p>
          <w:p w14:paraId="7DDEE712" w14:textId="77777777" w:rsidR="006F2C0C" w:rsidRPr="00830812" w:rsidRDefault="006F2C0C" w:rsidP="006F2C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6B5388C3" w14:textId="59FEAE39" w:rsidR="006F2C0C" w:rsidRPr="00830812" w:rsidRDefault="006F2C0C" w:rsidP="006F2C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31.08.202</w:t>
            </w:r>
            <w:r w:rsidR="00B91160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</w:tc>
      </w:tr>
    </w:tbl>
    <w:p w14:paraId="216C67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56D30489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7861D2AF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5BDC786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34034E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7DEEEF9B" w14:textId="77777777" w:rsidR="00AD3A00" w:rsidRDefault="00AD3A00" w:rsidP="00074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526B118E" w14:textId="77777777" w:rsidR="00AD3A00" w:rsidRDefault="00AD3A00" w:rsidP="00074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69931649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62554D7F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53475742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4B7B876C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A6E1061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05C74543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7530961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3EAC0328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E2BF6F8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512E07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55C977E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0B54AE7" w14:textId="77777777" w:rsidR="00F05FF1" w:rsidRDefault="00F05FF1" w:rsidP="00F05FF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034AB15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6954C700" w14:textId="6C2C872D" w:rsidR="006F2C0C" w:rsidRPr="0085071E" w:rsidRDefault="006F2C0C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  <w:r w:rsidRPr="0085071E">
        <w:rPr>
          <w:b/>
          <w:bCs/>
          <w:sz w:val="28"/>
          <w:szCs w:val="28"/>
        </w:rPr>
        <w:t>СОДЕРЖАНИЕ</w:t>
      </w:r>
    </w:p>
    <w:p w14:paraId="7463358C" w14:textId="77777777" w:rsidR="006F2C0C" w:rsidRPr="0085071E" w:rsidRDefault="006F2C0C" w:rsidP="006F2C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327"/>
        <w:gridCol w:w="1784"/>
      </w:tblGrid>
      <w:tr w:rsidR="006F2C0C" w:rsidRPr="0085071E" w14:paraId="6196A8E3" w14:textId="77777777" w:rsidTr="006F2C0C">
        <w:trPr>
          <w:trHeight w:val="494"/>
        </w:trPr>
        <w:tc>
          <w:tcPr>
            <w:tcW w:w="7668" w:type="dxa"/>
          </w:tcPr>
          <w:p w14:paraId="1D0A20F1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89E7261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0404308C" w14:textId="77777777" w:rsidTr="006F2C0C">
        <w:tc>
          <w:tcPr>
            <w:tcW w:w="7668" w:type="dxa"/>
          </w:tcPr>
          <w:p w14:paraId="6BD9E866" w14:textId="77777777" w:rsidR="006F2C0C" w:rsidRPr="0085071E" w:rsidRDefault="006F2C0C" w:rsidP="006F2C0C">
            <w:pPr>
              <w:numPr>
                <w:ilvl w:val="0"/>
                <w:numId w:val="1"/>
              </w:numPr>
            </w:pPr>
            <w:r w:rsidRPr="0085071E">
              <w:rPr>
                <w:b/>
                <w:bCs/>
                <w:caps/>
              </w:rPr>
              <w:t>ОБЩАЯ ХАРАКТЕРИСТИКА РАБОЧЕЙ ПРОГРАММЫ УЧЕБНОЙ ДИСЦИПЛИНЫ</w:t>
            </w:r>
          </w:p>
          <w:p w14:paraId="21B58C64" w14:textId="77777777" w:rsidR="006F2C0C" w:rsidRPr="0085071E" w:rsidRDefault="006F2C0C" w:rsidP="006F2C0C">
            <w:pPr>
              <w:ind w:left="644"/>
            </w:pPr>
            <w:r w:rsidRPr="0085071E">
              <w:rPr>
                <w:b/>
                <w:bCs/>
                <w:caps/>
              </w:rPr>
              <w:t xml:space="preserve"> </w:t>
            </w:r>
          </w:p>
        </w:tc>
        <w:tc>
          <w:tcPr>
            <w:tcW w:w="1903" w:type="dxa"/>
          </w:tcPr>
          <w:p w14:paraId="4CD78B34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5C659376" w14:textId="77777777" w:rsidTr="006F2C0C">
        <w:tc>
          <w:tcPr>
            <w:tcW w:w="7668" w:type="dxa"/>
          </w:tcPr>
          <w:p w14:paraId="2FC7187E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СТРУКТУРА и содержание УЧЕБНОЙ ДИСЦИПЛИНЫ</w:t>
            </w:r>
          </w:p>
          <w:p w14:paraId="04036501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114698EE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49DB8475" w14:textId="77777777" w:rsidTr="006F2C0C">
        <w:trPr>
          <w:trHeight w:val="670"/>
        </w:trPr>
        <w:tc>
          <w:tcPr>
            <w:tcW w:w="7668" w:type="dxa"/>
          </w:tcPr>
          <w:p w14:paraId="3FD70E21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условия РЕАЛИЗАЦИИ УЧЕБНОЙ дисциплины</w:t>
            </w:r>
          </w:p>
          <w:p w14:paraId="3845CFEC" w14:textId="77777777" w:rsidR="006F2C0C" w:rsidRPr="0085071E" w:rsidRDefault="006F2C0C" w:rsidP="006F2C0C">
            <w:pPr>
              <w:keepNext/>
              <w:tabs>
                <w:tab w:val="num" w:pos="0"/>
              </w:tabs>
              <w:autoSpaceDE w:val="0"/>
              <w:autoSpaceDN w:val="0"/>
              <w:ind w:left="284" w:firstLine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69465298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4CE6F108" w14:textId="77777777" w:rsidTr="006F2C0C">
        <w:tc>
          <w:tcPr>
            <w:tcW w:w="7668" w:type="dxa"/>
          </w:tcPr>
          <w:p w14:paraId="05756449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0394E797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02853FA3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2B9AF2D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38823813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i/>
          <w:iCs/>
        </w:rPr>
      </w:pPr>
    </w:p>
    <w:p w14:paraId="76AE0BDD" w14:textId="77777777" w:rsidR="006A3E8E" w:rsidRDefault="00083733" w:rsidP="006A3E8E">
      <w:pPr>
        <w:widowControl w:val="0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caps/>
          <w:sz w:val="28"/>
          <w:szCs w:val="28"/>
          <w:u w:val="single"/>
        </w:rPr>
        <w:br w:type="page"/>
      </w:r>
      <w:r w:rsidR="006A3E8E" w:rsidRPr="00997171">
        <w:rPr>
          <w:b/>
          <w:sz w:val="28"/>
          <w:szCs w:val="28"/>
        </w:rPr>
        <w:lastRenderedPageBreak/>
        <w:t xml:space="preserve">ОБЩАЯ ХАРАКТЕРИСТИКА РАБОЧЕЙ ПРОГРАММЫ УЧЕБНОЙ  ДИСЦИПЛИНЫ       </w:t>
      </w:r>
      <w:r w:rsidR="006A3E8E">
        <w:rPr>
          <w:b/>
          <w:sz w:val="28"/>
          <w:szCs w:val="28"/>
        </w:rPr>
        <w:t xml:space="preserve">                     </w:t>
      </w:r>
      <w:r w:rsidR="006A3E8E" w:rsidRPr="00997171">
        <w:rPr>
          <w:b/>
          <w:sz w:val="28"/>
          <w:szCs w:val="28"/>
        </w:rPr>
        <w:t xml:space="preserve">              </w:t>
      </w:r>
    </w:p>
    <w:p w14:paraId="0E0A0AC2" w14:textId="4DF8F1D6" w:rsidR="00083733" w:rsidRPr="006A3E8E" w:rsidRDefault="00083733" w:rsidP="002434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1440"/>
        <w:jc w:val="center"/>
        <w:rPr>
          <w:b/>
          <w:bCs/>
          <w:sz w:val="28"/>
          <w:szCs w:val="28"/>
        </w:rPr>
      </w:pPr>
      <w:r w:rsidRPr="006A3E8E">
        <w:rPr>
          <w:b/>
          <w:bCs/>
          <w:sz w:val="28"/>
          <w:szCs w:val="28"/>
        </w:rPr>
        <w:t>История</w:t>
      </w:r>
      <w:r w:rsidR="0000646B">
        <w:rPr>
          <w:b/>
          <w:bCs/>
          <w:sz w:val="28"/>
          <w:szCs w:val="28"/>
        </w:rPr>
        <w:t xml:space="preserve"> отечественной культуры</w:t>
      </w:r>
    </w:p>
    <w:p w14:paraId="324B767D" w14:textId="77777777" w:rsidR="00776380" w:rsidRDefault="00776380" w:rsidP="00581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bCs/>
          <w:sz w:val="28"/>
          <w:szCs w:val="28"/>
        </w:rPr>
      </w:pPr>
    </w:p>
    <w:p w14:paraId="140D743A" w14:textId="77777777" w:rsidR="006A3E8E" w:rsidRPr="00520A2D" w:rsidRDefault="006A3E8E" w:rsidP="006A3E8E">
      <w:pPr>
        <w:ind w:firstLine="709"/>
        <w:jc w:val="both"/>
        <w:rPr>
          <w:b/>
          <w:sz w:val="28"/>
          <w:szCs w:val="28"/>
        </w:rPr>
      </w:pPr>
      <w:r w:rsidRPr="00520A2D">
        <w:rPr>
          <w:b/>
          <w:sz w:val="28"/>
          <w:szCs w:val="28"/>
        </w:rPr>
        <w:t>1.1. Место учебной дисциплины в структуре основной профессиональной образовательной программы:</w:t>
      </w:r>
    </w:p>
    <w:p w14:paraId="63308E3D" w14:textId="77777777" w:rsidR="006A3E8E" w:rsidRPr="00520A2D" w:rsidRDefault="00475D31" w:rsidP="006A3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«История</w:t>
      </w:r>
      <w:r w:rsidR="0000646B">
        <w:rPr>
          <w:sz w:val="28"/>
          <w:szCs w:val="28"/>
        </w:rPr>
        <w:t xml:space="preserve"> отечественной культуры</w:t>
      </w:r>
      <w:r w:rsidR="006A3E8E" w:rsidRPr="00520A2D">
        <w:rPr>
          <w:sz w:val="28"/>
          <w:szCs w:val="28"/>
        </w:rPr>
        <w:t xml:space="preserve">» является обязательной частью общепрофессионального цикла основной образовательной программы в соответствии с ФГОС СПО по специальности. </w:t>
      </w:r>
    </w:p>
    <w:p w14:paraId="58CDAAB4" w14:textId="77777777" w:rsidR="006A3E8E" w:rsidRPr="00520A2D" w:rsidRDefault="006A3E8E" w:rsidP="006A3E8E">
      <w:pPr>
        <w:ind w:firstLine="709"/>
        <w:jc w:val="both"/>
        <w:rPr>
          <w:sz w:val="28"/>
          <w:szCs w:val="28"/>
        </w:rPr>
      </w:pPr>
    </w:p>
    <w:p w14:paraId="651A8E7C" w14:textId="72E6F23B" w:rsidR="006A3E8E" w:rsidRDefault="006A3E8E" w:rsidP="006A3E8E">
      <w:pPr>
        <w:ind w:firstLine="709"/>
        <w:jc w:val="both"/>
        <w:rPr>
          <w:b/>
          <w:sz w:val="28"/>
          <w:szCs w:val="28"/>
        </w:rPr>
      </w:pPr>
      <w:r w:rsidRPr="00520A2D">
        <w:rPr>
          <w:b/>
          <w:sz w:val="28"/>
          <w:szCs w:val="28"/>
        </w:rPr>
        <w:t>1.2. Цель и планируемые результаты освоения учебной дисциплины</w:t>
      </w:r>
    </w:p>
    <w:p w14:paraId="73AF168C" w14:textId="35E4A8C8" w:rsidR="004D0CC8" w:rsidRDefault="004D0CC8" w:rsidP="006A3E8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Цели изучения дисциплины:</w:t>
      </w:r>
    </w:p>
    <w:p w14:paraId="5630B669" w14:textId="542B3D5B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Знакомство студентов с этапами развития архитектуры и изобразительного искусства в контексте российской истории и культуры с древнейших времён до нашего времени.  </w:t>
      </w:r>
    </w:p>
    <w:p w14:paraId="25D2D10F" w14:textId="1BA7C340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Изучение художественного наследия различных регионов России и его особенностей.  </w:t>
      </w:r>
    </w:p>
    <w:p w14:paraId="23AAEA0B" w14:textId="447C409D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Знакомство с творчеством выдающихся мастеров архитектуры, скульптуры и живописи, стилистическими и иконографическими особенностями их произведений.  </w:t>
      </w:r>
    </w:p>
    <w:p w14:paraId="6EE1674F" w14:textId="1E9A3EEB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 xml:space="preserve">Формирование навыков понимания художественно-образного языка памятника искусства и законов его психологического восприятия. </w:t>
      </w:r>
    </w:p>
    <w:p w14:paraId="58452E32" w14:textId="77777777" w:rsidR="004D0CC8" w:rsidRPr="004D0CC8" w:rsidRDefault="004D0CC8" w:rsidP="004D0CC8">
      <w:pPr>
        <w:numPr>
          <w:ilvl w:val="0"/>
          <w:numId w:val="41"/>
        </w:numPr>
        <w:jc w:val="both"/>
        <w:rPr>
          <w:sz w:val="28"/>
          <w:szCs w:val="28"/>
        </w:rPr>
      </w:pPr>
      <w:r w:rsidRPr="004D0CC8">
        <w:rPr>
          <w:sz w:val="28"/>
          <w:szCs w:val="28"/>
        </w:rPr>
        <w:t>Создание базы для изучения исторической науки и решения образовательных и научно-исследовательских задач.</w:t>
      </w:r>
    </w:p>
    <w:p w14:paraId="1971FC5D" w14:textId="31878E8E" w:rsidR="004D0CC8" w:rsidRPr="00047DED" w:rsidRDefault="004D0CC8" w:rsidP="00465D0F">
      <w:pPr>
        <w:pStyle w:val="2"/>
        <w:shd w:val="clear" w:color="auto" w:fill="FFFFFF"/>
        <w:spacing w:before="360" w:after="120" w:line="360" w:lineRule="atLeast"/>
        <w:rPr>
          <w:rFonts w:ascii="Times New Roman" w:hAnsi="Times New Roman"/>
          <w:i w:val="0"/>
          <w:iCs w:val="0"/>
          <w:color w:val="333333"/>
        </w:rPr>
      </w:pPr>
      <w:r w:rsidRPr="00047DED">
        <w:rPr>
          <w:rFonts w:ascii="Times New Roman" w:hAnsi="Times New Roman"/>
          <w:i w:val="0"/>
          <w:iCs w:val="0"/>
          <w:color w:val="333333"/>
        </w:rPr>
        <w:t>Задачи</w:t>
      </w:r>
      <w:r w:rsidR="00465D0F" w:rsidRPr="00047DED">
        <w:rPr>
          <w:rFonts w:ascii="Times New Roman" w:hAnsi="Times New Roman"/>
          <w:i w:val="0"/>
          <w:iCs w:val="0"/>
          <w:color w:val="333333"/>
        </w:rPr>
        <w:t xml:space="preserve"> </w:t>
      </w:r>
      <w:r w:rsidRPr="00047DED">
        <w:rPr>
          <w:rFonts w:ascii="Times New Roman" w:hAnsi="Times New Roman"/>
          <w:i w:val="0"/>
          <w:iCs w:val="0"/>
          <w:color w:val="333333"/>
        </w:rPr>
        <w:t>дисциплины «История отечественного искусства»:</w:t>
      </w:r>
    </w:p>
    <w:p w14:paraId="44EB32C8" w14:textId="77777777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before="120" w:beforeAutospacing="0"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Выработать у студентов понимание</w:t>
      </w:r>
      <w:r w:rsidRPr="00047DED">
        <w:rPr>
          <w:color w:val="333333"/>
          <w:sz w:val="28"/>
          <w:szCs w:val="28"/>
        </w:rPr>
        <w:t> общих закономерностей художественного процесса, его обусловленности общественно-историческим развитием русского государства.</w:t>
      </w:r>
    </w:p>
    <w:p w14:paraId="0E0808F0" w14:textId="4CA6A0B3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Дать теоретические сведения</w:t>
      </w:r>
      <w:r w:rsidRPr="00047DED">
        <w:rPr>
          <w:color w:val="333333"/>
          <w:sz w:val="28"/>
          <w:szCs w:val="28"/>
        </w:rPr>
        <w:t xml:space="preserve"> об изобразительно-выразительных средствах пространственных искусств, </w:t>
      </w:r>
      <w:proofErr w:type="spellStart"/>
      <w:r w:rsidRPr="00047DED">
        <w:rPr>
          <w:color w:val="333333"/>
          <w:sz w:val="28"/>
          <w:szCs w:val="28"/>
        </w:rPr>
        <w:t>жанровидовой</w:t>
      </w:r>
      <w:proofErr w:type="spellEnd"/>
      <w:r w:rsidRPr="00047DED">
        <w:rPr>
          <w:color w:val="333333"/>
          <w:sz w:val="28"/>
          <w:szCs w:val="28"/>
        </w:rPr>
        <w:t xml:space="preserve"> системе, о стилях и направлениях в искусстве, ввести необходимую терминологию.</w:t>
      </w:r>
    </w:p>
    <w:p w14:paraId="654B9057" w14:textId="53ED2B65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Сформировать у студентов практические навыки</w:t>
      </w:r>
      <w:r w:rsidRPr="00047DED">
        <w:rPr>
          <w:color w:val="333333"/>
          <w:sz w:val="28"/>
          <w:szCs w:val="28"/>
        </w:rPr>
        <w:t> по системному анализу и оценке конкретных художественных явлений в контексте общих социокультурных процессов.</w:t>
      </w:r>
    </w:p>
    <w:p w14:paraId="1EED3971" w14:textId="77777777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Познакомить студентов</w:t>
      </w:r>
      <w:r w:rsidRPr="00047DED">
        <w:rPr>
          <w:color w:val="333333"/>
          <w:sz w:val="28"/>
          <w:szCs w:val="28"/>
        </w:rPr>
        <w:t> с наиболее значительными произведениями известных архитекторов, скульпторов, живописцев рассматриваемого периода.</w:t>
      </w:r>
    </w:p>
    <w:p w14:paraId="0DC163BE" w14:textId="77777777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lastRenderedPageBreak/>
        <w:t>Освоить содержание ключевых понятий</w:t>
      </w:r>
      <w:r w:rsidRPr="00047DED">
        <w:rPr>
          <w:color w:val="333333"/>
          <w:sz w:val="28"/>
          <w:szCs w:val="28"/>
        </w:rPr>
        <w:t> и терминов, используемых при описании и интерпретации памятников отечественного искусства.</w:t>
      </w:r>
    </w:p>
    <w:p w14:paraId="4F1C32A2" w14:textId="77777777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Уяснить особенности и динамику развития</w:t>
      </w:r>
      <w:r w:rsidRPr="00047DED">
        <w:rPr>
          <w:color w:val="333333"/>
          <w:sz w:val="28"/>
          <w:szCs w:val="28"/>
        </w:rPr>
        <w:t> различных видов и жанров отечественного искусства.</w:t>
      </w:r>
    </w:p>
    <w:p w14:paraId="07CF5D0D" w14:textId="77777777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Выявить своеобразие отечественного искусства</w:t>
      </w:r>
      <w:r w:rsidRPr="00047DED">
        <w:rPr>
          <w:color w:val="333333"/>
          <w:sz w:val="28"/>
          <w:szCs w:val="28"/>
        </w:rPr>
        <w:t> в системе общеевропейских стилистических тенденций и направлений.</w:t>
      </w:r>
    </w:p>
    <w:p w14:paraId="39317A4A" w14:textId="77777777" w:rsidR="004D0CC8" w:rsidRPr="00047DED" w:rsidRDefault="004D0CC8" w:rsidP="004D0CC8">
      <w:pPr>
        <w:pStyle w:val="futurismarkdown-listitem"/>
        <w:numPr>
          <w:ilvl w:val="0"/>
          <w:numId w:val="42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047DED">
        <w:rPr>
          <w:rStyle w:val="af4"/>
          <w:color w:val="333333"/>
          <w:sz w:val="28"/>
          <w:szCs w:val="28"/>
        </w:rPr>
        <w:t>Уяснить основную проблематику</w:t>
      </w:r>
      <w:r w:rsidRPr="00047DED">
        <w:rPr>
          <w:color w:val="333333"/>
          <w:sz w:val="28"/>
          <w:szCs w:val="28"/>
        </w:rPr>
        <w:t> современных отечественных искусствоведческих исследований.</w:t>
      </w:r>
    </w:p>
    <w:p w14:paraId="30066F94" w14:textId="77777777" w:rsidR="004D0CC8" w:rsidRPr="00520A2D" w:rsidRDefault="004D0CC8" w:rsidP="006A3E8E">
      <w:pPr>
        <w:ind w:firstLine="709"/>
        <w:jc w:val="both"/>
        <w:rPr>
          <w:b/>
          <w:sz w:val="28"/>
          <w:szCs w:val="28"/>
        </w:rPr>
      </w:pPr>
    </w:p>
    <w:p w14:paraId="46D915BF" w14:textId="77777777" w:rsidR="006A3E8E" w:rsidRPr="00520A2D" w:rsidRDefault="006A3E8E" w:rsidP="006A3E8E">
      <w:pPr>
        <w:jc w:val="both"/>
        <w:rPr>
          <w:b/>
          <w:sz w:val="28"/>
          <w:szCs w:val="28"/>
        </w:rPr>
      </w:pPr>
      <w:r w:rsidRPr="00520A2D">
        <w:rPr>
          <w:sz w:val="28"/>
          <w:szCs w:val="28"/>
        </w:rPr>
        <w:t>В рамках программы учебной дисциплины обучающимися осваиваются умения и знания.</w:t>
      </w:r>
    </w:p>
    <w:p w14:paraId="11240D0B" w14:textId="77777777" w:rsidR="006A3E8E" w:rsidRDefault="006A3E8E" w:rsidP="006A3E8E">
      <w:pPr>
        <w:jc w:val="both"/>
        <w:rPr>
          <w:sz w:val="28"/>
          <w:szCs w:val="28"/>
        </w:rPr>
      </w:pPr>
      <w:r w:rsidRPr="00520A2D">
        <w:rPr>
          <w:b/>
          <w:sz w:val="28"/>
          <w:szCs w:val="28"/>
        </w:rPr>
        <w:t>Коды ОК и ПК, которые актуализируются при изучении учебной дисциплины</w:t>
      </w:r>
      <w:r w:rsidRPr="00520A2D">
        <w:rPr>
          <w:sz w:val="28"/>
          <w:szCs w:val="28"/>
        </w:rPr>
        <w:t>:</w:t>
      </w:r>
    </w:p>
    <w:tbl>
      <w:tblPr>
        <w:tblW w:w="8477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6804"/>
      </w:tblGrid>
      <w:tr w:rsidR="004D0CC8" w:rsidRPr="004D0CC8" w14:paraId="789DB803" w14:textId="77777777" w:rsidTr="004D0CC8">
        <w:trPr>
          <w:trHeight w:val="417"/>
        </w:trPr>
        <w:tc>
          <w:tcPr>
            <w:tcW w:w="1673" w:type="dxa"/>
          </w:tcPr>
          <w:p w14:paraId="06740535" w14:textId="77777777" w:rsidR="004D0CC8" w:rsidRPr="004D0CC8" w:rsidRDefault="004D0CC8" w:rsidP="004D0CC8">
            <w:pPr>
              <w:jc w:val="both"/>
              <w:rPr>
                <w:b/>
              </w:rPr>
            </w:pPr>
            <w:r w:rsidRPr="004D0CC8">
              <w:rPr>
                <w:b/>
              </w:rPr>
              <w:t>Код</w:t>
            </w:r>
            <w:r w:rsidRPr="004D0CC8">
              <w:t xml:space="preserve"> </w:t>
            </w:r>
            <w:r w:rsidRPr="004D0CC8">
              <w:rPr>
                <w:b/>
              </w:rPr>
              <w:t>компетенции</w:t>
            </w:r>
          </w:p>
        </w:tc>
        <w:tc>
          <w:tcPr>
            <w:tcW w:w="6804" w:type="dxa"/>
          </w:tcPr>
          <w:p w14:paraId="2BF8889D" w14:textId="77777777" w:rsidR="004D0CC8" w:rsidRPr="004D0CC8" w:rsidRDefault="004D0CC8" w:rsidP="004D0CC8">
            <w:pPr>
              <w:jc w:val="both"/>
              <w:rPr>
                <w:b/>
              </w:rPr>
            </w:pPr>
            <w:r w:rsidRPr="004D0CC8">
              <w:rPr>
                <w:b/>
              </w:rPr>
              <w:t>Содержание</w:t>
            </w:r>
          </w:p>
        </w:tc>
      </w:tr>
      <w:tr w:rsidR="004D0CC8" w:rsidRPr="004D0CC8" w14:paraId="20C18A3A" w14:textId="77777777" w:rsidTr="004D0CC8">
        <w:trPr>
          <w:trHeight w:val="528"/>
        </w:trPr>
        <w:tc>
          <w:tcPr>
            <w:tcW w:w="1673" w:type="dxa"/>
          </w:tcPr>
          <w:p w14:paraId="55A94825" w14:textId="77777777" w:rsidR="004D0CC8" w:rsidRPr="004D0CC8" w:rsidRDefault="004D0CC8" w:rsidP="004D0CC8">
            <w:pPr>
              <w:jc w:val="center"/>
            </w:pPr>
            <w:r w:rsidRPr="004D0CC8">
              <w:t>ОК 1.</w:t>
            </w:r>
          </w:p>
        </w:tc>
        <w:tc>
          <w:tcPr>
            <w:tcW w:w="6804" w:type="dxa"/>
          </w:tcPr>
          <w:p w14:paraId="5A41936C" w14:textId="77777777" w:rsidR="004D0CC8" w:rsidRPr="004D0CC8" w:rsidRDefault="004D0CC8" w:rsidP="004D0CC8">
            <w:pPr>
              <w:jc w:val="both"/>
            </w:pPr>
            <w:r w:rsidRPr="004D0CC8"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4D0CC8" w:rsidRPr="004D0CC8" w14:paraId="5C359ABC" w14:textId="77777777" w:rsidTr="004D0CC8">
        <w:trPr>
          <w:trHeight w:val="878"/>
        </w:trPr>
        <w:tc>
          <w:tcPr>
            <w:tcW w:w="1673" w:type="dxa"/>
          </w:tcPr>
          <w:p w14:paraId="3BE08D71" w14:textId="77777777" w:rsidR="004D0CC8" w:rsidRPr="004D0CC8" w:rsidRDefault="004D0CC8" w:rsidP="004D0CC8">
            <w:pPr>
              <w:jc w:val="center"/>
            </w:pPr>
            <w:r w:rsidRPr="004D0CC8">
              <w:t>ОК 2.</w:t>
            </w:r>
          </w:p>
        </w:tc>
        <w:tc>
          <w:tcPr>
            <w:tcW w:w="6804" w:type="dxa"/>
          </w:tcPr>
          <w:p w14:paraId="309EEEA2" w14:textId="77777777" w:rsidR="004D0CC8" w:rsidRPr="004D0CC8" w:rsidRDefault="004D0CC8" w:rsidP="004D0CC8">
            <w:pPr>
              <w:jc w:val="both"/>
            </w:pPr>
            <w:r w:rsidRPr="004D0CC8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D0CC8" w:rsidRPr="004D0CC8" w14:paraId="32EF6002" w14:textId="77777777" w:rsidTr="004D0CC8">
        <w:trPr>
          <w:trHeight w:val="791"/>
        </w:trPr>
        <w:tc>
          <w:tcPr>
            <w:tcW w:w="1673" w:type="dxa"/>
          </w:tcPr>
          <w:p w14:paraId="0F7E0EFE" w14:textId="77777777" w:rsidR="004D0CC8" w:rsidRPr="004D0CC8" w:rsidRDefault="004D0CC8" w:rsidP="004D0CC8">
            <w:pPr>
              <w:jc w:val="center"/>
            </w:pPr>
            <w:r w:rsidRPr="004D0CC8">
              <w:t>ОК 3.</w:t>
            </w:r>
          </w:p>
        </w:tc>
        <w:tc>
          <w:tcPr>
            <w:tcW w:w="6804" w:type="dxa"/>
          </w:tcPr>
          <w:p w14:paraId="7211E0F1" w14:textId="77777777" w:rsidR="004D0CC8" w:rsidRPr="004D0CC8" w:rsidRDefault="004D0CC8" w:rsidP="004D0CC8">
            <w:pPr>
              <w:jc w:val="both"/>
            </w:pPr>
            <w:r w:rsidRPr="004D0CC8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4D0CC8" w:rsidRPr="004D0CC8" w14:paraId="6060EBA7" w14:textId="77777777" w:rsidTr="004D0CC8">
        <w:trPr>
          <w:trHeight w:val="686"/>
        </w:trPr>
        <w:tc>
          <w:tcPr>
            <w:tcW w:w="1673" w:type="dxa"/>
          </w:tcPr>
          <w:p w14:paraId="2442FA48" w14:textId="77777777" w:rsidR="004D0CC8" w:rsidRPr="004D0CC8" w:rsidRDefault="004D0CC8" w:rsidP="004D0CC8">
            <w:pPr>
              <w:jc w:val="center"/>
            </w:pPr>
            <w:r w:rsidRPr="004D0CC8">
              <w:t>ОК 4.</w:t>
            </w:r>
          </w:p>
        </w:tc>
        <w:tc>
          <w:tcPr>
            <w:tcW w:w="6804" w:type="dxa"/>
          </w:tcPr>
          <w:p w14:paraId="38884F8F" w14:textId="77777777" w:rsidR="004D0CC8" w:rsidRPr="004D0CC8" w:rsidRDefault="004D0CC8" w:rsidP="004D0CC8">
            <w:pPr>
              <w:jc w:val="both"/>
            </w:pPr>
            <w:r w:rsidRPr="004D0CC8">
              <w:t>Эффективно взаимодействовать и работать в коллективе и команде</w:t>
            </w:r>
          </w:p>
        </w:tc>
      </w:tr>
      <w:tr w:rsidR="004D0CC8" w:rsidRPr="004D0CC8" w14:paraId="0E46A897" w14:textId="77777777" w:rsidTr="004D0CC8">
        <w:trPr>
          <w:trHeight w:val="791"/>
        </w:trPr>
        <w:tc>
          <w:tcPr>
            <w:tcW w:w="1673" w:type="dxa"/>
          </w:tcPr>
          <w:p w14:paraId="013D432F" w14:textId="77777777" w:rsidR="004D0CC8" w:rsidRPr="004D0CC8" w:rsidRDefault="004D0CC8" w:rsidP="004D0CC8">
            <w:pPr>
              <w:jc w:val="center"/>
            </w:pPr>
            <w:r w:rsidRPr="004D0CC8">
              <w:t>ОК 5.</w:t>
            </w:r>
          </w:p>
        </w:tc>
        <w:tc>
          <w:tcPr>
            <w:tcW w:w="6804" w:type="dxa"/>
          </w:tcPr>
          <w:p w14:paraId="26470990" w14:textId="77777777" w:rsidR="004D0CC8" w:rsidRPr="004D0CC8" w:rsidRDefault="004D0CC8" w:rsidP="004D0CC8">
            <w:pPr>
              <w:jc w:val="both"/>
            </w:pPr>
            <w:r w:rsidRPr="004D0CC8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D0CC8" w:rsidRPr="004D0CC8" w14:paraId="24DA84F4" w14:textId="77777777" w:rsidTr="004D0CC8">
        <w:trPr>
          <w:trHeight w:val="794"/>
        </w:trPr>
        <w:tc>
          <w:tcPr>
            <w:tcW w:w="1673" w:type="dxa"/>
          </w:tcPr>
          <w:p w14:paraId="47BE6E93" w14:textId="77777777" w:rsidR="004D0CC8" w:rsidRPr="004D0CC8" w:rsidRDefault="004D0CC8" w:rsidP="004D0CC8">
            <w:pPr>
              <w:jc w:val="center"/>
            </w:pPr>
            <w:r w:rsidRPr="004D0CC8">
              <w:t>ОК 6.</w:t>
            </w:r>
          </w:p>
        </w:tc>
        <w:tc>
          <w:tcPr>
            <w:tcW w:w="6804" w:type="dxa"/>
          </w:tcPr>
          <w:p w14:paraId="6FA4EB0F" w14:textId="77777777" w:rsidR="004D0CC8" w:rsidRPr="004D0CC8" w:rsidRDefault="004D0CC8" w:rsidP="004D0CC8">
            <w:pPr>
              <w:jc w:val="both"/>
            </w:pPr>
            <w:r w:rsidRPr="004D0CC8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D0CC8" w:rsidRPr="004D0CC8" w14:paraId="06CA5777" w14:textId="77777777" w:rsidTr="004D0CC8">
        <w:trPr>
          <w:trHeight w:val="1067"/>
        </w:trPr>
        <w:tc>
          <w:tcPr>
            <w:tcW w:w="1673" w:type="dxa"/>
          </w:tcPr>
          <w:p w14:paraId="6E2B4AB2" w14:textId="77777777" w:rsidR="004D0CC8" w:rsidRPr="004D0CC8" w:rsidRDefault="004D0CC8" w:rsidP="004D0CC8">
            <w:pPr>
              <w:jc w:val="center"/>
            </w:pPr>
            <w:r w:rsidRPr="004D0CC8">
              <w:t>ОК 7.</w:t>
            </w:r>
          </w:p>
        </w:tc>
        <w:tc>
          <w:tcPr>
            <w:tcW w:w="6804" w:type="dxa"/>
          </w:tcPr>
          <w:p w14:paraId="0DDD8880" w14:textId="77777777" w:rsidR="004D0CC8" w:rsidRPr="004D0CC8" w:rsidRDefault="004D0CC8" w:rsidP="004D0CC8">
            <w:pPr>
              <w:jc w:val="both"/>
            </w:pPr>
            <w:r w:rsidRPr="004D0CC8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D0CC8" w:rsidRPr="004D0CC8" w14:paraId="04A261FC" w14:textId="77777777" w:rsidTr="004D0CC8">
        <w:trPr>
          <w:trHeight w:val="1067"/>
        </w:trPr>
        <w:tc>
          <w:tcPr>
            <w:tcW w:w="1673" w:type="dxa"/>
          </w:tcPr>
          <w:p w14:paraId="1B8A3637" w14:textId="77777777" w:rsidR="004D0CC8" w:rsidRPr="004D0CC8" w:rsidRDefault="004D0CC8" w:rsidP="004D0CC8">
            <w:pPr>
              <w:jc w:val="center"/>
            </w:pPr>
            <w:r w:rsidRPr="004D0CC8">
              <w:t>ОК 8.</w:t>
            </w:r>
          </w:p>
        </w:tc>
        <w:tc>
          <w:tcPr>
            <w:tcW w:w="6804" w:type="dxa"/>
          </w:tcPr>
          <w:p w14:paraId="204EA87C" w14:textId="77777777" w:rsidR="004D0CC8" w:rsidRPr="004D0CC8" w:rsidRDefault="004D0CC8" w:rsidP="004D0CC8">
            <w:pPr>
              <w:jc w:val="both"/>
            </w:pPr>
            <w:r w:rsidRPr="004D0CC8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4D0CC8" w:rsidRPr="004D0CC8" w14:paraId="63287D76" w14:textId="77777777" w:rsidTr="004D0CC8">
        <w:trPr>
          <w:trHeight w:val="659"/>
        </w:trPr>
        <w:tc>
          <w:tcPr>
            <w:tcW w:w="1673" w:type="dxa"/>
          </w:tcPr>
          <w:p w14:paraId="6495B837" w14:textId="77777777" w:rsidR="004D0CC8" w:rsidRPr="004D0CC8" w:rsidRDefault="004D0CC8" w:rsidP="004D0CC8">
            <w:pPr>
              <w:jc w:val="center"/>
            </w:pPr>
            <w:r w:rsidRPr="004D0CC8">
              <w:t>ОК 9.</w:t>
            </w:r>
          </w:p>
        </w:tc>
        <w:tc>
          <w:tcPr>
            <w:tcW w:w="6804" w:type="dxa"/>
          </w:tcPr>
          <w:p w14:paraId="5EC9149C" w14:textId="77777777" w:rsidR="004D0CC8" w:rsidRPr="004D0CC8" w:rsidRDefault="004D0CC8" w:rsidP="004D0CC8">
            <w:pPr>
              <w:jc w:val="both"/>
            </w:pPr>
            <w:r w:rsidRPr="004D0CC8">
              <w:t>Пользоваться профессиональной документацией на государственном и иностранном языках.</w:t>
            </w:r>
          </w:p>
        </w:tc>
      </w:tr>
      <w:tr w:rsidR="004D0CC8" w:rsidRPr="004D0CC8" w14:paraId="3A011696" w14:textId="77777777" w:rsidTr="004D0CC8">
        <w:trPr>
          <w:trHeight w:val="659"/>
        </w:trPr>
        <w:tc>
          <w:tcPr>
            <w:tcW w:w="1673" w:type="dxa"/>
          </w:tcPr>
          <w:p w14:paraId="76609C62" w14:textId="64AFA87C" w:rsidR="004D0CC8" w:rsidRPr="004D0CC8" w:rsidRDefault="004D0CC8" w:rsidP="004D0CC8">
            <w:pPr>
              <w:jc w:val="center"/>
            </w:pPr>
            <w:r w:rsidRPr="004D0CC8">
              <w:lastRenderedPageBreak/>
              <w:t>ПК 1.</w:t>
            </w:r>
            <w:r w:rsidR="00047DED">
              <w:t>1</w:t>
            </w:r>
          </w:p>
        </w:tc>
        <w:tc>
          <w:tcPr>
            <w:tcW w:w="6804" w:type="dxa"/>
          </w:tcPr>
          <w:p w14:paraId="1516B727" w14:textId="77777777" w:rsidR="00047DED" w:rsidRPr="00047DED" w:rsidRDefault="00047DED" w:rsidP="00047DED">
            <w:r w:rsidRPr="00047DED">
      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      </w:r>
          </w:p>
          <w:p w14:paraId="735C60F9" w14:textId="41DF8293" w:rsidR="004D0CC8" w:rsidRPr="004D0CC8" w:rsidRDefault="004D0CC8" w:rsidP="004D0CC8">
            <w:pPr>
              <w:jc w:val="both"/>
            </w:pPr>
          </w:p>
        </w:tc>
      </w:tr>
      <w:tr w:rsidR="004D0CC8" w:rsidRPr="004D0CC8" w14:paraId="10D4A491" w14:textId="77777777" w:rsidTr="004D0CC8">
        <w:trPr>
          <w:trHeight w:val="659"/>
        </w:trPr>
        <w:tc>
          <w:tcPr>
            <w:tcW w:w="1673" w:type="dxa"/>
          </w:tcPr>
          <w:p w14:paraId="4B79756F" w14:textId="448D357E" w:rsidR="004D0CC8" w:rsidRPr="004D0CC8" w:rsidRDefault="004D0CC8" w:rsidP="004D0CC8">
            <w:pPr>
              <w:jc w:val="center"/>
            </w:pPr>
            <w:r w:rsidRPr="004D0CC8">
              <w:t>ПК 1.</w:t>
            </w:r>
            <w:r w:rsidR="00047DED">
              <w:t>2</w:t>
            </w:r>
          </w:p>
        </w:tc>
        <w:tc>
          <w:tcPr>
            <w:tcW w:w="6804" w:type="dxa"/>
          </w:tcPr>
          <w:p w14:paraId="0D9B1080" w14:textId="6C4CB747" w:rsidR="004D0CC8" w:rsidRPr="004D0CC8" w:rsidRDefault="00047DED" w:rsidP="004D0CC8">
            <w:pPr>
              <w:jc w:val="both"/>
            </w:pPr>
            <w:r w:rsidRPr="00047DED">
              <w:t>Осуществлять поиск и реализацию лучших образцов народного художественного творчества в работе с любительским творческим коллективом.</w:t>
            </w:r>
          </w:p>
        </w:tc>
      </w:tr>
    </w:tbl>
    <w:p w14:paraId="724D89B6" w14:textId="77777777" w:rsidR="004D0CC8" w:rsidRPr="004D0CC8" w:rsidRDefault="004D0CC8" w:rsidP="006A3E8E">
      <w:pPr>
        <w:jc w:val="both"/>
        <w:rPr>
          <w:sz w:val="20"/>
          <w:szCs w:val="20"/>
        </w:rPr>
      </w:pPr>
    </w:p>
    <w:p w14:paraId="2F150B81" w14:textId="0FBE3702" w:rsidR="00083733" w:rsidRDefault="00083733" w:rsidP="00070776">
      <w:pPr>
        <w:ind w:firstLine="567"/>
        <w:jc w:val="both"/>
        <w:rPr>
          <w:sz w:val="28"/>
          <w:szCs w:val="28"/>
        </w:rPr>
      </w:pPr>
      <w:r w:rsidRPr="00B849D1">
        <w:rPr>
          <w:sz w:val="28"/>
          <w:szCs w:val="28"/>
        </w:rPr>
        <w:t>В результате изучения учебной дисциплины «И</w:t>
      </w:r>
      <w:r>
        <w:rPr>
          <w:sz w:val="28"/>
          <w:szCs w:val="28"/>
        </w:rPr>
        <w:t>стория</w:t>
      </w:r>
      <w:r w:rsidR="00047DED">
        <w:rPr>
          <w:sz w:val="28"/>
          <w:szCs w:val="28"/>
        </w:rPr>
        <w:t xml:space="preserve"> отечественной культуры </w:t>
      </w:r>
      <w:r w:rsidRPr="00B849D1">
        <w:rPr>
          <w:sz w:val="28"/>
          <w:szCs w:val="28"/>
        </w:rPr>
        <w:t>» обучающийся должен</w:t>
      </w:r>
    </w:p>
    <w:p w14:paraId="556729A8" w14:textId="77777777" w:rsidR="00070776" w:rsidRPr="00070776" w:rsidRDefault="00070776" w:rsidP="00070776">
      <w:pPr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070776">
        <w:rPr>
          <w:rFonts w:eastAsia="Calibri"/>
          <w:b/>
          <w:sz w:val="28"/>
          <w:szCs w:val="28"/>
          <w:lang w:eastAsia="en-US"/>
        </w:rPr>
        <w:t>уметь:</w:t>
      </w:r>
    </w:p>
    <w:p w14:paraId="71B5EB0B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проводить поиск исторической информации в источниках разного типа;</w:t>
      </w:r>
    </w:p>
    <w:p w14:paraId="6B06FD1B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14:paraId="0628D53F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анализировать историческую информацию, представленную в разных системах (текстах, картах, таблицах, схемах, аудиовизуальных рядах);</w:t>
      </w:r>
    </w:p>
    <w:p w14:paraId="67897CAB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различать в исторической информации факты и мнения, исторические описания и исторические объяснения;</w:t>
      </w:r>
    </w:p>
    <w:p w14:paraId="2080A176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14:paraId="01BEF095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 xml:space="preserve"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 </w:t>
      </w:r>
    </w:p>
    <w:p w14:paraId="152026E6" w14:textId="77777777" w:rsidR="00070776" w:rsidRPr="00070776" w:rsidRDefault="00070776" w:rsidP="00070776">
      <w:pPr>
        <w:tabs>
          <w:tab w:val="left" w:pos="266"/>
        </w:tabs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070776">
        <w:rPr>
          <w:rFonts w:eastAsia="Calibri"/>
          <w:b/>
          <w:sz w:val="28"/>
          <w:szCs w:val="28"/>
          <w:lang w:eastAsia="en-US"/>
        </w:rPr>
        <w:t>знать:</w:t>
      </w:r>
    </w:p>
    <w:p w14:paraId="0D8103D3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основные факты, процессы и явления, характеризующие целостность отечественной и всемирной истории;</w:t>
      </w:r>
    </w:p>
    <w:p w14:paraId="297C7DF6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периодизацию всемирной и отечественной истории;</w:t>
      </w:r>
    </w:p>
    <w:p w14:paraId="27F904B6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современные версии и трактовки важнейших проблем отечественной и всемирной истории;</w:t>
      </w:r>
    </w:p>
    <w:p w14:paraId="17367264" w14:textId="77777777" w:rsidR="00070776" w:rsidRPr="00070776" w:rsidRDefault="00070776" w:rsidP="0052513F">
      <w:pPr>
        <w:numPr>
          <w:ilvl w:val="0"/>
          <w:numId w:val="2"/>
        </w:numPr>
        <w:tabs>
          <w:tab w:val="left" w:pos="266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историческую обусловленность современных общественных процессов;</w:t>
      </w:r>
    </w:p>
    <w:p w14:paraId="1ECF299E" w14:textId="77777777" w:rsidR="00070776" w:rsidRPr="00070776" w:rsidRDefault="00070776" w:rsidP="0052513F">
      <w:pPr>
        <w:numPr>
          <w:ilvl w:val="0"/>
          <w:numId w:val="2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070776">
        <w:rPr>
          <w:rFonts w:eastAsia="Calibri"/>
          <w:sz w:val="28"/>
          <w:szCs w:val="28"/>
          <w:lang w:eastAsia="en-US"/>
        </w:rPr>
        <w:t>особенности исторического пути России, ее роль в мировом сообществе.</w:t>
      </w:r>
    </w:p>
    <w:p w14:paraId="0C7C4A39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8"/>
          <w:szCs w:val="28"/>
        </w:rPr>
      </w:pPr>
    </w:p>
    <w:p w14:paraId="17382C8C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СТРУКТУРА И СОДЕРЖАНИЕ УЧЕБНОЙ ДИСЦИПЛИНЫ</w:t>
      </w:r>
    </w:p>
    <w:p w14:paraId="6111C768" w14:textId="77777777" w:rsidR="00083733" w:rsidRDefault="00083733" w:rsidP="00F05F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36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021BC4BD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bCs/>
          <w:sz w:val="28"/>
          <w:szCs w:val="28"/>
        </w:rPr>
      </w:pPr>
    </w:p>
    <w:p w14:paraId="7E5745F9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640" w:type="dxa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444"/>
      </w:tblGrid>
      <w:tr w:rsidR="006F2C0C" w:rsidRPr="007B2901" w14:paraId="0EB48E91" w14:textId="77777777" w:rsidTr="00F05FF1">
        <w:trPr>
          <w:trHeight w:val="460"/>
        </w:trPr>
        <w:tc>
          <w:tcPr>
            <w:tcW w:w="7196" w:type="dxa"/>
          </w:tcPr>
          <w:p w14:paraId="75244DF4" w14:textId="77777777" w:rsidR="006F2C0C" w:rsidRPr="007B2901" w:rsidRDefault="006F2C0C" w:rsidP="006F2C0C">
            <w:pPr>
              <w:jc w:val="center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444" w:type="dxa"/>
          </w:tcPr>
          <w:p w14:paraId="0CCF7B29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 w:rsidRPr="007B2901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6F2C0C" w:rsidRPr="007B2901" w14:paraId="6D612BEB" w14:textId="77777777" w:rsidTr="00F05FF1">
        <w:trPr>
          <w:trHeight w:val="285"/>
        </w:trPr>
        <w:tc>
          <w:tcPr>
            <w:tcW w:w="7196" w:type="dxa"/>
          </w:tcPr>
          <w:p w14:paraId="3FCE0CC5" w14:textId="77777777" w:rsidR="006F2C0C" w:rsidRPr="007B2901" w:rsidRDefault="006F2C0C" w:rsidP="006F2C0C">
            <w:pPr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444" w:type="dxa"/>
          </w:tcPr>
          <w:p w14:paraId="5ECCAEF7" w14:textId="2188B778" w:rsidR="006F2C0C" w:rsidRPr="007B2901" w:rsidRDefault="00047DED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86</w:t>
            </w:r>
          </w:p>
        </w:tc>
      </w:tr>
      <w:tr w:rsidR="006F2C0C" w:rsidRPr="007B2901" w14:paraId="79975F38" w14:textId="77777777" w:rsidTr="00F05FF1">
        <w:tc>
          <w:tcPr>
            <w:tcW w:w="7196" w:type="dxa"/>
          </w:tcPr>
          <w:p w14:paraId="43DECFAE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444" w:type="dxa"/>
          </w:tcPr>
          <w:p w14:paraId="55D2230C" w14:textId="1943AA37" w:rsidR="006F2C0C" w:rsidRPr="007B2901" w:rsidRDefault="00047DED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78</w:t>
            </w:r>
          </w:p>
        </w:tc>
      </w:tr>
      <w:tr w:rsidR="006F2C0C" w:rsidRPr="007B2901" w14:paraId="050A3AF2" w14:textId="77777777" w:rsidTr="00F05FF1">
        <w:tc>
          <w:tcPr>
            <w:tcW w:w="7196" w:type="dxa"/>
          </w:tcPr>
          <w:p w14:paraId="3F2CDBB5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lastRenderedPageBreak/>
              <w:t>в том числе:</w:t>
            </w:r>
          </w:p>
        </w:tc>
        <w:tc>
          <w:tcPr>
            <w:tcW w:w="2444" w:type="dxa"/>
          </w:tcPr>
          <w:p w14:paraId="36F58C0A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18A4ADEB" w14:textId="77777777" w:rsidTr="00F05FF1">
        <w:tc>
          <w:tcPr>
            <w:tcW w:w="7196" w:type="dxa"/>
          </w:tcPr>
          <w:p w14:paraId="74840B2F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теоретически занятия</w:t>
            </w:r>
          </w:p>
        </w:tc>
        <w:tc>
          <w:tcPr>
            <w:tcW w:w="2444" w:type="dxa"/>
          </w:tcPr>
          <w:p w14:paraId="08AE0FE6" w14:textId="6FBA86E4" w:rsidR="006F2C0C" w:rsidRDefault="00047DED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66</w:t>
            </w:r>
          </w:p>
        </w:tc>
      </w:tr>
      <w:tr w:rsidR="006F2C0C" w:rsidRPr="007B2901" w14:paraId="48A4FCBE" w14:textId="77777777" w:rsidTr="00F05FF1">
        <w:tc>
          <w:tcPr>
            <w:tcW w:w="7196" w:type="dxa"/>
          </w:tcPr>
          <w:p w14:paraId="00B0CF2A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2444" w:type="dxa"/>
          </w:tcPr>
          <w:p w14:paraId="1A0839FA" w14:textId="63C2FBED" w:rsidR="006F2C0C" w:rsidRPr="007B2901" w:rsidRDefault="0000646B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047DED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F2C0C" w:rsidRPr="007B2901" w14:paraId="5ADE0613" w14:textId="77777777" w:rsidTr="00F05FF1">
        <w:tc>
          <w:tcPr>
            <w:tcW w:w="7196" w:type="dxa"/>
          </w:tcPr>
          <w:p w14:paraId="7C80F0F4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2444" w:type="dxa"/>
          </w:tcPr>
          <w:p w14:paraId="79A8C6C2" w14:textId="5663EF4F" w:rsidR="006F2C0C" w:rsidRPr="007B2901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6F2C0C" w:rsidRPr="007B2901" w14:paraId="56D8AE6F" w14:textId="77777777" w:rsidTr="00F05FF1">
        <w:tc>
          <w:tcPr>
            <w:tcW w:w="7196" w:type="dxa"/>
          </w:tcPr>
          <w:p w14:paraId="3F21C186" w14:textId="77777777" w:rsidR="006F2C0C" w:rsidRPr="007B2901" w:rsidRDefault="006F2C0C" w:rsidP="006F2C0C">
            <w:pPr>
              <w:jc w:val="both"/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444" w:type="dxa"/>
          </w:tcPr>
          <w:p w14:paraId="0D0A151D" w14:textId="4A4793C1" w:rsidR="006F2C0C" w:rsidRPr="007B2901" w:rsidRDefault="008638A3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F2C0C" w:rsidRPr="007B2901" w14:paraId="4BB5E883" w14:textId="77777777" w:rsidTr="00F05FF1">
        <w:tc>
          <w:tcPr>
            <w:tcW w:w="7196" w:type="dxa"/>
          </w:tcPr>
          <w:p w14:paraId="51A8BB4E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1267727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1CA7A07A" w14:textId="77777777" w:rsidTr="00F05FF1">
        <w:tc>
          <w:tcPr>
            <w:tcW w:w="7196" w:type="dxa"/>
          </w:tcPr>
          <w:p w14:paraId="1CA5BF29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>
              <w:rPr>
                <w:i/>
                <w:sz w:val="28"/>
                <w:szCs w:val="28"/>
              </w:rPr>
              <w:t>(не</w:t>
            </w:r>
            <w:r w:rsidRPr="007B2901">
              <w:rPr>
                <w:i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2444" w:type="dxa"/>
          </w:tcPr>
          <w:p w14:paraId="1DA34C02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4255C42C" w14:textId="77777777" w:rsidTr="00F05FF1">
        <w:tc>
          <w:tcPr>
            <w:tcW w:w="9640" w:type="dxa"/>
            <w:gridSpan w:val="2"/>
          </w:tcPr>
          <w:p w14:paraId="65C42130" w14:textId="77777777" w:rsidR="006F2C0C" w:rsidRPr="00493316" w:rsidRDefault="006F2C0C" w:rsidP="006F2C0C">
            <w:pPr>
              <w:rPr>
                <w:i/>
                <w:iCs/>
                <w:sz w:val="28"/>
                <w:szCs w:val="28"/>
              </w:rPr>
            </w:pPr>
            <w:r w:rsidRPr="007B2901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4704E5">
              <w:rPr>
                <w:i/>
                <w:iCs/>
                <w:sz w:val="28"/>
                <w:szCs w:val="28"/>
              </w:rPr>
              <w:t>экзамен</w:t>
            </w:r>
            <w:r w:rsidR="0000646B">
              <w:rPr>
                <w:i/>
                <w:iCs/>
                <w:sz w:val="28"/>
                <w:szCs w:val="28"/>
              </w:rPr>
              <w:t xml:space="preserve"> (6 </w:t>
            </w:r>
            <w:r>
              <w:rPr>
                <w:i/>
                <w:iCs/>
                <w:sz w:val="28"/>
                <w:szCs w:val="28"/>
              </w:rPr>
              <w:t>семестр</w:t>
            </w:r>
            <w:r w:rsidR="00CD7414">
              <w:rPr>
                <w:i/>
                <w:iCs/>
                <w:sz w:val="28"/>
                <w:szCs w:val="28"/>
              </w:rPr>
              <w:t>)</w:t>
            </w:r>
          </w:p>
          <w:p w14:paraId="303A2979" w14:textId="77777777" w:rsidR="006F2C0C" w:rsidRPr="007B2901" w:rsidRDefault="006F2C0C" w:rsidP="006F2C0C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6F53B52E" w14:textId="77777777" w:rsidR="00083733" w:rsidRDefault="00083733" w:rsidP="009457AA">
      <w:pPr>
        <w:sectPr w:rsidR="00083733" w:rsidSect="00F05FF1">
          <w:footerReference w:type="default" r:id="rId7"/>
          <w:pgSz w:w="11906" w:h="16838"/>
          <w:pgMar w:top="1134" w:right="1416" w:bottom="1134" w:left="1701" w:header="709" w:footer="709" w:gutter="0"/>
          <w:pgNumType w:start="1"/>
          <w:cols w:space="720"/>
          <w:titlePg/>
          <w:docGrid w:linePitch="326"/>
        </w:sectPr>
      </w:pPr>
    </w:p>
    <w:p w14:paraId="795AA6CF" w14:textId="77777777" w:rsidR="00083733" w:rsidRDefault="00083733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caps/>
          <w:sz w:val="28"/>
          <w:szCs w:val="28"/>
        </w:rPr>
        <w:lastRenderedPageBreak/>
        <w:t xml:space="preserve">2.2. </w:t>
      </w:r>
      <w:r>
        <w:rPr>
          <w:b/>
          <w:bCs/>
          <w:sz w:val="28"/>
          <w:szCs w:val="28"/>
        </w:rPr>
        <w:t>Тематический план и содержание учебной дисциплины «История</w:t>
      </w:r>
      <w:r w:rsidR="0000646B">
        <w:rPr>
          <w:b/>
          <w:bCs/>
          <w:sz w:val="28"/>
          <w:szCs w:val="28"/>
        </w:rPr>
        <w:t xml:space="preserve"> отечественной культуры</w:t>
      </w:r>
      <w:r>
        <w:rPr>
          <w:b/>
          <w:bCs/>
          <w:sz w:val="28"/>
          <w:szCs w:val="28"/>
        </w:rPr>
        <w:t>»</w:t>
      </w:r>
    </w:p>
    <w:p w14:paraId="25BE5234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1646A3D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9781"/>
        <w:gridCol w:w="1417"/>
        <w:gridCol w:w="1985"/>
      </w:tblGrid>
      <w:tr w:rsidR="0000646B" w:rsidRPr="0000646B" w14:paraId="7ECA1DBC" w14:textId="77777777" w:rsidTr="00047DED">
        <w:tc>
          <w:tcPr>
            <w:tcW w:w="1951" w:type="dxa"/>
          </w:tcPr>
          <w:p w14:paraId="544C555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781" w:type="dxa"/>
          </w:tcPr>
          <w:p w14:paraId="0F73BB4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обучающихся.</w:t>
            </w:r>
          </w:p>
        </w:tc>
        <w:tc>
          <w:tcPr>
            <w:tcW w:w="1417" w:type="dxa"/>
          </w:tcPr>
          <w:p w14:paraId="65E3B11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985" w:type="dxa"/>
          </w:tcPr>
          <w:p w14:paraId="6B0D7839" w14:textId="6ABA806E" w:rsidR="0000646B" w:rsidRPr="0000646B" w:rsidRDefault="00465D0F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00646B" w:rsidRPr="0000646B" w14:paraId="208318DA" w14:textId="77777777" w:rsidTr="00047DED">
        <w:tc>
          <w:tcPr>
            <w:tcW w:w="1951" w:type="dxa"/>
          </w:tcPr>
          <w:p w14:paraId="2AE3BF6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81" w:type="dxa"/>
          </w:tcPr>
          <w:p w14:paraId="7E32302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666F07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4C8B8BE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00646B" w:rsidRPr="0000646B" w14:paraId="4B70A8E8" w14:textId="77777777" w:rsidTr="00047DED">
        <w:trPr>
          <w:trHeight w:val="227"/>
        </w:trPr>
        <w:tc>
          <w:tcPr>
            <w:tcW w:w="1951" w:type="dxa"/>
            <w:tcBorders>
              <w:bottom w:val="single" w:sz="18" w:space="0" w:color="auto"/>
            </w:tcBorders>
          </w:tcPr>
          <w:p w14:paraId="605D27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tcBorders>
              <w:bottom w:val="single" w:sz="18" w:space="0" w:color="auto"/>
            </w:tcBorders>
            <w:vAlign w:val="center"/>
          </w:tcPr>
          <w:p w14:paraId="70B9B97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 курс 5 семестр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200C29A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 xml:space="preserve">              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0DA69A0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278B09F" w14:textId="77777777" w:rsidTr="00047DED">
        <w:trPr>
          <w:trHeight w:val="340"/>
        </w:trPr>
        <w:tc>
          <w:tcPr>
            <w:tcW w:w="11732" w:type="dxa"/>
            <w:gridSpan w:val="2"/>
            <w:tcBorders>
              <w:bottom w:val="single" w:sz="18" w:space="0" w:color="auto"/>
            </w:tcBorders>
            <w:vAlign w:val="center"/>
          </w:tcPr>
          <w:p w14:paraId="3C0CB15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1.Культура Древней Руси.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4DFCF18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7BCAE9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65F98D4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B1C988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 xml:space="preserve">Введение. </w:t>
            </w:r>
          </w:p>
          <w:p w14:paraId="7313776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1.1. Народное искусство славян</w:t>
            </w:r>
          </w:p>
        </w:tc>
        <w:tc>
          <w:tcPr>
            <w:tcW w:w="9781" w:type="dxa"/>
            <w:vAlign w:val="center"/>
          </w:tcPr>
          <w:p w14:paraId="4CD8DC39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</w:tcBorders>
            <w:vAlign w:val="center"/>
          </w:tcPr>
          <w:p w14:paraId="368551E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18" w:space="0" w:color="auto"/>
            </w:tcBorders>
            <w:vAlign w:val="center"/>
          </w:tcPr>
          <w:p w14:paraId="17B8AC41" w14:textId="77777777" w:rsidR="00A836E4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3A39A34" w14:textId="2EFF6B00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6D855A3D" w14:textId="77777777" w:rsidTr="00047DED">
        <w:trPr>
          <w:trHeight w:val="283"/>
        </w:trPr>
        <w:tc>
          <w:tcPr>
            <w:tcW w:w="1951" w:type="dxa"/>
            <w:vMerge/>
          </w:tcPr>
          <w:p w14:paraId="3C76D1F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56289A3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Введение. «Откуда есть пошла Русская Земля».  </w:t>
            </w:r>
          </w:p>
          <w:p w14:paraId="20470AEF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Народные истоки русского искусства. Национальное своеобразие русской художественной культуры. </w:t>
            </w:r>
          </w:p>
          <w:p w14:paraId="607B28B2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Место и значение русского искусства в истории мирового искусства. Периодизация. </w:t>
            </w:r>
          </w:p>
          <w:p w14:paraId="6FD52581" w14:textId="77777777" w:rsidR="0000646B" w:rsidRPr="0000646B" w:rsidRDefault="0000646B" w:rsidP="0052513F">
            <w:pPr>
              <w:numPr>
                <w:ilvl w:val="0"/>
                <w:numId w:val="3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Культура скифов и славян. </w:t>
            </w:r>
          </w:p>
        </w:tc>
        <w:tc>
          <w:tcPr>
            <w:tcW w:w="1417" w:type="dxa"/>
            <w:vMerge/>
            <w:vAlign w:val="center"/>
          </w:tcPr>
          <w:p w14:paraId="5F0CB4D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58229A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044BE26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554BBE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1.2. Древнерусская культура</w:t>
            </w:r>
          </w:p>
        </w:tc>
        <w:tc>
          <w:tcPr>
            <w:tcW w:w="9781" w:type="dxa"/>
            <w:vAlign w:val="center"/>
          </w:tcPr>
          <w:p w14:paraId="2EB99656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0C9400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60512DBC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3AA1DC3" w14:textId="2554613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4F667DC" w14:textId="77777777" w:rsidTr="00047DED">
        <w:trPr>
          <w:trHeight w:val="283"/>
        </w:trPr>
        <w:tc>
          <w:tcPr>
            <w:tcW w:w="1951" w:type="dxa"/>
            <w:vMerge/>
          </w:tcPr>
          <w:p w14:paraId="383F78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75FA8431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Первые великие князья русские. Династия Рюриковичей. </w:t>
            </w:r>
          </w:p>
          <w:p w14:paraId="26AE5346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Прикладное искусство - один из основных видов древнерусской художественной деятельности. Общественно-экономический уклад славян и развитие художественных ремесел. Их самобытные черты. Орнаментальные мотивы.</w:t>
            </w:r>
          </w:p>
          <w:p w14:paraId="08BD677F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Сведения об архитектуре и скульптуре древних славян. </w:t>
            </w:r>
          </w:p>
          <w:p w14:paraId="6538160D" w14:textId="77777777" w:rsidR="0000646B" w:rsidRPr="0000646B" w:rsidRDefault="0000646B" w:rsidP="0052513F">
            <w:pPr>
              <w:numPr>
                <w:ilvl w:val="0"/>
                <w:numId w:val="4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Славянская языческая религия. </w:t>
            </w:r>
          </w:p>
        </w:tc>
        <w:tc>
          <w:tcPr>
            <w:tcW w:w="1417" w:type="dxa"/>
            <w:vMerge/>
            <w:vAlign w:val="center"/>
          </w:tcPr>
          <w:p w14:paraId="33B2E34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0C65D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1AE3B4F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F34C59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1.3. Культура Древней Руси 9 – начала 12 в.</w:t>
            </w:r>
          </w:p>
        </w:tc>
        <w:tc>
          <w:tcPr>
            <w:tcW w:w="9781" w:type="dxa"/>
            <w:vAlign w:val="center"/>
          </w:tcPr>
          <w:p w14:paraId="068CC0C5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0CBFEA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31230FC4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CF582F9" w14:textId="2920AB4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3114DEF" w14:textId="77777777" w:rsidTr="00047DED">
        <w:trPr>
          <w:trHeight w:val="283"/>
        </w:trPr>
        <w:tc>
          <w:tcPr>
            <w:tcW w:w="1951" w:type="dxa"/>
            <w:vMerge/>
          </w:tcPr>
          <w:p w14:paraId="5426300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580D265A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Образование Киевского государства. </w:t>
            </w:r>
          </w:p>
          <w:p w14:paraId="0B85322D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Принятие и распространение христианства. Кирилл и Мефодий.</w:t>
            </w:r>
          </w:p>
          <w:p w14:paraId="0FE295E8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Общая характеристика культуры Древней Руси в 9 — начале 12 в.</w:t>
            </w:r>
          </w:p>
          <w:p w14:paraId="029DA98C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Архитектура Киевской Руси.   </w:t>
            </w:r>
          </w:p>
          <w:p w14:paraId="757DFF2D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Расцвет Киевского государства в 11 веке. Политические и культурные связи с другими государствами. Влияние языческой мифологии, а также культуры Византии. Особенности культуры Киевской Руси.</w:t>
            </w:r>
          </w:p>
          <w:p w14:paraId="7DB35EB4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Первый каменный храм Древней Руси - Десятинная церковь. Киевская София (1037).   Монументальная живопись. Мозаики и фрески Софии Киевской. Развитие иконописи на Руси. Киевский мастер </w:t>
            </w:r>
            <w:proofErr w:type="spellStart"/>
            <w:r w:rsidRPr="0000646B">
              <w:rPr>
                <w:iCs/>
                <w:sz w:val="20"/>
                <w:szCs w:val="20"/>
              </w:rPr>
              <w:t>Алимпий</w:t>
            </w:r>
            <w:proofErr w:type="spellEnd"/>
            <w:r w:rsidRPr="0000646B">
              <w:rPr>
                <w:iCs/>
                <w:sz w:val="20"/>
                <w:szCs w:val="20"/>
              </w:rPr>
              <w:t xml:space="preserve"> Печерский.</w:t>
            </w:r>
          </w:p>
          <w:p w14:paraId="65450BCF" w14:textId="77777777" w:rsidR="0000646B" w:rsidRPr="0000646B" w:rsidRDefault="0000646B" w:rsidP="0052513F">
            <w:pPr>
              <w:numPr>
                <w:ilvl w:val="0"/>
                <w:numId w:val="5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Книжная миниатюра. "Остромирово Евангелие".</w:t>
            </w:r>
          </w:p>
        </w:tc>
        <w:tc>
          <w:tcPr>
            <w:tcW w:w="1417" w:type="dxa"/>
            <w:vMerge/>
            <w:vAlign w:val="center"/>
          </w:tcPr>
          <w:p w14:paraId="24E2FE1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33B3FF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85048B7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235F386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1.4. Культура Древней Руси в 12 – начале 13 в.</w:t>
            </w:r>
          </w:p>
        </w:tc>
        <w:tc>
          <w:tcPr>
            <w:tcW w:w="9781" w:type="dxa"/>
            <w:vAlign w:val="center"/>
          </w:tcPr>
          <w:p w14:paraId="1704D152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EDEE5D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655834F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8246C02" w14:textId="03F49D9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1052F7D5" w14:textId="77777777" w:rsidTr="00047DED">
        <w:trPr>
          <w:trHeight w:val="283"/>
        </w:trPr>
        <w:tc>
          <w:tcPr>
            <w:tcW w:w="1951" w:type="dxa"/>
            <w:vMerge/>
          </w:tcPr>
          <w:p w14:paraId="6B0272F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58014971" w14:textId="77777777" w:rsidR="0000646B" w:rsidRPr="0000646B" w:rsidRDefault="0000646B" w:rsidP="0052513F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Общая характеристика культуры Древней Руси в 12 - начале 13 в.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446B5A7A" w14:textId="77777777" w:rsidR="0000646B" w:rsidRPr="0000646B" w:rsidRDefault="0000646B" w:rsidP="0052513F">
            <w:pPr>
              <w:numPr>
                <w:ilvl w:val="0"/>
                <w:numId w:val="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Распад Киевской</w:t>
            </w:r>
            <w:r w:rsidRPr="0000646B">
              <w:rPr>
                <w:sz w:val="20"/>
                <w:szCs w:val="20"/>
              </w:rPr>
              <w:t xml:space="preserve"> </w:t>
            </w:r>
            <w:r w:rsidRPr="0000646B">
              <w:rPr>
                <w:iCs/>
                <w:sz w:val="20"/>
                <w:szCs w:val="20"/>
              </w:rPr>
              <w:t xml:space="preserve">Руси на феодальные княжества и сложение местных художественных школ. </w:t>
            </w:r>
          </w:p>
          <w:p w14:paraId="657ADFC5" w14:textId="77777777" w:rsidR="0000646B" w:rsidRPr="0000646B" w:rsidRDefault="0000646B" w:rsidP="0052513F">
            <w:pPr>
              <w:numPr>
                <w:ilvl w:val="0"/>
                <w:numId w:val="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Общественно-политический строй и искусство.</w:t>
            </w:r>
            <w:r w:rsidRPr="000064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/>
            <w:vAlign w:val="center"/>
          </w:tcPr>
          <w:p w14:paraId="35E786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E20831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5199305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3CA812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1.5. Культура Владимиро-Суздальского княжества</w:t>
            </w:r>
          </w:p>
        </w:tc>
        <w:tc>
          <w:tcPr>
            <w:tcW w:w="9781" w:type="dxa"/>
            <w:vAlign w:val="center"/>
          </w:tcPr>
          <w:p w14:paraId="16D61E9C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F60F47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5A4F0DC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58EDF4E" w14:textId="25D0C6FE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C4E4169" w14:textId="77777777" w:rsidTr="00047DED">
        <w:trPr>
          <w:trHeight w:val="283"/>
        </w:trPr>
        <w:tc>
          <w:tcPr>
            <w:tcW w:w="1951" w:type="dxa"/>
            <w:vMerge/>
          </w:tcPr>
          <w:p w14:paraId="0129FEF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4325E1AD" w14:textId="77777777" w:rsidR="0000646B" w:rsidRPr="0000646B" w:rsidRDefault="0000646B" w:rsidP="0052513F">
            <w:pPr>
              <w:numPr>
                <w:ilvl w:val="0"/>
                <w:numId w:val="7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Стилистические особенности архитектуры Владимиро-Суздальского княжества. Своеобразие каменного зодчества. Развитие типа одноглавого четырехстолпного храма.  Мифологическая тематика и языческие мотивы в скульптурном декоре. </w:t>
            </w:r>
          </w:p>
          <w:p w14:paraId="1F4F954C" w14:textId="77777777" w:rsidR="0000646B" w:rsidRPr="0000646B" w:rsidRDefault="0000646B" w:rsidP="0052513F">
            <w:pPr>
              <w:numPr>
                <w:ilvl w:val="0"/>
                <w:numId w:val="7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Крепостные сооружения Владимира: Золотые ворота, Боголюбский ансамбль как пример русского </w:t>
            </w:r>
            <w:r w:rsidRPr="0000646B">
              <w:rPr>
                <w:iCs/>
                <w:sz w:val="20"/>
                <w:szCs w:val="20"/>
              </w:rPr>
              <w:lastRenderedPageBreak/>
              <w:t>дворцового творчества. Георгиевский собор в Юрьеве-Польском.</w:t>
            </w:r>
          </w:p>
          <w:p w14:paraId="4B1F55AE" w14:textId="77777777" w:rsidR="0000646B" w:rsidRPr="0000646B" w:rsidRDefault="0000646B" w:rsidP="0052513F">
            <w:pPr>
              <w:numPr>
                <w:ilvl w:val="0"/>
                <w:numId w:val="7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Живопись. Фрески Дмитриевского собора. Аскетическая суровость образов. Русские иконы Х1-Х11 веков. </w:t>
            </w:r>
          </w:p>
          <w:p w14:paraId="0C26E295" w14:textId="77777777" w:rsidR="0000646B" w:rsidRPr="0000646B" w:rsidRDefault="0000646B" w:rsidP="0052513F">
            <w:pPr>
              <w:numPr>
                <w:ilvl w:val="0"/>
                <w:numId w:val="7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Тяжелые последствия татаро-монгольского нашествия для русского народа и искусства.</w:t>
            </w:r>
          </w:p>
        </w:tc>
        <w:tc>
          <w:tcPr>
            <w:tcW w:w="1417" w:type="dxa"/>
            <w:vMerge/>
            <w:vAlign w:val="center"/>
          </w:tcPr>
          <w:p w14:paraId="4ACF36F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A7C442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B0C16D5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403EED2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1.6. Культура Новгородского княжества</w:t>
            </w:r>
          </w:p>
        </w:tc>
        <w:tc>
          <w:tcPr>
            <w:tcW w:w="9781" w:type="dxa"/>
            <w:vAlign w:val="center"/>
          </w:tcPr>
          <w:p w14:paraId="491DB90E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1451228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39DED24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7A68A16" w14:textId="343624C5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69093707" w14:textId="77777777" w:rsidTr="00047DED">
        <w:trPr>
          <w:trHeight w:val="283"/>
        </w:trPr>
        <w:tc>
          <w:tcPr>
            <w:tcW w:w="1951" w:type="dxa"/>
            <w:vMerge/>
          </w:tcPr>
          <w:p w14:paraId="39D49CA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2C89AF9F" w14:textId="77777777" w:rsidR="0000646B" w:rsidRPr="0000646B" w:rsidRDefault="0000646B" w:rsidP="0052513F">
            <w:pPr>
              <w:numPr>
                <w:ilvl w:val="0"/>
                <w:numId w:val="9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Стилистические особенности архитектуры Новгорода и псковской архитектуры: простота и лаконизм художественного образа. </w:t>
            </w:r>
          </w:p>
          <w:p w14:paraId="39232627" w14:textId="77777777" w:rsidR="0000646B" w:rsidRPr="0000646B" w:rsidRDefault="0000646B" w:rsidP="0052513F">
            <w:pPr>
              <w:numPr>
                <w:ilvl w:val="0"/>
                <w:numId w:val="9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Расцвет новгородской иконописи в 14 веке. Лаконизм и монументальность решений. Звучность цвета и чистота колорита. </w:t>
            </w:r>
          </w:p>
        </w:tc>
        <w:tc>
          <w:tcPr>
            <w:tcW w:w="1417" w:type="dxa"/>
            <w:vMerge/>
            <w:vAlign w:val="center"/>
          </w:tcPr>
          <w:p w14:paraId="147B734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5F01F4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BB3F4E0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14BC3B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1.7.  Русская культура в период монголо-татарского ига</w:t>
            </w:r>
          </w:p>
        </w:tc>
        <w:tc>
          <w:tcPr>
            <w:tcW w:w="9781" w:type="dxa"/>
            <w:vAlign w:val="center"/>
          </w:tcPr>
          <w:p w14:paraId="1453A6BA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82FE6D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1C2D62C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0B6B114" w14:textId="14330B2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F268B67" w14:textId="77777777" w:rsidTr="00047DED">
        <w:trPr>
          <w:trHeight w:val="283"/>
        </w:trPr>
        <w:tc>
          <w:tcPr>
            <w:tcW w:w="1951" w:type="dxa"/>
            <w:vMerge/>
          </w:tcPr>
          <w:p w14:paraId="51C6207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8D7A4E8" w14:textId="77777777" w:rsidR="0000646B" w:rsidRPr="0000646B" w:rsidRDefault="0000646B" w:rsidP="0052513F">
            <w:pPr>
              <w:numPr>
                <w:ilvl w:val="0"/>
                <w:numId w:val="8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Монголо-татарское иго и возрождение независимости (1238-1480 гг.)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43DE3CE9" w14:textId="77777777" w:rsidR="0000646B" w:rsidRPr="0000646B" w:rsidRDefault="0000646B" w:rsidP="0052513F">
            <w:pPr>
              <w:numPr>
                <w:ilvl w:val="0"/>
                <w:numId w:val="8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Подъем русской культуры после Куликовской победы.</w:t>
            </w:r>
          </w:p>
        </w:tc>
        <w:tc>
          <w:tcPr>
            <w:tcW w:w="1417" w:type="dxa"/>
            <w:vMerge/>
            <w:vAlign w:val="center"/>
          </w:tcPr>
          <w:p w14:paraId="3FD38E5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2075A7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D214218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10973A4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1.8. Культура Московского княжества в 14 – 15 вв.</w:t>
            </w:r>
          </w:p>
        </w:tc>
        <w:tc>
          <w:tcPr>
            <w:tcW w:w="9781" w:type="dxa"/>
            <w:vAlign w:val="center"/>
          </w:tcPr>
          <w:p w14:paraId="14A35797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5963EC4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0C639AB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96B86DA" w14:textId="7F9F7D36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047DED">
              <w:rPr>
                <w:bCs/>
                <w:i/>
                <w:sz w:val="20"/>
                <w:szCs w:val="20"/>
              </w:rPr>
              <w:t>1</w:t>
            </w:r>
            <w:r>
              <w:rPr>
                <w:bCs/>
                <w:i/>
                <w:sz w:val="20"/>
                <w:szCs w:val="20"/>
              </w:rPr>
              <w:t>, ПК 1.</w:t>
            </w:r>
            <w:r w:rsidR="00047DED"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00646B" w:rsidRPr="0000646B" w14:paraId="01A473D6" w14:textId="77777777" w:rsidTr="00047DED">
        <w:trPr>
          <w:trHeight w:val="283"/>
        </w:trPr>
        <w:tc>
          <w:tcPr>
            <w:tcW w:w="1951" w:type="dxa"/>
            <w:vMerge/>
          </w:tcPr>
          <w:p w14:paraId="5FF177F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4D9367F7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Архитектура Московского княжества в 14 – 15 вв. </w:t>
            </w:r>
          </w:p>
          <w:p w14:paraId="2B083B89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Московский Кремль.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75E0B136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Возвышение Москвы с начала 14 века. Ее роль в борьбе за национальную независимость и единство. </w:t>
            </w:r>
          </w:p>
          <w:p w14:paraId="47FB5888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Развитие литературы, искусства. </w:t>
            </w:r>
          </w:p>
          <w:p w14:paraId="10803340" w14:textId="77777777" w:rsidR="0000646B" w:rsidRPr="0000646B" w:rsidRDefault="0000646B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Передовая роль московской школы в формировании общерусской культуры и искусства в конце 15 века.</w:t>
            </w:r>
          </w:p>
        </w:tc>
        <w:tc>
          <w:tcPr>
            <w:tcW w:w="1417" w:type="dxa"/>
            <w:vMerge/>
            <w:vAlign w:val="center"/>
          </w:tcPr>
          <w:p w14:paraId="213AC99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7534C5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960F0E3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3F5A69A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1.9. Творчество Феофана Грека</w:t>
            </w:r>
          </w:p>
        </w:tc>
        <w:tc>
          <w:tcPr>
            <w:tcW w:w="9781" w:type="dxa"/>
            <w:vAlign w:val="center"/>
          </w:tcPr>
          <w:p w14:paraId="0A930AE0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4614EE7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5C79EE8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2C0E3DAD" w14:textId="4CC005CF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0C572E9" w14:textId="77777777" w:rsidTr="00047DED">
        <w:trPr>
          <w:trHeight w:val="283"/>
        </w:trPr>
        <w:tc>
          <w:tcPr>
            <w:tcW w:w="1951" w:type="dxa"/>
            <w:vMerge/>
          </w:tcPr>
          <w:p w14:paraId="5706028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1C9C4C50" w14:textId="77777777" w:rsidR="0000646B" w:rsidRPr="0000646B" w:rsidRDefault="0000646B" w:rsidP="0052513F">
            <w:pPr>
              <w:numPr>
                <w:ilvl w:val="0"/>
                <w:numId w:val="11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Характеристика творчества Феофана Грека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33286D48" w14:textId="77777777" w:rsidR="0000646B" w:rsidRPr="0000646B" w:rsidRDefault="0000646B" w:rsidP="0052513F">
            <w:pPr>
              <w:numPr>
                <w:ilvl w:val="0"/>
                <w:numId w:val="11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Значение творчества Феофана Грека в развитии живописи.</w:t>
            </w:r>
          </w:p>
        </w:tc>
        <w:tc>
          <w:tcPr>
            <w:tcW w:w="1417" w:type="dxa"/>
            <w:vMerge/>
            <w:vAlign w:val="center"/>
          </w:tcPr>
          <w:p w14:paraId="30F5434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C23497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665FA29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2944FBE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1.10. Творчество Андрея Рублева</w:t>
            </w:r>
          </w:p>
        </w:tc>
        <w:tc>
          <w:tcPr>
            <w:tcW w:w="9781" w:type="dxa"/>
            <w:vAlign w:val="center"/>
          </w:tcPr>
          <w:p w14:paraId="567FE85D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4021AC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DABB774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FC9A904" w14:textId="3FA9D48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CD3802E" w14:textId="77777777" w:rsidTr="00047DED">
        <w:trPr>
          <w:trHeight w:val="283"/>
        </w:trPr>
        <w:tc>
          <w:tcPr>
            <w:tcW w:w="1951" w:type="dxa"/>
            <w:vMerge/>
          </w:tcPr>
          <w:p w14:paraId="213ACC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7C2B557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Андрей Рублев (ок.1370-ок.1430) - великий художник Древней Руси. </w:t>
            </w:r>
          </w:p>
          <w:p w14:paraId="33B3A8B7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Гуманизм произведений, одухотворенность образов. </w:t>
            </w:r>
          </w:p>
          <w:p w14:paraId="0E5C53B8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Работы в Благовещенском соборе Кремля (с Феофаном Греком и Прохором с Городца), в Успенском соборе во Владимире (с Даниилом Черным), в церкви Успения в Звенигороде. </w:t>
            </w:r>
          </w:p>
          <w:p w14:paraId="07046827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Икона "Троица": глубокий философский смысл, композиционные и колористические достоинства. </w:t>
            </w:r>
          </w:p>
          <w:p w14:paraId="4F1C5D62" w14:textId="77777777" w:rsidR="0000646B" w:rsidRPr="0000646B" w:rsidRDefault="0000646B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Историческое значение творчества Рублева.</w:t>
            </w:r>
          </w:p>
        </w:tc>
        <w:tc>
          <w:tcPr>
            <w:tcW w:w="1417" w:type="dxa"/>
            <w:vMerge/>
            <w:vAlign w:val="center"/>
          </w:tcPr>
          <w:p w14:paraId="0E3761C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DAFD03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C20E2D3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6624E9B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1.11. Творчество Дионисия</w:t>
            </w:r>
          </w:p>
        </w:tc>
        <w:tc>
          <w:tcPr>
            <w:tcW w:w="9781" w:type="dxa"/>
            <w:vAlign w:val="center"/>
          </w:tcPr>
          <w:p w14:paraId="31283BD3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F8BD5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14A19F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2907D39" w14:textId="42D35FBD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3B571CA" w14:textId="77777777" w:rsidTr="00047DED">
        <w:trPr>
          <w:trHeight w:val="283"/>
        </w:trPr>
        <w:tc>
          <w:tcPr>
            <w:tcW w:w="1951" w:type="dxa"/>
            <w:vMerge/>
          </w:tcPr>
          <w:p w14:paraId="74AAA0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50E7C4BE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Творчество Дионисия (ок.1440-после1502). </w:t>
            </w:r>
          </w:p>
          <w:p w14:paraId="667398FE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Росписи в Успенском соборе Кремля. </w:t>
            </w:r>
          </w:p>
          <w:p w14:paraId="7BC13EA8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Одухотворенность, торжественность и величественность композиции. </w:t>
            </w:r>
          </w:p>
          <w:p w14:paraId="3F8DB2EF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Богатство и чистота цвета, радостность и праздничность.</w:t>
            </w:r>
          </w:p>
          <w:p w14:paraId="3A165710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Фрески Ферапонтова монастыря.  </w:t>
            </w:r>
          </w:p>
          <w:p w14:paraId="0616CB4C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Развитие типа житийной иконы. </w:t>
            </w:r>
          </w:p>
          <w:p w14:paraId="3381C4DA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Дионисий и его школа. </w:t>
            </w:r>
          </w:p>
          <w:p w14:paraId="1469B969" w14:textId="77777777" w:rsidR="0000646B" w:rsidRPr="0000646B" w:rsidRDefault="0000646B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Значение творчества художника.</w:t>
            </w:r>
          </w:p>
        </w:tc>
        <w:tc>
          <w:tcPr>
            <w:tcW w:w="1417" w:type="dxa"/>
            <w:vMerge/>
            <w:vAlign w:val="center"/>
          </w:tcPr>
          <w:p w14:paraId="36FABF4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C898B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A1187BD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D5554A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1.12 Русская культура в 16 веке</w:t>
            </w:r>
          </w:p>
        </w:tc>
        <w:tc>
          <w:tcPr>
            <w:tcW w:w="9781" w:type="dxa"/>
            <w:vAlign w:val="center"/>
          </w:tcPr>
          <w:p w14:paraId="2D9D4EEE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6E9C62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420CC04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163506F" w14:textId="7E39763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3BFC22B4" w14:textId="77777777" w:rsidTr="00047DED">
        <w:trPr>
          <w:trHeight w:val="283"/>
        </w:trPr>
        <w:tc>
          <w:tcPr>
            <w:tcW w:w="1951" w:type="dxa"/>
            <w:vMerge/>
          </w:tcPr>
          <w:p w14:paraId="3D91608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0D32344E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Общая характеристика развития русской культуры в 16 в. </w:t>
            </w:r>
          </w:p>
          <w:p w14:paraId="5A0D4C75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lastRenderedPageBreak/>
              <w:t xml:space="preserve">Укрепление единого государства Российского. Иван Грозный. </w:t>
            </w:r>
          </w:p>
          <w:p w14:paraId="4B3B0037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Первопечатник Иван Федоров.</w:t>
            </w:r>
            <w:r w:rsidRPr="0000646B">
              <w:rPr>
                <w:sz w:val="20"/>
                <w:szCs w:val="20"/>
              </w:rPr>
              <w:t xml:space="preserve"> </w:t>
            </w:r>
          </w:p>
          <w:p w14:paraId="31842469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Архитектура 16 века. </w:t>
            </w:r>
          </w:p>
          <w:p w14:paraId="35758F3C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16 столетие – время завершения процесса образования централизованного русского государства. </w:t>
            </w:r>
          </w:p>
          <w:p w14:paraId="7A04C863" w14:textId="77777777" w:rsidR="0000646B" w:rsidRPr="0000646B" w:rsidRDefault="0000646B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Роль искусства в укреплении царской власти.</w:t>
            </w:r>
          </w:p>
        </w:tc>
        <w:tc>
          <w:tcPr>
            <w:tcW w:w="1417" w:type="dxa"/>
            <w:vMerge/>
            <w:vAlign w:val="center"/>
          </w:tcPr>
          <w:p w14:paraId="248864C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F8E952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4321419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4F8B820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1.13. Традиции в архитектуре и живописи</w:t>
            </w:r>
          </w:p>
        </w:tc>
        <w:tc>
          <w:tcPr>
            <w:tcW w:w="9781" w:type="dxa"/>
            <w:vAlign w:val="center"/>
          </w:tcPr>
          <w:p w14:paraId="3608C274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918A9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D787FE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22D0554" w14:textId="7C81ECD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</w:t>
            </w:r>
          </w:p>
        </w:tc>
      </w:tr>
      <w:tr w:rsidR="0000646B" w:rsidRPr="0000646B" w14:paraId="0D720D99" w14:textId="77777777" w:rsidTr="00047DED">
        <w:trPr>
          <w:trHeight w:val="283"/>
        </w:trPr>
        <w:tc>
          <w:tcPr>
            <w:tcW w:w="1951" w:type="dxa"/>
            <w:vMerge/>
          </w:tcPr>
          <w:p w14:paraId="7039DFD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774D365C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Расцвет национальной русской архитектуры. </w:t>
            </w:r>
          </w:p>
          <w:p w14:paraId="682B5FFB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Строительство в Москве. Оборонительные сооружения. Китай-город. Радиально-кольцевая планировка Москвы. </w:t>
            </w:r>
          </w:p>
          <w:p w14:paraId="630E0410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Оборонительные сооружения, типы каменного храма-памятника. Связь его с традициями русского деревянного зодчества. </w:t>
            </w:r>
          </w:p>
          <w:p w14:paraId="2BBEB886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Церковь Вознесения в Коломенском. Церковь Иоанна Предтечи в селе Дьяково, Собор Василия Блаженного. Развитие типа пятиглавого собора. </w:t>
            </w:r>
          </w:p>
          <w:p w14:paraId="4EB9B6EF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Живопись. Расширение круга тем, реалистических тенденций, появление светского начала. Иконы, иллюстрирующие нравоучительные рассказы-притчи. Миниатюра. Интерес к изображению реальных исторических событий. Большой лицевой летописный свод.</w:t>
            </w:r>
          </w:p>
          <w:p w14:paraId="45ABC8E3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Искусство печатной книги и гравюры. "Апостол" (1564), деятельность Ивана Федорова. </w:t>
            </w:r>
          </w:p>
          <w:p w14:paraId="6A46930A" w14:textId="77777777" w:rsidR="0000646B" w:rsidRPr="0000646B" w:rsidRDefault="0000646B" w:rsidP="0052513F">
            <w:pPr>
              <w:numPr>
                <w:ilvl w:val="0"/>
                <w:numId w:val="1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Так называемая "Строгановская школа" иконописи конца 16 века. Орнаментальность, миниатюрность письма. </w:t>
            </w:r>
          </w:p>
        </w:tc>
        <w:tc>
          <w:tcPr>
            <w:tcW w:w="1417" w:type="dxa"/>
            <w:vMerge/>
            <w:vAlign w:val="center"/>
          </w:tcPr>
          <w:p w14:paraId="3083DA0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D4FE78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8332466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201C019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1.14. Русская культура в 17 веке</w:t>
            </w:r>
          </w:p>
        </w:tc>
        <w:tc>
          <w:tcPr>
            <w:tcW w:w="9781" w:type="dxa"/>
            <w:vAlign w:val="center"/>
          </w:tcPr>
          <w:p w14:paraId="6D7585DF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509DA68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122E88D7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B0BA12D" w14:textId="4080C151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9EFEED6" w14:textId="77777777" w:rsidTr="00047DED">
        <w:trPr>
          <w:trHeight w:val="283"/>
        </w:trPr>
        <w:tc>
          <w:tcPr>
            <w:tcW w:w="1951" w:type="dxa"/>
            <w:vMerge/>
          </w:tcPr>
          <w:p w14:paraId="7D0829D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3D3A975E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Общая характеристика развития русской культуры в 17 в. Воцарение династии Романовых.</w:t>
            </w:r>
          </w:p>
          <w:p w14:paraId="0BCDBEB4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Архитектура и живопись 17 в.</w:t>
            </w:r>
          </w:p>
          <w:p w14:paraId="6F19B2CA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Создание единой общенародной архитектурной школы.  </w:t>
            </w:r>
          </w:p>
          <w:p w14:paraId="47ECE073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Роль скульптурного декора и изразца. Боярские палаты и трапезные. </w:t>
            </w:r>
          </w:p>
          <w:p w14:paraId="656B795C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Национальный подъем. Сложение всероссийского рынка, развитие ремесла. </w:t>
            </w:r>
          </w:p>
          <w:p w14:paraId="671BB99A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Стремление к возрождению старых традиций крестово-купольного собора. </w:t>
            </w:r>
          </w:p>
          <w:p w14:paraId="2DAC3A77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Создание архитектурного стиля - "нарышкинского".  Оружейная палата, ее роль в русском искусстве 17 века. Деревянная архитектура. </w:t>
            </w:r>
          </w:p>
          <w:p w14:paraId="434BA1D3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Отход от иконописных традиций, попытки реалистического отображения действительности. Использование в иконописи линейной и воздушной перспективы, светотеней, реального пейзажа, первые портреты в русской живописи.</w:t>
            </w:r>
          </w:p>
          <w:p w14:paraId="478BF724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Симон Ушаков (1626-1686) - крупнейший русский художник - реформатор 17 века. Применение светотеневой лепки. Деятельность Ушакова в Оружейной палате. </w:t>
            </w:r>
          </w:p>
          <w:p w14:paraId="5F94F199" w14:textId="77777777" w:rsidR="0000646B" w:rsidRPr="0000646B" w:rsidRDefault="0000646B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Всемирно-историческое значение русского искусства 16 -17 веков.</w:t>
            </w:r>
          </w:p>
        </w:tc>
        <w:tc>
          <w:tcPr>
            <w:tcW w:w="1417" w:type="dxa"/>
            <w:vMerge/>
            <w:vAlign w:val="center"/>
          </w:tcPr>
          <w:p w14:paraId="70056C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B1C5B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F6F0D1B" w14:textId="77777777" w:rsidTr="00047DED">
        <w:trPr>
          <w:trHeight w:val="283"/>
        </w:trPr>
        <w:tc>
          <w:tcPr>
            <w:tcW w:w="1951" w:type="dxa"/>
          </w:tcPr>
          <w:p w14:paraId="3BC10C2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77FC76C1" w14:textId="77777777" w:rsidR="0000646B" w:rsidRPr="0000646B" w:rsidRDefault="0000646B" w:rsidP="0000646B">
            <w:pPr>
              <w:jc w:val="right"/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 xml:space="preserve">Всего за 5 семестр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B64BF9A" w14:textId="19723EE1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bCs/>
                <w:i/>
                <w:sz w:val="20"/>
                <w:szCs w:val="20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317499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7650CEB" w14:textId="77777777" w:rsidTr="00047DED">
        <w:trPr>
          <w:trHeight w:val="283"/>
        </w:trPr>
        <w:tc>
          <w:tcPr>
            <w:tcW w:w="1951" w:type="dxa"/>
          </w:tcPr>
          <w:p w14:paraId="2256AA3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71CBC40F" w14:textId="77777777" w:rsidR="0000646B" w:rsidRPr="0000646B" w:rsidRDefault="0000646B" w:rsidP="0000646B">
            <w:pPr>
              <w:jc w:val="center"/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3курс 6 семестр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12D5E6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48A442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E5F1A98" w14:textId="77777777" w:rsidTr="00047DED">
        <w:trPr>
          <w:trHeight w:val="283"/>
        </w:trPr>
        <w:tc>
          <w:tcPr>
            <w:tcW w:w="11732" w:type="dxa"/>
            <w:gridSpan w:val="2"/>
          </w:tcPr>
          <w:p w14:paraId="3AAD662B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2. Культура России в 18 веке.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9354E7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D0F48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62D5121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318C1D4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2.1. Культура России в петровскую эпоху</w:t>
            </w:r>
          </w:p>
        </w:tc>
        <w:tc>
          <w:tcPr>
            <w:tcW w:w="9781" w:type="dxa"/>
            <w:vAlign w:val="center"/>
          </w:tcPr>
          <w:p w14:paraId="674AE688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3F7AD7C8" w14:textId="59533163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41FED8FF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6B4EE78" w14:textId="6F0E30E6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1.2.</w:t>
            </w:r>
          </w:p>
        </w:tc>
      </w:tr>
      <w:tr w:rsidR="0000646B" w:rsidRPr="0000646B" w14:paraId="27CBBDDB" w14:textId="77777777" w:rsidTr="00047DED">
        <w:trPr>
          <w:trHeight w:val="728"/>
        </w:trPr>
        <w:tc>
          <w:tcPr>
            <w:tcW w:w="1951" w:type="dxa"/>
            <w:vMerge/>
          </w:tcPr>
          <w:p w14:paraId="538E292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0FCE29B8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Образование Российской империи, социальные реформы Петра 1, резкий перелом в развитии искусства и культуры. </w:t>
            </w:r>
          </w:p>
          <w:p w14:paraId="73233C2D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Ведущая роль светского начала в искусстве. </w:t>
            </w:r>
          </w:p>
          <w:p w14:paraId="29C87D5D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lastRenderedPageBreak/>
              <w:t xml:space="preserve">Дальнейшее развитие элементов реализма. </w:t>
            </w:r>
          </w:p>
          <w:p w14:paraId="0B7E2BBC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Отражение гражданственных идеалов и нового представления о личности</w:t>
            </w:r>
          </w:p>
          <w:p w14:paraId="026081B3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Реформы Петра 1 в области культуры, быта, развития образования. </w:t>
            </w:r>
          </w:p>
          <w:p w14:paraId="4B5C5E8F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Утверждение внесословной ценности человека. </w:t>
            </w:r>
          </w:p>
          <w:p w14:paraId="31A46613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Успехи науки. </w:t>
            </w:r>
          </w:p>
          <w:p w14:paraId="0AECB462" w14:textId="77777777" w:rsidR="0000646B" w:rsidRPr="0000646B" w:rsidRDefault="0000646B" w:rsidP="0052513F">
            <w:pPr>
              <w:numPr>
                <w:ilvl w:val="0"/>
                <w:numId w:val="1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Театр</w:t>
            </w:r>
          </w:p>
        </w:tc>
        <w:tc>
          <w:tcPr>
            <w:tcW w:w="1417" w:type="dxa"/>
            <w:vMerge/>
            <w:vAlign w:val="center"/>
          </w:tcPr>
          <w:p w14:paraId="35D0C00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463E81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A9F70FA" w14:textId="77777777" w:rsidTr="00047DED">
        <w:tc>
          <w:tcPr>
            <w:tcW w:w="1951" w:type="dxa"/>
            <w:vMerge w:val="restart"/>
          </w:tcPr>
          <w:p w14:paraId="1E28770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2.2. Новые принципы застройки городов. Строительство Санкт-Петербурга</w:t>
            </w:r>
          </w:p>
        </w:tc>
        <w:tc>
          <w:tcPr>
            <w:tcW w:w="9781" w:type="dxa"/>
          </w:tcPr>
          <w:p w14:paraId="116A54C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5C1F045E" w14:textId="2BFFB8D9" w:rsidR="0000646B" w:rsidRDefault="0000646B" w:rsidP="00A836E4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  <w:p w14:paraId="37423F77" w14:textId="2FA3DAA0" w:rsidR="00A836E4" w:rsidRPr="0000646B" w:rsidRDefault="003622E0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30BAF510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C03D8C2" w14:textId="7841580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047DED">
              <w:rPr>
                <w:bCs/>
                <w:i/>
                <w:sz w:val="20"/>
                <w:szCs w:val="20"/>
              </w:rPr>
              <w:t>1</w:t>
            </w:r>
            <w:r>
              <w:rPr>
                <w:bCs/>
                <w:i/>
                <w:sz w:val="20"/>
                <w:szCs w:val="20"/>
              </w:rPr>
              <w:t>. ПК 1.</w:t>
            </w:r>
            <w:r w:rsidR="00047DED"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00646B" w:rsidRPr="0000646B" w14:paraId="02D76493" w14:textId="77777777" w:rsidTr="00047DED">
        <w:tc>
          <w:tcPr>
            <w:tcW w:w="1951" w:type="dxa"/>
            <w:vMerge/>
          </w:tcPr>
          <w:p w14:paraId="61BE133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53F504FE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Новое решение градостроительных проблем. </w:t>
            </w:r>
          </w:p>
          <w:p w14:paraId="79CD6B72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Основание Петербурга (1703) - города-крепости, города-порта. Развитие преимущественно гражданской архитектуры: верфи, арсеналы, правительственные учреждения, загородные и городские дворцы.  </w:t>
            </w:r>
          </w:p>
          <w:p w14:paraId="589FF930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Деятельность Д. Трезини (1670-1734) </w:t>
            </w:r>
          </w:p>
          <w:p w14:paraId="0C277B2F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Планировка ансамбля Петергофа. </w:t>
            </w:r>
          </w:p>
          <w:p w14:paraId="61AD7E42" w14:textId="77777777" w:rsidR="0000646B" w:rsidRPr="0000646B" w:rsidRDefault="0000646B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Московская архитектура начала 15 века.</w:t>
            </w:r>
          </w:p>
        </w:tc>
        <w:tc>
          <w:tcPr>
            <w:tcW w:w="1417" w:type="dxa"/>
            <w:vMerge/>
            <w:vAlign w:val="center"/>
          </w:tcPr>
          <w:p w14:paraId="57D18F0E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D69E73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3DF7B6A" w14:textId="77777777" w:rsidTr="00047DED">
        <w:tc>
          <w:tcPr>
            <w:tcW w:w="1951" w:type="dxa"/>
            <w:vMerge w:val="restart"/>
          </w:tcPr>
          <w:p w14:paraId="3BE940A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2.3. Скульптура и живопись петровской эпохи.</w:t>
            </w:r>
          </w:p>
        </w:tc>
        <w:tc>
          <w:tcPr>
            <w:tcW w:w="9781" w:type="dxa"/>
          </w:tcPr>
          <w:p w14:paraId="7E632F8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E22F921" w14:textId="0DA0494A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435F8A42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EBC2B8C" w14:textId="7DDBC143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06B6ADE4" w14:textId="77777777" w:rsidTr="00047DED">
        <w:tc>
          <w:tcPr>
            <w:tcW w:w="1951" w:type="dxa"/>
            <w:vMerge/>
          </w:tcPr>
          <w:p w14:paraId="5F8E7E6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7893263A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Живопись. Развитие портретного жанра. </w:t>
            </w:r>
          </w:p>
          <w:p w14:paraId="402E7ADA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Петровские пенсионеры. </w:t>
            </w:r>
          </w:p>
          <w:p w14:paraId="522BD9BB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И.Н. Никитин (</w:t>
            </w:r>
            <w:proofErr w:type="spellStart"/>
            <w:r w:rsidRPr="0000646B">
              <w:rPr>
                <w:sz w:val="20"/>
                <w:szCs w:val="20"/>
              </w:rPr>
              <w:t>ок</w:t>
            </w:r>
            <w:proofErr w:type="spellEnd"/>
            <w:r w:rsidRPr="0000646B">
              <w:rPr>
                <w:sz w:val="20"/>
                <w:szCs w:val="20"/>
              </w:rPr>
              <w:t xml:space="preserve">. 1690-1742). Его роль в создании русского портрета. </w:t>
            </w:r>
          </w:p>
          <w:p w14:paraId="774CC148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А.М. Матвеев (между 1694/1704 - 1739).  </w:t>
            </w:r>
          </w:p>
          <w:p w14:paraId="569FEC01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Развитие гравюры. А.Ф. Зубов (1682/83 - после 1749).</w:t>
            </w:r>
          </w:p>
          <w:p w14:paraId="502DBE26" w14:textId="77777777" w:rsidR="0000646B" w:rsidRPr="0000646B" w:rsidRDefault="0000646B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Скульптура. Развитие монументально-декоративной скульптуры. Б.К. Растрелли (1675-1744). </w:t>
            </w:r>
          </w:p>
        </w:tc>
        <w:tc>
          <w:tcPr>
            <w:tcW w:w="1417" w:type="dxa"/>
            <w:vMerge/>
            <w:vAlign w:val="center"/>
          </w:tcPr>
          <w:p w14:paraId="05E4A534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FA276D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172338D" w14:textId="77777777" w:rsidTr="00047DED">
        <w:tc>
          <w:tcPr>
            <w:tcW w:w="1951" w:type="dxa"/>
            <w:vMerge w:val="restart"/>
          </w:tcPr>
          <w:p w14:paraId="71C0DE6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2.4. Общая характеристика развития русской культуры в середине 18 века</w:t>
            </w:r>
          </w:p>
        </w:tc>
        <w:tc>
          <w:tcPr>
            <w:tcW w:w="9781" w:type="dxa"/>
          </w:tcPr>
          <w:p w14:paraId="0F21E2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1F46531" w14:textId="4A6D0BE1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39FD0898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7DAD6E0" w14:textId="72921FBF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7BB113F3" w14:textId="77777777" w:rsidTr="00047DED">
        <w:tc>
          <w:tcPr>
            <w:tcW w:w="1951" w:type="dxa"/>
            <w:vMerge/>
          </w:tcPr>
          <w:p w14:paraId="7530A2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65E298F8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Национальный подъем русской художественной культуры в середине 18 века. </w:t>
            </w:r>
          </w:p>
          <w:p w14:paraId="41133DBB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Выдающаяся роль М.В. Ломоносова в развитии науки, просвещения и искусства.</w:t>
            </w:r>
          </w:p>
          <w:p w14:paraId="1A340E65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Архитектура. Расцвет русского барокко, его своеобразие. Создание дворцовых ансамблей, парковое строительство. </w:t>
            </w:r>
          </w:p>
          <w:p w14:paraId="5A18FBE7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Утверждение стиля барокко. Ф.Б. Растрелли (1700-1771) - крупнейший архитектор 18 века. Синтез искусств в его творчестве. </w:t>
            </w:r>
          </w:p>
          <w:p w14:paraId="0B84A423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Своеобразие московской архитектуры середины 18века. Д.В. Ухтомский (1719-1774). Его деятельность как архитектора и педагога. Создание московской архитектурной школы.</w:t>
            </w:r>
          </w:p>
          <w:p w14:paraId="7A9996AC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Живопись середины 18 века. Дальнейшее развитие портретного жанра. Парадный портрет. </w:t>
            </w:r>
          </w:p>
          <w:p w14:paraId="71363B05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А.П. Антропов (1716-1795). Типичность и психологическая выразительность портретов.  </w:t>
            </w:r>
          </w:p>
          <w:p w14:paraId="48831671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И.П. Аргунов (1729-1802). Демократичность и поэтичность его образов. </w:t>
            </w:r>
          </w:p>
          <w:p w14:paraId="6800CEFB" w14:textId="77777777" w:rsidR="0000646B" w:rsidRPr="0000646B" w:rsidRDefault="0000646B" w:rsidP="0052513F">
            <w:pPr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И.Я. Вишняков (1699-1761).</w:t>
            </w:r>
          </w:p>
        </w:tc>
        <w:tc>
          <w:tcPr>
            <w:tcW w:w="1417" w:type="dxa"/>
            <w:vMerge/>
            <w:vAlign w:val="center"/>
          </w:tcPr>
          <w:p w14:paraId="02115C89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F17B61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FB87C2A" w14:textId="77777777" w:rsidTr="00047DED">
        <w:tc>
          <w:tcPr>
            <w:tcW w:w="1951" w:type="dxa"/>
            <w:vMerge w:val="restart"/>
          </w:tcPr>
          <w:p w14:paraId="29C66BE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2.5. Русская культура второй половины 18 века.</w:t>
            </w:r>
          </w:p>
        </w:tc>
        <w:tc>
          <w:tcPr>
            <w:tcW w:w="9781" w:type="dxa"/>
          </w:tcPr>
          <w:p w14:paraId="3C26497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3DE590B" w14:textId="76EDBB70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240AAE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0FDB91B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8D70980" w14:textId="6AD8DEB1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  <w:p w14:paraId="7C9448C4" w14:textId="71AA6A1F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5DF1B1B" w14:textId="77777777" w:rsidTr="00047DED">
        <w:tc>
          <w:tcPr>
            <w:tcW w:w="1951" w:type="dxa"/>
            <w:vMerge/>
          </w:tcPr>
          <w:p w14:paraId="438045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2B0779CE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Классицизм – господствующий стиль в художественной культуре второй половины 18 в.   </w:t>
            </w:r>
          </w:p>
          <w:p w14:paraId="58D88C1B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Демократизация дворянской культуры под влиянием углубления кризиса крепостничества, народно-освободительных движений. </w:t>
            </w:r>
          </w:p>
          <w:p w14:paraId="0683D176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Значение Французской буржуазной революции, идей передовых французских философов-просветителей для развития искусства и литературы. </w:t>
            </w:r>
          </w:p>
          <w:p w14:paraId="0A0753B1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Русское просветительство. Критика крепостничества (Д. Фонвизин, Н. Новиков). Революционные идеи А. Радищева и их влияние на развитие русской художественной культуры. </w:t>
            </w:r>
          </w:p>
          <w:p w14:paraId="56226D23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Основание Академии трех знатнейших художеств (1757), ее значение.</w:t>
            </w:r>
          </w:p>
          <w:p w14:paraId="01C1CEA1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lastRenderedPageBreak/>
              <w:t xml:space="preserve">Становление классицизма в русском искусстве, его идейно-художественная программа, национальное и историческое своеобразие. </w:t>
            </w:r>
          </w:p>
          <w:p w14:paraId="0320B415" w14:textId="77777777" w:rsidR="0000646B" w:rsidRPr="0000646B" w:rsidRDefault="0000646B" w:rsidP="0052513F">
            <w:pPr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Первый русский драматический театр Ф.Г. Волкова.</w:t>
            </w:r>
          </w:p>
        </w:tc>
        <w:tc>
          <w:tcPr>
            <w:tcW w:w="1417" w:type="dxa"/>
            <w:vMerge/>
            <w:vAlign w:val="center"/>
          </w:tcPr>
          <w:p w14:paraId="18A948F3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16049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63B3B7D" w14:textId="77777777" w:rsidTr="00047DED">
        <w:tc>
          <w:tcPr>
            <w:tcW w:w="1951" w:type="dxa"/>
            <w:vMerge w:val="restart"/>
          </w:tcPr>
          <w:p w14:paraId="68C13E8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2.6. Развитие русской архитектуры и скульптуры</w:t>
            </w:r>
          </w:p>
        </w:tc>
        <w:tc>
          <w:tcPr>
            <w:tcW w:w="9781" w:type="dxa"/>
          </w:tcPr>
          <w:p w14:paraId="5888CDAF" w14:textId="77777777" w:rsidR="0000646B" w:rsidRPr="0000646B" w:rsidRDefault="0000646B" w:rsidP="0000646B">
            <w:pPr>
              <w:tabs>
                <w:tab w:val="left" w:pos="708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  <w:r w:rsidRPr="0000646B">
              <w:rPr>
                <w:bCs/>
                <w:sz w:val="20"/>
                <w:szCs w:val="20"/>
              </w:rPr>
              <w:tab/>
            </w:r>
            <w:r w:rsidRPr="0000646B">
              <w:rPr>
                <w:bCs/>
                <w:sz w:val="20"/>
                <w:szCs w:val="20"/>
              </w:rPr>
              <w:tab/>
            </w:r>
          </w:p>
        </w:tc>
        <w:tc>
          <w:tcPr>
            <w:tcW w:w="1417" w:type="dxa"/>
            <w:vMerge w:val="restart"/>
            <w:vAlign w:val="center"/>
          </w:tcPr>
          <w:p w14:paraId="13478A18" w14:textId="7396B0BF" w:rsidR="0000646B" w:rsidRPr="0000646B" w:rsidRDefault="003622E0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0214D7A5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A897430" w14:textId="1CE41354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89ADAB1" w14:textId="77777777" w:rsidTr="00047DED">
        <w:tc>
          <w:tcPr>
            <w:tcW w:w="1951" w:type="dxa"/>
            <w:vMerge/>
          </w:tcPr>
          <w:p w14:paraId="696613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0C0282CD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Подъем градостроительства. Появление новых планировок городов, новых типов общественных зданий. А.Ф. </w:t>
            </w:r>
            <w:proofErr w:type="spellStart"/>
            <w:r w:rsidRPr="0000646B">
              <w:rPr>
                <w:sz w:val="20"/>
                <w:szCs w:val="20"/>
              </w:rPr>
              <w:t>Кокоринов</w:t>
            </w:r>
            <w:proofErr w:type="spellEnd"/>
            <w:r w:rsidRPr="0000646B">
              <w:rPr>
                <w:sz w:val="20"/>
                <w:szCs w:val="20"/>
              </w:rPr>
              <w:t xml:space="preserve"> (1726-1772) и Ж.-Б. Валлен- Деламот (1729-1800. Ю.М. Фельтен (1730/32 - 1801), А. Ринальди (1710 - 1794).</w:t>
            </w:r>
          </w:p>
          <w:p w14:paraId="5760B109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Е.И. Баженов (1737-1799) - выдающийся русский зодчий. Творческий путь. Взгляды на искусство. </w:t>
            </w:r>
          </w:p>
          <w:p w14:paraId="337499CF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М.Ф. Казаков (1738-1812). Его роль в формировании архитектурного облика Москвы конца 18 века. </w:t>
            </w:r>
          </w:p>
          <w:p w14:paraId="1B3D777D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И.Е. Старов (1744-1808). Дж. Кваренги (1744-1817).  Ч. Камерон (1740-1812).  Крепостные зодчие. </w:t>
            </w:r>
          </w:p>
          <w:p w14:paraId="201DAF5C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Скульптура. Ее связь с архитектурными ансамблями и парками.</w:t>
            </w:r>
          </w:p>
          <w:p w14:paraId="2DDD11B3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Развитие различных видов и жанров скульптуры Э.М. Фальконе (1716-1791). Памятник Петру 1. Место памятника в городском ансамбле.</w:t>
            </w:r>
          </w:p>
          <w:p w14:paraId="14FCB920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Ф.И. Шубин (1740-1805). Высокое профессиональное мастерство решения скульптурных портретов, точность характеристик, психологическая выразительность.  Значение творчества Ф. Шубина для дальнейшего развития русской скульптуры.</w:t>
            </w:r>
          </w:p>
          <w:p w14:paraId="3E56C3D6" w14:textId="77777777" w:rsidR="0000646B" w:rsidRPr="0000646B" w:rsidRDefault="0000646B" w:rsidP="0052513F">
            <w:pPr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М.И. Козловский (1753-1802) - наиболее яркий представитель классицизма. Переосмысление античных традиций. Патриотический пафос произведений.</w:t>
            </w:r>
          </w:p>
        </w:tc>
        <w:tc>
          <w:tcPr>
            <w:tcW w:w="1417" w:type="dxa"/>
            <w:vMerge/>
            <w:vAlign w:val="center"/>
          </w:tcPr>
          <w:p w14:paraId="21A3BFF6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20804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FC402B5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1E5530F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2.7. Русская живопись второй половины 18 века</w:t>
            </w:r>
          </w:p>
        </w:tc>
        <w:tc>
          <w:tcPr>
            <w:tcW w:w="9781" w:type="dxa"/>
          </w:tcPr>
          <w:p w14:paraId="4543C591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53FF1A76" w14:textId="75B54146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vAlign w:val="center"/>
          </w:tcPr>
          <w:p w14:paraId="3E9FBB6E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CA70DA9" w14:textId="74C64E1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522D6B77" w14:textId="77777777" w:rsidTr="00047DED">
        <w:trPr>
          <w:trHeight w:val="227"/>
        </w:trPr>
        <w:tc>
          <w:tcPr>
            <w:tcW w:w="1951" w:type="dxa"/>
            <w:vMerge/>
          </w:tcPr>
          <w:p w14:paraId="0DA8AC6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AEAAC4F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Становление классицизма. Его идейно-художественная сущность. </w:t>
            </w:r>
          </w:p>
          <w:p w14:paraId="37E111B7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Ведущая роль исторической живописи. Мозаика "Полтавская баталия" М.В. Ломоносова.</w:t>
            </w:r>
          </w:p>
          <w:p w14:paraId="50716A1A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А.П. Лосенко (1737-1773). Героика и гражданственность его искусства. Педагогическая деятельность.</w:t>
            </w:r>
          </w:p>
          <w:p w14:paraId="2A00525F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Г.И. Угрюмов (1764-1823). Его исторические композиции.</w:t>
            </w:r>
          </w:p>
          <w:p w14:paraId="6964C1B4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Портретная живопись. Расцвет жанра во второй половине 18 века. Интерес к раскрытию духовного мира человека.</w:t>
            </w:r>
          </w:p>
          <w:p w14:paraId="59680343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Ф.С. Рокотов (</w:t>
            </w:r>
            <w:proofErr w:type="spellStart"/>
            <w:r w:rsidRPr="0000646B">
              <w:rPr>
                <w:sz w:val="20"/>
                <w:szCs w:val="20"/>
              </w:rPr>
              <w:t>ок</w:t>
            </w:r>
            <w:proofErr w:type="spellEnd"/>
            <w:r w:rsidRPr="0000646B">
              <w:rPr>
                <w:sz w:val="20"/>
                <w:szCs w:val="20"/>
              </w:rPr>
              <w:t xml:space="preserve">. 1735-1808) - мастер интимного психологического портрета. Тонкость и изысканность цветового решения. Лиризм образов.    </w:t>
            </w:r>
          </w:p>
          <w:p w14:paraId="0651F843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Д.Г. Левицкий (1735-1822). Парадные и интимные погрудные портреты. </w:t>
            </w:r>
          </w:p>
          <w:p w14:paraId="11ADCA6E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В.Л. Боровиковский (1757-1825). Влияние сентиментализма на его творчество. Введение пейзажа в портрет. Мягкость и нежность цветовой гаммы, передача ощущения воздушной среды. </w:t>
            </w:r>
          </w:p>
          <w:p w14:paraId="533B9841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Начало развития бытовой живописи. Демократизм ее тематики. </w:t>
            </w:r>
          </w:p>
          <w:p w14:paraId="304CDB98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И. Фирсов. Изображение жизни русских крестьян, народных костюмов и обычаев в жанровой живописи </w:t>
            </w:r>
          </w:p>
          <w:p w14:paraId="0F9111DD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М. Шибанов. Пейзажная живопись. Появление пейзажа как самостоятельного жанра. </w:t>
            </w:r>
          </w:p>
          <w:p w14:paraId="4B67153D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С.Ф. Щедрина (1745-1804). Ф.Я. Алексеева (1753-1824).</w:t>
            </w:r>
          </w:p>
          <w:p w14:paraId="4CA6A9B7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Крепостной театр. </w:t>
            </w:r>
          </w:p>
          <w:p w14:paraId="30C9A22E" w14:textId="77777777" w:rsidR="0000646B" w:rsidRPr="0000646B" w:rsidRDefault="0000646B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Мир русской усадьбы.</w:t>
            </w:r>
          </w:p>
        </w:tc>
        <w:tc>
          <w:tcPr>
            <w:tcW w:w="1417" w:type="dxa"/>
            <w:vMerge/>
            <w:vAlign w:val="center"/>
          </w:tcPr>
          <w:p w14:paraId="425F8A3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647239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A11C9DF" w14:textId="77777777" w:rsidTr="00047DED">
        <w:trPr>
          <w:trHeight w:val="340"/>
        </w:trPr>
        <w:tc>
          <w:tcPr>
            <w:tcW w:w="11732" w:type="dxa"/>
            <w:gridSpan w:val="2"/>
            <w:vAlign w:val="center"/>
          </w:tcPr>
          <w:p w14:paraId="439BF97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3.</w:t>
            </w:r>
            <w:r w:rsidRPr="0000646B">
              <w:rPr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  <w:r w:rsidRPr="0000646B">
              <w:rPr>
                <w:b/>
                <w:bCs/>
                <w:sz w:val="20"/>
                <w:szCs w:val="20"/>
                <w:u w:val="single"/>
              </w:rPr>
              <w:t>Русская культура в первой половине 19 века.</w:t>
            </w:r>
          </w:p>
        </w:tc>
        <w:tc>
          <w:tcPr>
            <w:tcW w:w="1417" w:type="dxa"/>
            <w:vAlign w:val="center"/>
          </w:tcPr>
          <w:p w14:paraId="51BDCE8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9A7EBE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74DC989" w14:textId="77777777" w:rsidTr="00047DED">
        <w:tc>
          <w:tcPr>
            <w:tcW w:w="1951" w:type="dxa"/>
            <w:vMerge w:val="restart"/>
          </w:tcPr>
          <w:p w14:paraId="577A38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3.1. Общая характеристика</w:t>
            </w:r>
            <w:r w:rsidRPr="0000646B">
              <w:rPr>
                <w:b/>
                <w:sz w:val="20"/>
                <w:szCs w:val="20"/>
              </w:rPr>
              <w:t xml:space="preserve"> развития русской культуры в </w:t>
            </w:r>
            <w:r w:rsidRPr="0000646B">
              <w:rPr>
                <w:b/>
                <w:sz w:val="20"/>
                <w:szCs w:val="20"/>
              </w:rPr>
              <w:lastRenderedPageBreak/>
              <w:t xml:space="preserve">первой половине19 в.  </w:t>
            </w:r>
          </w:p>
        </w:tc>
        <w:tc>
          <w:tcPr>
            <w:tcW w:w="9781" w:type="dxa"/>
          </w:tcPr>
          <w:p w14:paraId="06D51FE0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9348468" w14:textId="2B743FFF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6DDBB347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55E2211" w14:textId="76AD9FC4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1FCD5C41" w14:textId="77777777" w:rsidTr="00047DED">
        <w:tc>
          <w:tcPr>
            <w:tcW w:w="1951" w:type="dxa"/>
            <w:vMerge/>
          </w:tcPr>
          <w:p w14:paraId="1E393AB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148DCC22" w14:textId="77777777" w:rsidR="0000646B" w:rsidRPr="0000646B" w:rsidRDefault="0000646B" w:rsidP="0052513F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Влияние общественного патриотического подъема времен Отечественной войны 1812 года на развитие искусства. </w:t>
            </w:r>
          </w:p>
          <w:p w14:paraId="1EDCE56F" w14:textId="77777777" w:rsidR="0000646B" w:rsidRPr="0000646B" w:rsidRDefault="0000646B" w:rsidP="0052513F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Романтизм в искусстве начала 19 века.</w:t>
            </w:r>
          </w:p>
        </w:tc>
        <w:tc>
          <w:tcPr>
            <w:tcW w:w="1417" w:type="dxa"/>
            <w:vMerge/>
            <w:vAlign w:val="center"/>
          </w:tcPr>
          <w:p w14:paraId="1B5A85D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ACCD9D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C994185" w14:textId="77777777" w:rsidTr="00047DED">
        <w:tc>
          <w:tcPr>
            <w:tcW w:w="1951" w:type="dxa"/>
            <w:vMerge w:val="restart"/>
          </w:tcPr>
          <w:p w14:paraId="7743D7F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3.2. Русская архитектура первой половины 19 в.</w:t>
            </w:r>
          </w:p>
        </w:tc>
        <w:tc>
          <w:tcPr>
            <w:tcW w:w="9781" w:type="dxa"/>
          </w:tcPr>
          <w:p w14:paraId="00C17CBF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19DB66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766E0CB5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0FE0883" w14:textId="7DD70807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7E2CFC71" w14:textId="77777777" w:rsidTr="00047DED">
        <w:tc>
          <w:tcPr>
            <w:tcW w:w="1951" w:type="dxa"/>
            <w:vMerge/>
          </w:tcPr>
          <w:p w14:paraId="1E738F2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5247A8C1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Грандиозный размах строительства общественных зданий. </w:t>
            </w:r>
          </w:p>
          <w:p w14:paraId="2221C8EF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Развитие принципов позднего классицизма. </w:t>
            </w:r>
          </w:p>
          <w:p w14:paraId="052643FB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Решение проблемы синтеза архитектуры и скульптуры. </w:t>
            </w:r>
          </w:p>
          <w:p w14:paraId="280AAEC8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Расцвет русского ампира. </w:t>
            </w:r>
          </w:p>
          <w:p w14:paraId="3CDFE3C8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Архитектура русского классицизма в начале 19 в.  </w:t>
            </w:r>
          </w:p>
          <w:p w14:paraId="7432412D" w14:textId="77777777" w:rsidR="0000646B" w:rsidRPr="0000646B" w:rsidRDefault="0000646B" w:rsidP="0052513F">
            <w:pPr>
              <w:numPr>
                <w:ilvl w:val="0"/>
                <w:numId w:val="25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А.Н. Воронихин (1759-1814). Роль декоративной скульптуры в сооружениях Воронихина.</w:t>
            </w:r>
          </w:p>
        </w:tc>
        <w:tc>
          <w:tcPr>
            <w:tcW w:w="1417" w:type="dxa"/>
            <w:vMerge/>
            <w:vAlign w:val="center"/>
          </w:tcPr>
          <w:p w14:paraId="46FB4D2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1CC1A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465A6C8" w14:textId="77777777" w:rsidTr="00047DED">
        <w:tc>
          <w:tcPr>
            <w:tcW w:w="1951" w:type="dxa"/>
            <w:vMerge w:val="restart"/>
          </w:tcPr>
          <w:p w14:paraId="1A6A5B1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3.3. Городской архитектурный ансамбль Санкт-Петербурга</w:t>
            </w:r>
          </w:p>
        </w:tc>
        <w:tc>
          <w:tcPr>
            <w:tcW w:w="9781" w:type="dxa"/>
          </w:tcPr>
          <w:p w14:paraId="7D34F7D6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7414CA52" w14:textId="7F286B47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D3A90D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CA2961C" w14:textId="3D5BEF0D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1F213B93" w14:textId="77777777" w:rsidTr="00047DED">
        <w:tc>
          <w:tcPr>
            <w:tcW w:w="1951" w:type="dxa"/>
            <w:vMerge/>
          </w:tcPr>
          <w:p w14:paraId="2ABC351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114DF63F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А.Д. Захаров (1761-1811). Адмиралтейство. Его место в развитии градостроительства. Скульптурное оформление Ф.Ф. Щедриным, И.И. </w:t>
            </w:r>
            <w:proofErr w:type="spellStart"/>
            <w:r w:rsidRPr="0000646B">
              <w:rPr>
                <w:sz w:val="20"/>
                <w:szCs w:val="20"/>
              </w:rPr>
              <w:t>Теребневым</w:t>
            </w:r>
            <w:proofErr w:type="spellEnd"/>
            <w:r w:rsidRPr="0000646B">
              <w:rPr>
                <w:sz w:val="20"/>
                <w:szCs w:val="20"/>
              </w:rPr>
              <w:t xml:space="preserve"> и другими.</w:t>
            </w:r>
          </w:p>
          <w:p w14:paraId="76EC9385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Тома де Томон (1760-1811). Биржа. Переработка периптера. Работа над ансамблем стрелки Васильевского острова.</w:t>
            </w:r>
          </w:p>
          <w:p w14:paraId="6CE43DD7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Строительство Петербурга после войны 1812 года</w:t>
            </w:r>
          </w:p>
          <w:p w14:paraId="0B2549EF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К.И. Росси (1775-1849) - выдающийся мастер городского ансамбля. Торжественность и парадность его работ.  </w:t>
            </w:r>
          </w:p>
          <w:p w14:paraId="30920DCC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Дворцовая площадь и здание Генерального штаба. Комплекс Михайловского дворца. Ансамбль Александрийского театра, улицы Росси и другие. </w:t>
            </w:r>
          </w:p>
          <w:p w14:paraId="6E2818E2" w14:textId="77777777" w:rsidR="0000646B" w:rsidRPr="0000646B" w:rsidRDefault="0000646B" w:rsidP="0052513F">
            <w:pPr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Прославление великой победы русского народа в Отечественной войне 1812 года в архитектурных ансамблях Росси.</w:t>
            </w:r>
          </w:p>
        </w:tc>
        <w:tc>
          <w:tcPr>
            <w:tcW w:w="1417" w:type="dxa"/>
            <w:vMerge/>
            <w:vAlign w:val="center"/>
          </w:tcPr>
          <w:p w14:paraId="134F84C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CA55E5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ADF177C" w14:textId="77777777" w:rsidTr="00047DED">
        <w:tc>
          <w:tcPr>
            <w:tcW w:w="1951" w:type="dxa"/>
            <w:vMerge w:val="restart"/>
          </w:tcPr>
          <w:p w14:paraId="732DC72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3.4. Архитектура Москвы</w:t>
            </w:r>
          </w:p>
        </w:tc>
        <w:tc>
          <w:tcPr>
            <w:tcW w:w="9781" w:type="dxa"/>
          </w:tcPr>
          <w:p w14:paraId="3E3ED388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0B45CC38" w14:textId="55D5306B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2F578A0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FB84295" w14:textId="1116C4C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57F28D1" w14:textId="77777777" w:rsidTr="00047DED">
        <w:tc>
          <w:tcPr>
            <w:tcW w:w="1951" w:type="dxa"/>
            <w:vMerge/>
          </w:tcPr>
          <w:p w14:paraId="4B94C33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251206A6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Восстановление города после пожара 1812 года. Планировочные работы. О.И. Бове (1784-1834). Д.И. Жилярди (1788-1845).</w:t>
            </w:r>
          </w:p>
          <w:p w14:paraId="3F95D6D6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Скульптура. Отражение национально-освободительных идей. Расцвет в начале Х1Х века. И.П. Мартос (1752-1835).</w:t>
            </w:r>
          </w:p>
          <w:p w14:paraId="725FA2FC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Ф.Ф. Щедрин (1751-1825).  Образы национальных героев в памятниках Б.И. Орловского (1793-1837). </w:t>
            </w:r>
          </w:p>
          <w:p w14:paraId="59FC962E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Ф.П. Толстой (1783-1873). Медальоны, посвященные Отечественной войне 1812 года.</w:t>
            </w:r>
          </w:p>
          <w:p w14:paraId="4A1A4DA2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Последние крупные представители академического классицизма. </w:t>
            </w:r>
          </w:p>
          <w:p w14:paraId="6E212168" w14:textId="77777777" w:rsidR="0000646B" w:rsidRPr="0000646B" w:rsidRDefault="0000646B" w:rsidP="0052513F">
            <w:pPr>
              <w:numPr>
                <w:ilvl w:val="0"/>
                <w:numId w:val="27"/>
              </w:numPr>
              <w:rPr>
                <w:b/>
                <w:iCs/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Н.П. Витали (1794-1855). Портреты, надгробия, декоративная скульптура. Работы скульпторов В.И. Демут-Малиновского (1779-1846) и С.С. Пименова (1784-1833) для архитектурных сооружений.</w:t>
            </w:r>
          </w:p>
        </w:tc>
        <w:tc>
          <w:tcPr>
            <w:tcW w:w="1417" w:type="dxa"/>
            <w:vMerge/>
            <w:vAlign w:val="center"/>
          </w:tcPr>
          <w:p w14:paraId="080B7F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C2D00A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C874916" w14:textId="77777777" w:rsidTr="00047DED">
        <w:tc>
          <w:tcPr>
            <w:tcW w:w="1951" w:type="dxa"/>
            <w:vMerge w:val="restart"/>
          </w:tcPr>
          <w:p w14:paraId="1C62E9F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3.5. Музыка и театр начала 19 в.</w:t>
            </w:r>
          </w:p>
        </w:tc>
        <w:tc>
          <w:tcPr>
            <w:tcW w:w="9781" w:type="dxa"/>
          </w:tcPr>
          <w:p w14:paraId="19B78CDE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1A3E117" w14:textId="785FDAD3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D7C8CCF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6FEEAEC" w14:textId="318862A9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38229702" w14:textId="77777777" w:rsidTr="00047DED">
        <w:tc>
          <w:tcPr>
            <w:tcW w:w="1951" w:type="dxa"/>
            <w:vMerge/>
          </w:tcPr>
          <w:p w14:paraId="5D0B937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2024A767" w14:textId="77777777" w:rsidR="0000646B" w:rsidRPr="0000646B" w:rsidRDefault="0000646B" w:rsidP="0052513F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Русский театр 1 половины 19 века. </w:t>
            </w:r>
          </w:p>
          <w:p w14:paraId="3936E13A" w14:textId="77777777" w:rsidR="0000646B" w:rsidRPr="0000646B" w:rsidRDefault="0000646B" w:rsidP="0052513F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Музыка. </w:t>
            </w:r>
          </w:p>
          <w:p w14:paraId="096B3A80" w14:textId="77777777" w:rsidR="0000646B" w:rsidRPr="0000646B" w:rsidRDefault="0000646B" w:rsidP="0052513F">
            <w:pPr>
              <w:numPr>
                <w:ilvl w:val="0"/>
                <w:numId w:val="34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Родоначальник национальной русской музыки М.И. Глинка.</w:t>
            </w:r>
          </w:p>
        </w:tc>
        <w:tc>
          <w:tcPr>
            <w:tcW w:w="1417" w:type="dxa"/>
            <w:vMerge/>
            <w:vAlign w:val="center"/>
          </w:tcPr>
          <w:p w14:paraId="71AFFE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7C1FD6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1021D67" w14:textId="77777777" w:rsidTr="00047DED">
        <w:tc>
          <w:tcPr>
            <w:tcW w:w="1951" w:type="dxa"/>
            <w:vMerge w:val="restart"/>
          </w:tcPr>
          <w:p w14:paraId="446F50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3.6. Живопись 1-й трети 19 века</w:t>
            </w:r>
          </w:p>
        </w:tc>
        <w:tc>
          <w:tcPr>
            <w:tcW w:w="9781" w:type="dxa"/>
          </w:tcPr>
          <w:p w14:paraId="7D761225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5A322D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4E7C15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082AA3BE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962090E" w14:textId="583DA8BD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55669B1A" w14:textId="77777777" w:rsidTr="00047DED">
        <w:trPr>
          <w:trHeight w:val="283"/>
        </w:trPr>
        <w:tc>
          <w:tcPr>
            <w:tcW w:w="1951" w:type="dxa"/>
            <w:vMerge/>
          </w:tcPr>
          <w:p w14:paraId="192EBE8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315101AA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О.А. Кипренский (1782-1836). Создание романтически приподнятого образа. </w:t>
            </w:r>
          </w:p>
          <w:p w14:paraId="0BB99374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В.А. Тропинин (1776-1857) - мастер интимного, камерного портрета. Роль Тропинина в формировании московской реалистической школы живописи. </w:t>
            </w:r>
          </w:p>
          <w:p w14:paraId="695A818F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Пейзажная живопись. Поиски передачи среды, проникнутой светом.</w:t>
            </w:r>
          </w:p>
          <w:p w14:paraId="50294289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С.Ф. Щедрин (1791-1820). </w:t>
            </w:r>
          </w:p>
          <w:p w14:paraId="59EA57B6" w14:textId="77777777" w:rsidR="0000646B" w:rsidRPr="0000646B" w:rsidRDefault="0000646B" w:rsidP="0052513F">
            <w:pPr>
              <w:numPr>
                <w:ilvl w:val="0"/>
                <w:numId w:val="28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Значение в русской школе живописи творчества А.Г. Венецианова (1780-1847). Особенности творческого метода. Образы русских крестьян на фоне родной природы. Элементы идеализации жизни </w:t>
            </w:r>
            <w:r w:rsidRPr="0000646B">
              <w:rPr>
                <w:sz w:val="20"/>
                <w:szCs w:val="20"/>
              </w:rPr>
              <w:lastRenderedPageBreak/>
              <w:t xml:space="preserve">крепостной деревни. Работа с натуры.  Школа Венецианова. Метод преподавания, лучшие ученики. </w:t>
            </w:r>
          </w:p>
        </w:tc>
        <w:tc>
          <w:tcPr>
            <w:tcW w:w="1417" w:type="dxa"/>
            <w:vMerge/>
            <w:vAlign w:val="center"/>
          </w:tcPr>
          <w:p w14:paraId="0E33C812" w14:textId="77777777" w:rsidR="0000646B" w:rsidRPr="0000646B" w:rsidRDefault="0000646B" w:rsidP="0000646B">
            <w:pPr>
              <w:tabs>
                <w:tab w:val="left" w:pos="91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38F240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BFFC5A4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5400272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3.7. Живопись первой половины 19 в.</w:t>
            </w:r>
          </w:p>
        </w:tc>
        <w:tc>
          <w:tcPr>
            <w:tcW w:w="9781" w:type="dxa"/>
          </w:tcPr>
          <w:p w14:paraId="24E9DD82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AE37767" w14:textId="071F527B" w:rsidR="0000646B" w:rsidRPr="00A836E4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8DADB3D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3688694" w14:textId="507F2F1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C79B6EA" w14:textId="77777777" w:rsidTr="00047DED">
        <w:trPr>
          <w:trHeight w:val="227"/>
        </w:trPr>
        <w:tc>
          <w:tcPr>
            <w:tcW w:w="1951" w:type="dxa"/>
            <w:vMerge/>
          </w:tcPr>
          <w:p w14:paraId="3E4DF1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4F2F172D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Влияние передовых идей. Классические, романтические и реалистические течения в русской живописи первой половине 19 века. </w:t>
            </w:r>
          </w:p>
          <w:p w14:paraId="5C98EB05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К.П. Брюллов (1779-1852). Традиции классицизма и черты романтизма в его творчестве. Историческая и портретная живопись. Акварели и рисунки.  Значение картины "Последний день Помпеи". Парадные портреты - их своеобразие и мастерство. Интимно-психологические портреты.  </w:t>
            </w:r>
          </w:p>
          <w:p w14:paraId="717CF834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А.А. Иванов (1806-1858) - русский художник-философ. Сложность творческих исканий. Работа над картиной "Явление Христа народу". Глубина философского познания, стремление выразить передовые гуманистические идеи живописно-пластическими средствами. Грандиозный замысел создания фресок на евангельские и библейские сюжеты. Значение искусства Иванова А. в развитии русской живописи.</w:t>
            </w:r>
          </w:p>
          <w:p w14:paraId="624AD77A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  <w:u w:val="single"/>
              </w:rPr>
            </w:pPr>
            <w:r w:rsidRPr="0000646B">
              <w:rPr>
                <w:sz w:val="20"/>
                <w:szCs w:val="20"/>
              </w:rPr>
              <w:t xml:space="preserve">Развитие бытовой живописи и зарождение критического отношения к действительности как проявление идей передовой революционной демократии. </w:t>
            </w:r>
          </w:p>
          <w:p w14:paraId="6C39556F" w14:textId="77777777" w:rsidR="0000646B" w:rsidRPr="0000646B" w:rsidRDefault="0000646B" w:rsidP="0052513F">
            <w:pPr>
              <w:numPr>
                <w:ilvl w:val="0"/>
                <w:numId w:val="29"/>
              </w:numPr>
              <w:ind w:left="714" w:hanging="357"/>
              <w:rPr>
                <w:sz w:val="20"/>
                <w:szCs w:val="20"/>
                <w:u w:val="single"/>
              </w:rPr>
            </w:pPr>
            <w:r w:rsidRPr="0000646B">
              <w:rPr>
                <w:sz w:val="20"/>
                <w:szCs w:val="20"/>
              </w:rPr>
              <w:t>П.А. Федотов (1815-1852). Воздействие передовых общественных идей на формирование его творчества. Социальная сатира произведений. Карикатуры и портреты. Социально-бытовые полотна. Новаторский характер и значение его творчества.</w:t>
            </w:r>
          </w:p>
        </w:tc>
        <w:tc>
          <w:tcPr>
            <w:tcW w:w="1417" w:type="dxa"/>
            <w:vMerge/>
            <w:vAlign w:val="center"/>
          </w:tcPr>
          <w:p w14:paraId="6E8F75A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0A1DB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CC5E5A8" w14:textId="77777777" w:rsidTr="00047DED">
        <w:trPr>
          <w:trHeight w:val="283"/>
        </w:trPr>
        <w:tc>
          <w:tcPr>
            <w:tcW w:w="11732" w:type="dxa"/>
            <w:gridSpan w:val="2"/>
            <w:vAlign w:val="center"/>
          </w:tcPr>
          <w:p w14:paraId="16476DB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4. Русская культура во второй половине 19 века.</w:t>
            </w:r>
          </w:p>
        </w:tc>
        <w:tc>
          <w:tcPr>
            <w:tcW w:w="1417" w:type="dxa"/>
            <w:vAlign w:val="center"/>
          </w:tcPr>
          <w:p w14:paraId="4D496A2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47A8ED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94B77A5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0F082FE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4.1.  Демократические тенденции в культуре второй половины 19 века</w:t>
            </w:r>
          </w:p>
        </w:tc>
        <w:tc>
          <w:tcPr>
            <w:tcW w:w="9781" w:type="dxa"/>
          </w:tcPr>
          <w:p w14:paraId="48238564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15C1358E" w14:textId="340839FE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985" w:type="dxa"/>
            <w:vMerge w:val="restart"/>
            <w:vAlign w:val="center"/>
          </w:tcPr>
          <w:p w14:paraId="3106D8E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0305577" w14:textId="3A3EED7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433D29B0" w14:textId="77777777" w:rsidTr="00047DED">
        <w:trPr>
          <w:trHeight w:val="227"/>
        </w:trPr>
        <w:tc>
          <w:tcPr>
            <w:tcW w:w="1951" w:type="dxa"/>
            <w:vMerge/>
          </w:tcPr>
          <w:p w14:paraId="6F39BE5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5491CA7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Манифест 1861 года. </w:t>
            </w:r>
          </w:p>
          <w:p w14:paraId="30DCF9ED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Реформы в сфере образования.  Роль университетов. </w:t>
            </w:r>
          </w:p>
          <w:p w14:paraId="286CC8F9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Наука, культура. </w:t>
            </w:r>
          </w:p>
          <w:p w14:paraId="7066C40F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Литература. </w:t>
            </w:r>
          </w:p>
          <w:p w14:paraId="317C57DB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Реализм и критический реализм.   </w:t>
            </w:r>
          </w:p>
          <w:p w14:paraId="0A432F5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Идеи русских революционных демократов, их воздействие на русское искусство. Н.Г. Чернышевский, его роль материалистической философии и эстетики в развитии критического реализма. Новый критерий оценки художественного достоинства произведений искусства. </w:t>
            </w:r>
          </w:p>
          <w:p w14:paraId="4E7B308F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Возрастающая роль живописи. </w:t>
            </w:r>
          </w:p>
          <w:p w14:paraId="6702BAA2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Упадок архитектуры и скульптуры - причины этого явления. </w:t>
            </w:r>
          </w:p>
          <w:p w14:paraId="6EBECD2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Утрата академическим искусством его ведущей роли. </w:t>
            </w:r>
          </w:p>
          <w:p w14:paraId="28D0B45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Значение для развития демократического искусства Московского училища живописи, ваяния, зодчества.</w:t>
            </w:r>
          </w:p>
          <w:p w14:paraId="69A28A53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Критический реализм как основной метод передовых художников второй половины 19 века. </w:t>
            </w:r>
          </w:p>
          <w:p w14:paraId="1BA17882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Главное содержание их искусства - изображение современной жизни народа.  </w:t>
            </w:r>
          </w:p>
          <w:p w14:paraId="1C98CB5A" w14:textId="77777777" w:rsidR="0000646B" w:rsidRPr="0000646B" w:rsidRDefault="0000646B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«Бунт четырнадцати» (1863). Организация Санкт-Петербургской артели свободных художников. Возникновение "Товарищества художественных передвижных выставок" (1871). Выражение в творчестве передвижников передовых идей эпохи.</w:t>
            </w:r>
          </w:p>
        </w:tc>
        <w:tc>
          <w:tcPr>
            <w:tcW w:w="1417" w:type="dxa"/>
            <w:vMerge/>
            <w:vAlign w:val="center"/>
          </w:tcPr>
          <w:p w14:paraId="2CBDF1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DD5196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09F8D95" w14:textId="77777777" w:rsidTr="00047DED">
        <w:tc>
          <w:tcPr>
            <w:tcW w:w="1951" w:type="dxa"/>
            <w:vMerge w:val="restart"/>
          </w:tcPr>
          <w:p w14:paraId="2EA9C00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4.2. Развитие различных видов искусства во второй половине 19 века</w:t>
            </w:r>
          </w:p>
        </w:tc>
        <w:tc>
          <w:tcPr>
            <w:tcW w:w="9781" w:type="dxa"/>
            <w:vAlign w:val="center"/>
          </w:tcPr>
          <w:p w14:paraId="413935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4AB4D909" w14:textId="79E11959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340A864C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6F719A5" w14:textId="1B297D4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6686EFB7" w14:textId="77777777" w:rsidTr="00047DED">
        <w:tc>
          <w:tcPr>
            <w:tcW w:w="1951" w:type="dxa"/>
            <w:vMerge/>
          </w:tcPr>
          <w:p w14:paraId="2407614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4A2B9398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В.В. Стасов (1824-1906) - крупнейший художественный критик-демократ, его роль в общественной жизни России. </w:t>
            </w:r>
          </w:p>
          <w:p w14:paraId="04CA0DE8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Значение деятельности П.М. Третьякова (1832-1887). Его роль в создании собрания произведений русского искусства.  </w:t>
            </w:r>
          </w:p>
          <w:p w14:paraId="56842F08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П.П. Чистяков (1832-1919) - его роль в воспитании плеяды великих русских художников.</w:t>
            </w:r>
          </w:p>
          <w:p w14:paraId="280D3720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lastRenderedPageBreak/>
              <w:t>Творчество И.Е. Репина.</w:t>
            </w:r>
          </w:p>
          <w:p w14:paraId="1E088BB6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Творчество И.Н. Крамского и Н.Н. </w:t>
            </w:r>
            <w:proofErr w:type="spellStart"/>
            <w:r w:rsidRPr="0000646B">
              <w:rPr>
                <w:sz w:val="20"/>
                <w:szCs w:val="20"/>
              </w:rPr>
              <w:t>Ге</w:t>
            </w:r>
            <w:proofErr w:type="spellEnd"/>
          </w:p>
          <w:p w14:paraId="48E48ABA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Исторический жанр в живописи. Творчество В.И. Сурикова.</w:t>
            </w:r>
          </w:p>
          <w:p w14:paraId="02AAD199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Пейзажная живопись. Творчество А.К. Саврасова, И.И. Шишкина, А.И. Куинджи. </w:t>
            </w:r>
          </w:p>
          <w:p w14:paraId="6E378DC1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Музыка и театр. Московский Художественный театр и театральная революция.</w:t>
            </w:r>
          </w:p>
          <w:p w14:paraId="644627A4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Музыка. «Могучая кучка». М.А. Балакирев, М.П. Мусоргский, Н.А. Римский- Корсаков, А.П. Бородин, Ц.А. Кюи.</w:t>
            </w:r>
          </w:p>
          <w:p w14:paraId="726B992A" w14:textId="77777777" w:rsidR="0000646B" w:rsidRPr="0000646B" w:rsidRDefault="0000646B" w:rsidP="0052513F">
            <w:pPr>
              <w:numPr>
                <w:ilvl w:val="0"/>
                <w:numId w:val="30"/>
              </w:numPr>
              <w:ind w:left="714" w:hanging="357"/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Обновление русского балетного театра. Деятельность М.И. Петипа.</w:t>
            </w:r>
          </w:p>
        </w:tc>
        <w:tc>
          <w:tcPr>
            <w:tcW w:w="1417" w:type="dxa"/>
            <w:vMerge/>
            <w:vAlign w:val="center"/>
          </w:tcPr>
          <w:p w14:paraId="24DFD14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96B5A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5D16B26" w14:textId="77777777" w:rsidTr="00047DED">
        <w:trPr>
          <w:trHeight w:val="340"/>
        </w:trPr>
        <w:tc>
          <w:tcPr>
            <w:tcW w:w="11732" w:type="dxa"/>
            <w:gridSpan w:val="2"/>
            <w:vAlign w:val="center"/>
          </w:tcPr>
          <w:p w14:paraId="059645A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5. Русская культура конца 19 нач. 20 века.</w:t>
            </w:r>
          </w:p>
        </w:tc>
        <w:tc>
          <w:tcPr>
            <w:tcW w:w="1417" w:type="dxa"/>
            <w:vAlign w:val="center"/>
          </w:tcPr>
          <w:p w14:paraId="70FBD9C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8DEC8F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4AB9E81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2E08777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sz w:val="20"/>
                <w:szCs w:val="20"/>
              </w:rPr>
              <w:t>Тема 5.1. Общие условия развития русской культуры на рубеже 19 – 20 вв.</w:t>
            </w:r>
          </w:p>
        </w:tc>
        <w:tc>
          <w:tcPr>
            <w:tcW w:w="9781" w:type="dxa"/>
          </w:tcPr>
          <w:p w14:paraId="15DB9780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44FD4BB" w14:textId="01B7ACC3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25A47E0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25A0CB7F" w14:textId="21B6B381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0DA7262D" w14:textId="77777777" w:rsidTr="00047DED">
        <w:trPr>
          <w:trHeight w:val="227"/>
        </w:trPr>
        <w:tc>
          <w:tcPr>
            <w:tcW w:w="1951" w:type="dxa"/>
            <w:vMerge/>
          </w:tcPr>
          <w:p w14:paraId="66EC8CC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BE0DCC6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Мироощущение человека 20 в. Сложность, противоречивость и драматизм истории послереволюционного времени. Стремительность социальных перемен, перемен в культуре и искусстве.</w:t>
            </w:r>
          </w:p>
          <w:p w14:paraId="1C8259CB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Литературные направления «серебряного века». Символизм. акмеизм, модернизм, футуризм, авангардизм, </w:t>
            </w:r>
            <w:proofErr w:type="spellStart"/>
            <w:r w:rsidRPr="0000646B">
              <w:rPr>
                <w:sz w:val="20"/>
                <w:szCs w:val="20"/>
              </w:rPr>
              <w:t>неоантичность</w:t>
            </w:r>
            <w:proofErr w:type="spellEnd"/>
            <w:r w:rsidRPr="0000646B">
              <w:rPr>
                <w:sz w:val="20"/>
                <w:szCs w:val="20"/>
              </w:rPr>
              <w:t>.</w:t>
            </w:r>
          </w:p>
          <w:p w14:paraId="4FBB8D9F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«Русские сезоны» С.П. Дягилева. </w:t>
            </w:r>
          </w:p>
          <w:p w14:paraId="6934F489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Появление художественно-общедоступного театра. Рождение сценического реализма нового типа. Театр К. Станиславского и В. Немировича- Данченко. Режиссерское искусство В.Э. Мейерхольда и А.Я. Таирова. Поиски нового театра – его формы, средств выразительности, «выход к иным реальностям» 20 века. </w:t>
            </w:r>
          </w:p>
          <w:p w14:paraId="2F961B90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Новые черты в русской музыкальной культуре. Деятельность Ф.И. Шаляпина, Л.В. Собинова, А.В. Неждановой. </w:t>
            </w:r>
          </w:p>
          <w:p w14:paraId="2CAC3D74" w14:textId="77777777" w:rsidR="0000646B" w:rsidRPr="0000646B" w:rsidRDefault="0000646B" w:rsidP="0052513F">
            <w:pPr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Появление кинематографа.</w:t>
            </w:r>
          </w:p>
        </w:tc>
        <w:tc>
          <w:tcPr>
            <w:tcW w:w="1417" w:type="dxa"/>
            <w:vMerge/>
            <w:vAlign w:val="center"/>
          </w:tcPr>
          <w:p w14:paraId="66BE525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E69030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D31B131" w14:textId="77777777" w:rsidTr="00047DED">
        <w:trPr>
          <w:trHeight w:val="57"/>
        </w:trPr>
        <w:tc>
          <w:tcPr>
            <w:tcW w:w="1951" w:type="dxa"/>
            <w:vMerge w:val="restart"/>
          </w:tcPr>
          <w:p w14:paraId="7EE38A9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5.2. Художественные течения в русском искусстве на рубеже 19 – 20 веков</w:t>
            </w:r>
          </w:p>
        </w:tc>
        <w:tc>
          <w:tcPr>
            <w:tcW w:w="9781" w:type="dxa"/>
          </w:tcPr>
          <w:p w14:paraId="7A49C8DB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7BAB6454" w14:textId="77777777" w:rsidR="0000646B" w:rsidRPr="0000646B" w:rsidRDefault="004D3936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0F68114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934E492" w14:textId="1FEABE3E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190377BC" w14:textId="77777777" w:rsidTr="00047DED">
        <w:trPr>
          <w:trHeight w:val="283"/>
        </w:trPr>
        <w:tc>
          <w:tcPr>
            <w:tcW w:w="1951" w:type="dxa"/>
            <w:vMerge/>
          </w:tcPr>
          <w:p w14:paraId="7667A44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01152A68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Стиль модерн в русском искусстве и архитектуре рубежа веков.</w:t>
            </w:r>
          </w:p>
          <w:p w14:paraId="240894B3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Творчество В. Серова. </w:t>
            </w:r>
          </w:p>
          <w:p w14:paraId="783D645A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М. Врубеля, К. Коровина</w:t>
            </w:r>
          </w:p>
          <w:p w14:paraId="663FC76B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Творчество М. Нестерова, В. Борисова-Мусатова.</w:t>
            </w:r>
          </w:p>
          <w:p w14:paraId="37D239B3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Русские меценаты: Морозовы, Рябушинские, Щукины. Деятельность С. Мамонтова. Абрамцевский круг.</w:t>
            </w:r>
          </w:p>
          <w:p w14:paraId="16FC5C1A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Художественные объединения начала 20 в. «Мир искусства».</w:t>
            </w:r>
          </w:p>
          <w:p w14:paraId="6A65FD47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 xml:space="preserve">Художественные объединения начала 20 в. «Союз русских художников», «Голубая роза» «Бубновый валет». </w:t>
            </w:r>
          </w:p>
          <w:p w14:paraId="65B27098" w14:textId="77777777" w:rsidR="0000646B" w:rsidRPr="0000646B" w:rsidRDefault="0000646B" w:rsidP="0052513F">
            <w:pPr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00646B">
              <w:rPr>
                <w:sz w:val="20"/>
                <w:szCs w:val="20"/>
              </w:rPr>
              <w:t>Значение представителей русской эмиграции для мировой культуры.</w:t>
            </w:r>
          </w:p>
        </w:tc>
        <w:tc>
          <w:tcPr>
            <w:tcW w:w="1417" w:type="dxa"/>
            <w:vMerge/>
            <w:vAlign w:val="center"/>
          </w:tcPr>
          <w:p w14:paraId="099675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C1FBF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6D95AE1" w14:textId="77777777" w:rsidTr="00047DED">
        <w:trPr>
          <w:trHeight w:val="340"/>
        </w:trPr>
        <w:tc>
          <w:tcPr>
            <w:tcW w:w="117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81FE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6. Отечественная культура советского и постсоветского периодов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D274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7BAE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A0B0D4D" w14:textId="77777777" w:rsidTr="00047DED">
        <w:trPr>
          <w:trHeight w:val="227"/>
        </w:trPr>
        <w:tc>
          <w:tcPr>
            <w:tcW w:w="1951" w:type="dxa"/>
            <w:vMerge w:val="restart"/>
            <w:tcBorders>
              <w:top w:val="single" w:sz="4" w:space="0" w:color="auto"/>
            </w:tcBorders>
          </w:tcPr>
          <w:p w14:paraId="7B80227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Тема 6.1. Первый период советской истории русской культуры.</w:t>
            </w: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DB6CF99" w14:textId="77777777" w:rsidR="0000646B" w:rsidRPr="0000646B" w:rsidRDefault="0000646B" w:rsidP="0000646B">
            <w:pPr>
              <w:rPr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9470C67" w14:textId="77777777" w:rsidR="0000646B" w:rsidRPr="0000646B" w:rsidRDefault="004D3936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00AAD73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5B3B3F1" w14:textId="0B911DC7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0FFEF5DC" w14:textId="77777777" w:rsidTr="00047DED">
        <w:trPr>
          <w:trHeight w:val="510"/>
        </w:trPr>
        <w:tc>
          <w:tcPr>
            <w:tcW w:w="1951" w:type="dxa"/>
            <w:vMerge/>
          </w:tcPr>
          <w:p w14:paraId="550A1A4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F9E6DA1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Общие условия развития советской культуры в 20-30 гг. 20 века.  Рождение и становление культуры нового типа. Революционное искусство. Первые декреты советской власти в области культуры. </w:t>
            </w:r>
          </w:p>
          <w:p w14:paraId="7BE0ABE7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Создание Пролетарских музеев. Ленинский план монументальной пропаганды. Сооружение временных памятников революционерам, деятелям науки и культуры.</w:t>
            </w:r>
          </w:p>
          <w:p w14:paraId="752FA4D7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Агитационно-массовые формы искусства, революционный плакат, оформление городов к празднествам. Использование всех стилевых направлений.</w:t>
            </w:r>
          </w:p>
          <w:p w14:paraId="3FD3C9E9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lastRenderedPageBreak/>
              <w:t xml:space="preserve">Литература. </w:t>
            </w:r>
          </w:p>
          <w:p w14:paraId="3AF5C896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Творческие союзы. Достижения и потери литературы и искусства 20-30 гг.</w:t>
            </w:r>
          </w:p>
          <w:p w14:paraId="021CED46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Музыка, кино, театр.</w:t>
            </w:r>
          </w:p>
          <w:p w14:paraId="2AC7548C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Изобразительное искусство, архитектура и скульптура 20-30 гг. 20 в.</w:t>
            </w:r>
          </w:p>
          <w:p w14:paraId="3C034897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Культура русского зарубежья (20-30 гг. 20 в.)</w:t>
            </w:r>
          </w:p>
          <w:p w14:paraId="6504AF81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Советская культура 1934 – 1956 гг.</w:t>
            </w:r>
          </w:p>
          <w:p w14:paraId="7FCDE238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Советская культура в годы Великой Отечественной войны (1941-1945 гг.)</w:t>
            </w:r>
          </w:p>
          <w:p w14:paraId="186C6FF0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Идеология и культурная жизнь советского общества в 1945 - 1953 гг.</w:t>
            </w:r>
          </w:p>
          <w:p w14:paraId="130F0BC1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Советская культурная и духовная жизнь 50-х — первой половины 60-х годов. «Оттепель»</w:t>
            </w:r>
          </w:p>
          <w:p w14:paraId="43429C1E" w14:textId="77777777" w:rsidR="0000646B" w:rsidRPr="0000646B" w:rsidRDefault="0000646B" w:rsidP="0052513F">
            <w:pPr>
              <w:numPr>
                <w:ilvl w:val="0"/>
                <w:numId w:val="33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Живопись «сурового стиля»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6D6BFC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2CDE60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742D7CC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553710B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Тема 6.2. Художественная культура России во второй половине 20 века</w:t>
            </w: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C893291" w14:textId="77777777" w:rsidR="0000646B" w:rsidRPr="0000646B" w:rsidRDefault="0000646B" w:rsidP="0000646B">
            <w:pPr>
              <w:rPr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7665C8B4" w14:textId="77777777" w:rsidR="0000646B" w:rsidRPr="0000646B" w:rsidRDefault="004D3936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03BE1D4D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9D18E0A" w14:textId="2542FB44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3D621AC7" w14:textId="77777777" w:rsidTr="00047DED">
        <w:trPr>
          <w:trHeight w:val="2381"/>
        </w:trPr>
        <w:tc>
          <w:tcPr>
            <w:tcW w:w="1951" w:type="dxa"/>
            <w:vMerge/>
            <w:tcBorders>
              <w:bottom w:val="single" w:sz="4" w:space="0" w:color="auto"/>
            </w:tcBorders>
          </w:tcPr>
          <w:p w14:paraId="1A5D6F8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D8B326E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Культурная и духовная жизнь СССР в сер. 60-е — пер. пол. 80-х годов.</w:t>
            </w:r>
            <w:r w:rsidRPr="0000646B">
              <w:rPr>
                <w:sz w:val="20"/>
                <w:szCs w:val="20"/>
              </w:rPr>
              <w:t xml:space="preserve"> </w:t>
            </w:r>
            <w:r w:rsidRPr="0000646B">
              <w:rPr>
                <w:iCs/>
                <w:sz w:val="20"/>
                <w:szCs w:val="20"/>
              </w:rPr>
              <w:t>Многообразие творческих индивидуальностей, художественных экспериментов в отечественном искусстве последних лет. Необходимость нового осмысления.</w:t>
            </w:r>
          </w:p>
          <w:p w14:paraId="301A70E4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Архитектура. Индустриализация строительства. Кинотеатр "Россия" (</w:t>
            </w:r>
            <w:proofErr w:type="spellStart"/>
            <w:r w:rsidRPr="0000646B">
              <w:rPr>
                <w:iCs/>
                <w:sz w:val="20"/>
                <w:szCs w:val="20"/>
              </w:rPr>
              <w:t>Шевердяев</w:t>
            </w:r>
            <w:proofErr w:type="spellEnd"/>
            <w:r w:rsidRPr="0000646B">
              <w:rPr>
                <w:iCs/>
                <w:sz w:val="20"/>
                <w:szCs w:val="20"/>
              </w:rPr>
              <w:t xml:space="preserve"> и др.), Кремлевский Дворец Съездов (арх. Посохин и др.), 553-метровая башня Центрального телевидения (арх. Бурдин, инженер Никитин и др.) Олимпийские архитектурные объекты и комплексы</w:t>
            </w:r>
          </w:p>
          <w:p w14:paraId="0169A6E2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Перестройка (1985- 1991 гг.) Распад СССР (1991). </w:t>
            </w:r>
          </w:p>
          <w:p w14:paraId="4D33ED97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Изменение власти отношения к церкви.</w:t>
            </w:r>
          </w:p>
          <w:p w14:paraId="5C2E8A41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С начала 1990-х годов открытие частных галерей и салонов в Москве и др. городах.</w:t>
            </w:r>
          </w:p>
          <w:p w14:paraId="007AC119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Восстановление Храма Христа Спасителя (1995-1999)</w:t>
            </w:r>
          </w:p>
          <w:p w14:paraId="004E9BA0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1999 год - открытие Музея современного искусства.</w:t>
            </w:r>
          </w:p>
          <w:p w14:paraId="62B4FDCD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Сложный путь развития, самые различные стили и стилевые концепции. </w:t>
            </w:r>
          </w:p>
          <w:p w14:paraId="54797B0C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Стирание границ между жанрами, сближение видов искусства, отражающих общий процесс развития мировой современной культуры. </w:t>
            </w:r>
          </w:p>
          <w:p w14:paraId="53725A11" w14:textId="77777777" w:rsidR="0000646B" w:rsidRPr="0000646B" w:rsidRDefault="0000646B" w:rsidP="0052513F">
            <w:pPr>
              <w:numPr>
                <w:ilvl w:val="0"/>
                <w:numId w:val="35"/>
              </w:numPr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>Необходимость осмысления проблемы стиля в современном искусстве.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64F62E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536DFB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F17A4" w:rsidRPr="0000646B" w14:paraId="32581E15" w14:textId="77777777" w:rsidTr="00047DED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6C4752E7" w14:textId="2A893530" w:rsidR="00BF17A4" w:rsidRDefault="00BF17A4" w:rsidP="00BF17A4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  <w:r w:rsidRPr="0000646B">
              <w:rPr>
                <w:b/>
                <w:iCs/>
                <w:sz w:val="20"/>
                <w:szCs w:val="20"/>
              </w:rPr>
              <w:t xml:space="preserve">Всего за </w:t>
            </w:r>
            <w:r w:rsidR="001A2B58">
              <w:rPr>
                <w:b/>
                <w:iCs/>
                <w:sz w:val="20"/>
                <w:szCs w:val="20"/>
              </w:rPr>
              <w:t>6</w:t>
            </w:r>
            <w:r w:rsidRPr="0000646B">
              <w:rPr>
                <w:b/>
                <w:iCs/>
                <w:sz w:val="20"/>
                <w:szCs w:val="20"/>
              </w:rPr>
              <w:t xml:space="preserve"> семестр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45E89" w14:textId="2AFBF384" w:rsidR="00BF17A4" w:rsidRPr="00465D0F" w:rsidRDefault="003622E0" w:rsidP="00BF57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B4F8F" w14:textId="77777777" w:rsidR="00BF17A4" w:rsidRPr="0000646B" w:rsidRDefault="00BF17A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1A2B58" w:rsidRPr="0000646B" w14:paraId="0BD2FF74" w14:textId="77777777" w:rsidTr="00047DED">
        <w:trPr>
          <w:trHeight w:val="227"/>
        </w:trPr>
        <w:tc>
          <w:tcPr>
            <w:tcW w:w="11732" w:type="dxa"/>
            <w:gridSpan w:val="2"/>
            <w:tcBorders>
              <w:bottom w:val="single" w:sz="4" w:space="0" w:color="auto"/>
            </w:tcBorders>
          </w:tcPr>
          <w:p w14:paraId="70A6D0D2" w14:textId="388AA33B" w:rsidR="001A2B58" w:rsidRDefault="001A2B58" w:rsidP="0000646B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 xml:space="preserve">Экзамен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5FF0D" w14:textId="39A4E8DF" w:rsidR="001A2B58" w:rsidRDefault="001A2B5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66BD0" w14:textId="77777777" w:rsidR="001A2B58" w:rsidRPr="0000646B" w:rsidRDefault="001A2B5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14:paraId="63A86005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D789BD2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6FEB8BB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501B7ED" w14:textId="77777777" w:rsidR="0094121F" w:rsidRPr="009457AA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DF9B857" w14:textId="77777777" w:rsidR="00083733" w:rsidRDefault="00083733" w:rsidP="00A34CCD">
      <w:pPr>
        <w:rPr>
          <w:b/>
          <w:bCs/>
        </w:rPr>
        <w:sectPr w:rsidR="00083733" w:rsidSect="003B79EA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021D91D" w14:textId="77777777" w:rsidR="00083733" w:rsidRDefault="00083733" w:rsidP="008C0D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 w:val="0"/>
          <w:bCs w:val="0"/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3. условия реализации УЧЕБНОЙ дисциплины</w:t>
      </w:r>
    </w:p>
    <w:p w14:paraId="5D9322F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70B09007" w14:textId="6001F6EC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учебной дисциплины требует наличия учебного кабинета «История</w:t>
      </w:r>
      <w:r w:rsidR="00CE53E6">
        <w:rPr>
          <w:sz w:val="28"/>
          <w:szCs w:val="28"/>
        </w:rPr>
        <w:t xml:space="preserve"> отечественной </w:t>
      </w:r>
      <w:proofErr w:type="spellStart"/>
      <w:r w:rsidR="00CE53E6">
        <w:rPr>
          <w:sz w:val="28"/>
          <w:szCs w:val="28"/>
        </w:rPr>
        <w:t>кульбуры</w:t>
      </w:r>
      <w:proofErr w:type="spellEnd"/>
      <w:r>
        <w:rPr>
          <w:sz w:val="28"/>
          <w:szCs w:val="28"/>
        </w:rPr>
        <w:t>».</w:t>
      </w:r>
    </w:p>
    <w:p w14:paraId="40924EE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47E9152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980BAC">
        <w:rPr>
          <w:sz w:val="28"/>
          <w:szCs w:val="28"/>
          <w:u w:val="single"/>
        </w:rPr>
        <w:t>Оборудование учебного кабинета</w:t>
      </w:r>
      <w:r>
        <w:rPr>
          <w:sz w:val="28"/>
          <w:szCs w:val="28"/>
        </w:rPr>
        <w:t>:</w:t>
      </w:r>
    </w:p>
    <w:p w14:paraId="53DC9BCE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посадочные места по количеству обучающихся;</w:t>
      </w:r>
    </w:p>
    <w:p w14:paraId="51522199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рабочее место преподавателя;</w:t>
      </w:r>
    </w:p>
    <w:p w14:paraId="56DFDCC6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комплект учебно-наглядных пособий по</w:t>
      </w:r>
      <w:r w:rsidRPr="00EC4DC8">
        <w:rPr>
          <w:sz w:val="28"/>
          <w:szCs w:val="28"/>
        </w:rPr>
        <w:t xml:space="preserve"> </w:t>
      </w:r>
      <w:r>
        <w:rPr>
          <w:sz w:val="28"/>
          <w:szCs w:val="28"/>
        </w:rPr>
        <w:t>электротехническому оборудованию;</w:t>
      </w:r>
    </w:p>
    <w:p w14:paraId="65256AE0" w14:textId="77777777" w:rsidR="00083733" w:rsidRPr="00980BAC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u w:val="single"/>
        </w:rPr>
      </w:pPr>
      <w:r w:rsidRPr="00980BAC">
        <w:rPr>
          <w:sz w:val="28"/>
          <w:szCs w:val="28"/>
          <w:u w:val="single"/>
        </w:rPr>
        <w:t>Технические средства обучения:</w:t>
      </w:r>
    </w:p>
    <w:p w14:paraId="6781F02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компьютер с лицензионным программным обеспечением и мультимедиапроектор.</w:t>
      </w:r>
    </w:p>
    <w:p w14:paraId="7EE6439B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62BC89CB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Мультимедийное оснащение кабинета: мультимедиа проектор, мультимедиа экран, доска для плакатов, схем, таблиц.</w:t>
      </w:r>
    </w:p>
    <w:p w14:paraId="75FF0D94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Аудиторная мебель: столы, стулья для студентов – по количеству обучающихся, рабочее место для преподавателя. </w:t>
      </w:r>
    </w:p>
    <w:p w14:paraId="54B8E8FD" w14:textId="77777777" w:rsidR="00083733" w:rsidRPr="00A452E6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54CF266C" w14:textId="77777777" w:rsidR="00083733" w:rsidRDefault="00083733" w:rsidP="008C0D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>3.2. Информационное обеспечение обучения</w:t>
      </w:r>
    </w:p>
    <w:p w14:paraId="2A01E86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263CC7B4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00646B">
        <w:rPr>
          <w:bCs/>
          <w:i/>
          <w:sz w:val="28"/>
          <w:szCs w:val="28"/>
          <w:u w:val="single"/>
        </w:rPr>
        <w:t>Основные источники:</w:t>
      </w:r>
    </w:p>
    <w:p w14:paraId="04C5FE8A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</w:p>
    <w:p w14:paraId="3AC2A5D0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Грибунова</w:t>
      </w:r>
      <w:proofErr w:type="spellEnd"/>
      <w:r w:rsidRPr="0000646B">
        <w:rPr>
          <w:bCs/>
          <w:sz w:val="28"/>
          <w:szCs w:val="28"/>
        </w:rPr>
        <w:t xml:space="preserve"> Н. Г. История мировой художественной культуры. -Тверь, 2009.</w:t>
      </w:r>
    </w:p>
    <w:p w14:paraId="585FE072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Емохонова</w:t>
      </w:r>
      <w:proofErr w:type="spellEnd"/>
      <w:r w:rsidRPr="0000646B">
        <w:rPr>
          <w:bCs/>
          <w:sz w:val="28"/>
          <w:szCs w:val="28"/>
        </w:rPr>
        <w:t xml:space="preserve"> Л. Г. Мировая художественная культура. – М.: Академия, 2007.</w:t>
      </w:r>
    </w:p>
    <w:p w14:paraId="713264FB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Гриненко Г. В. Хрестоматия по истории мировой культуры. – М.: Академия, 2005.</w:t>
      </w:r>
    </w:p>
    <w:p w14:paraId="3558DCC8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Василевская Л.Ю., Зарецкая О.И., Смирнова В.В., Мировая художественная культура. – М.: Академия, 2004.</w:t>
      </w:r>
    </w:p>
    <w:p w14:paraId="2D1AB834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История искусства зарубежных стран – М.: Изобразительное искусство, 1981.</w:t>
      </w:r>
    </w:p>
    <w:p w14:paraId="75196AAB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Дмитриева Н. А., Виноградова Н. А., Искусство Древнего мира. –М.: Искусство, 1989.</w:t>
      </w:r>
    </w:p>
    <w:p w14:paraId="6B1E22C5" w14:textId="77777777" w:rsidR="0000646B" w:rsidRPr="0000646B" w:rsidRDefault="0000646B" w:rsidP="0052513F">
      <w:pPr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Ильина Т. И. История искусств. Западноевропейское искусство. – М.:  Изобразительное искусство,1983.</w:t>
      </w:r>
    </w:p>
    <w:p w14:paraId="7E28DB1F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006B2256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00646B">
        <w:rPr>
          <w:bCs/>
          <w:i/>
          <w:sz w:val="28"/>
          <w:szCs w:val="28"/>
          <w:u w:val="single"/>
        </w:rPr>
        <w:t>Дополнительные источники:</w:t>
      </w:r>
    </w:p>
    <w:p w14:paraId="2910EA47" w14:textId="77777777" w:rsidR="0000646B" w:rsidRPr="0000646B" w:rsidRDefault="0000646B" w:rsidP="000064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  <w:u w:val="single"/>
        </w:rPr>
      </w:pPr>
      <w:r w:rsidRPr="0000646B">
        <w:rPr>
          <w:bCs/>
          <w:i/>
          <w:sz w:val="28"/>
          <w:szCs w:val="28"/>
          <w:u w:val="single"/>
        </w:rPr>
        <w:lastRenderedPageBreak/>
        <w:t xml:space="preserve"> </w:t>
      </w:r>
    </w:p>
    <w:p w14:paraId="08F85FA4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Мириманов</w:t>
      </w:r>
      <w:proofErr w:type="spellEnd"/>
      <w:r w:rsidRPr="0000646B">
        <w:rPr>
          <w:bCs/>
          <w:sz w:val="28"/>
          <w:szCs w:val="28"/>
        </w:rPr>
        <w:t xml:space="preserve"> В. Б. Первобытное и традиционное искусство. - М.. Искусство. 1973.</w:t>
      </w:r>
    </w:p>
    <w:p w14:paraId="3B79DE3F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Тайлор Э. Б. Первобытная культура. - М., Наука, 1970.</w:t>
      </w:r>
    </w:p>
    <w:p w14:paraId="4D4FF9E7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Токарев С. А. Ранние формы религии. – М.: Академия,1990.</w:t>
      </w:r>
    </w:p>
    <w:p w14:paraId="1033015E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Хук С. Г. Мифология Ближнего Востока. – М.: Академия, 1991.</w:t>
      </w:r>
    </w:p>
    <w:p w14:paraId="0FC81C96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Бонгард</w:t>
      </w:r>
      <w:proofErr w:type="spellEnd"/>
      <w:r w:rsidRPr="0000646B">
        <w:rPr>
          <w:bCs/>
          <w:sz w:val="28"/>
          <w:szCs w:val="28"/>
        </w:rPr>
        <w:t>- Левин г. М. Древнеиндийская цивилизация. - М.: Наука, 1990.</w:t>
      </w:r>
    </w:p>
    <w:p w14:paraId="0AFD6B21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Темкин Э. Н., Эрман В. Г. Мифы Древней Индии. - М.: Академия, 1982.</w:t>
      </w:r>
    </w:p>
    <w:p w14:paraId="37039327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Атлас чудес света. - М., БММ АО, 1995.</w:t>
      </w:r>
    </w:p>
    <w:p w14:paraId="1F31018F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Головня В. В. История античного театра. - М.: Наука, 1972.</w:t>
      </w:r>
    </w:p>
    <w:p w14:paraId="36157BE1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Маринович</w:t>
      </w:r>
      <w:proofErr w:type="spellEnd"/>
      <w:r w:rsidRPr="0000646B">
        <w:rPr>
          <w:bCs/>
          <w:sz w:val="28"/>
          <w:szCs w:val="28"/>
        </w:rPr>
        <w:t xml:space="preserve"> Л. П. Древнегреческая цивилизация. - М.,1989.</w:t>
      </w:r>
    </w:p>
    <w:p w14:paraId="713E31AA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Нейхард</w:t>
      </w:r>
      <w:proofErr w:type="spellEnd"/>
      <w:r w:rsidRPr="0000646B">
        <w:rPr>
          <w:bCs/>
          <w:sz w:val="28"/>
          <w:szCs w:val="28"/>
        </w:rPr>
        <w:t xml:space="preserve"> А. А., Шишова И. А, Семь чудес древнего мира. – М.: Академия, 1966.</w:t>
      </w:r>
    </w:p>
    <w:p w14:paraId="7A04392C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Бартольд В. В. Ислам и культура мусульманства. – М.: Академия, 1992.</w:t>
      </w:r>
    </w:p>
    <w:p w14:paraId="0F1234EA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00646B">
        <w:rPr>
          <w:bCs/>
          <w:sz w:val="28"/>
          <w:szCs w:val="28"/>
        </w:rPr>
        <w:t>Каптерева</w:t>
      </w:r>
      <w:proofErr w:type="spellEnd"/>
      <w:r w:rsidRPr="0000646B">
        <w:rPr>
          <w:bCs/>
          <w:sz w:val="28"/>
          <w:szCs w:val="28"/>
        </w:rPr>
        <w:t xml:space="preserve"> Т. П., Виноградова Н. А. Искусство средневекового Востока. - М.: Искусство, 1989.</w:t>
      </w:r>
    </w:p>
    <w:p w14:paraId="4884A616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Тяжелов В. Н. Искусство средних веков в Западной и Центральной Европе. - М.: Искусство, 1981.</w:t>
      </w:r>
    </w:p>
    <w:p w14:paraId="23E472DC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Баткин Л. М. Итальянское Возрождение: Проблемы и люди. - М.: Наука, 1995.</w:t>
      </w:r>
    </w:p>
    <w:p w14:paraId="0E1725BC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Прусс И. Е. Западноевропейское искусство 17 века. - М.: Искусство, 1974.</w:t>
      </w:r>
    </w:p>
    <w:p w14:paraId="290F5F89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Виппер Р. Ю. История Нового времени. - М.: Искусство, 1995.</w:t>
      </w:r>
    </w:p>
    <w:p w14:paraId="4DD0D420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Западноевропейская художественная культура 18 века. - М.: Наука, 1980.</w:t>
      </w:r>
    </w:p>
    <w:p w14:paraId="5F66A2CB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История искусства зарубежных стран 17- 18 вв. - М., Искусство, 1980.</w:t>
      </w:r>
    </w:p>
    <w:p w14:paraId="7F803769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Импрессионисты. Их современники. Их соратники. - М., Искусство, 1976.</w:t>
      </w:r>
    </w:p>
    <w:p w14:paraId="74DAA609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Модернизм. Анализ и критика основных направлений. - М.: Искусство, 1973.</w:t>
      </w:r>
    </w:p>
    <w:p w14:paraId="0320A0E2" w14:textId="77777777" w:rsidR="0000646B" w:rsidRPr="0000646B" w:rsidRDefault="0000646B" w:rsidP="0052513F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00646B">
        <w:rPr>
          <w:bCs/>
          <w:sz w:val="28"/>
          <w:szCs w:val="28"/>
        </w:rPr>
        <w:t>Актуальные проблемы культуры 20 века. - М.: Наука, 2008.</w:t>
      </w:r>
    </w:p>
    <w:p w14:paraId="15C8AA16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31D95F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6CF803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737784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BCB010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BB16A0" w14:textId="77777777" w:rsidR="008C0D8E" w:rsidRPr="0000646B" w:rsidRDefault="008C0D8E" w:rsidP="00F840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80EFC0D" w14:textId="77777777" w:rsidR="00083733" w:rsidRDefault="00083733" w:rsidP="00DB43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 w:val="0"/>
          <w:bCs w:val="0"/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14:paraId="21E861DB" w14:textId="77777777" w:rsidR="008C0D8E" w:rsidRPr="008C0D8E" w:rsidRDefault="008C0D8E" w:rsidP="008C0D8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sz w:val="28"/>
          <w:szCs w:val="28"/>
        </w:rPr>
      </w:pPr>
      <w:r w:rsidRPr="008C0D8E">
        <w:rPr>
          <w:b/>
          <w:sz w:val="28"/>
          <w:szCs w:val="28"/>
        </w:rPr>
        <w:t>Контроль</w:t>
      </w:r>
      <w:r w:rsidRPr="008C0D8E">
        <w:rPr>
          <w:sz w:val="28"/>
          <w:szCs w:val="28"/>
        </w:rPr>
        <w:t xml:space="preserve"> </w:t>
      </w:r>
      <w:r w:rsidRPr="008C0D8E">
        <w:rPr>
          <w:b/>
          <w:sz w:val="28"/>
          <w:szCs w:val="28"/>
        </w:rPr>
        <w:t>и оценка</w:t>
      </w:r>
      <w:r w:rsidRPr="008C0D8E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6AFECDF2" w14:textId="77777777" w:rsidR="008C0D8E" w:rsidRPr="008C0D8E" w:rsidRDefault="008C0D8E" w:rsidP="008C0D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7371"/>
      </w:tblGrid>
      <w:tr w:rsidR="0000646B" w:rsidRPr="0000646B" w14:paraId="242E849C" w14:textId="77777777" w:rsidTr="00EF5EAF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B061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bCs/>
                <w:sz w:val="26"/>
                <w:szCs w:val="26"/>
              </w:rPr>
              <w:t>Результаты обучения</w:t>
            </w:r>
          </w:p>
          <w:p w14:paraId="5C8E4FA1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bCs/>
                <w:sz w:val="26"/>
                <w:szCs w:val="26"/>
              </w:rPr>
              <w:t>(освоенные умения, усвоенные знания)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BDE3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sz w:val="26"/>
                <w:szCs w:val="26"/>
              </w:rPr>
              <w:t xml:space="preserve">Формы и методы контроля и оценки результатов обучения </w:t>
            </w:r>
          </w:p>
        </w:tc>
      </w:tr>
      <w:tr w:rsidR="0000646B" w:rsidRPr="0000646B" w14:paraId="7B3E5FD2" w14:textId="77777777" w:rsidTr="00EF5EAF">
        <w:trPr>
          <w:trHeight w:val="420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11A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6"/>
                <w:szCs w:val="26"/>
              </w:rPr>
            </w:pPr>
            <w:r w:rsidRPr="0000646B">
              <w:rPr>
                <w:b/>
                <w:i/>
                <w:sz w:val="26"/>
                <w:szCs w:val="26"/>
              </w:rPr>
              <w:t>Уметь</w:t>
            </w:r>
            <w:r w:rsidRPr="0000646B">
              <w:rPr>
                <w:sz w:val="26"/>
                <w:szCs w:val="26"/>
              </w:rPr>
              <w:t>:</w:t>
            </w:r>
          </w:p>
          <w:p w14:paraId="0F8C7B0E" w14:textId="77777777" w:rsidR="0000646B" w:rsidRPr="0000646B" w:rsidRDefault="0000646B" w:rsidP="0052513F">
            <w:pPr>
              <w:numPr>
                <w:ilvl w:val="0"/>
                <w:numId w:val="39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1B5988D4" w14:textId="77777777" w:rsidR="0000646B" w:rsidRPr="0000646B" w:rsidRDefault="0000646B" w:rsidP="0052513F">
            <w:pPr>
              <w:numPr>
                <w:ilvl w:val="0"/>
                <w:numId w:val="39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сохранять культурное наследие региона; </w:t>
            </w:r>
          </w:p>
          <w:p w14:paraId="54E2DE18" w14:textId="77777777" w:rsidR="0000646B" w:rsidRPr="0000646B" w:rsidRDefault="0000646B" w:rsidP="0000646B">
            <w:pPr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b/>
                <w:i/>
                <w:sz w:val="26"/>
                <w:szCs w:val="26"/>
                <w:lang w:eastAsia="en-US"/>
              </w:rPr>
              <w:t>знать:</w:t>
            </w: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</w:t>
            </w:r>
          </w:p>
          <w:p w14:paraId="1E6F1796" w14:textId="77777777" w:rsidR="0000646B" w:rsidRPr="0000646B" w:rsidRDefault="0000646B" w:rsidP="0052513F">
            <w:pPr>
              <w:numPr>
                <w:ilvl w:val="0"/>
                <w:numId w:val="40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>понятие, виды и формы культуры;</w:t>
            </w:r>
          </w:p>
          <w:p w14:paraId="26E8994E" w14:textId="77777777" w:rsidR="0000646B" w:rsidRPr="0000646B" w:rsidRDefault="0000646B" w:rsidP="0052513F">
            <w:pPr>
              <w:numPr>
                <w:ilvl w:val="0"/>
                <w:numId w:val="40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 xml:space="preserve">значение и место отечественной культуры как части мировой культуры; </w:t>
            </w:r>
          </w:p>
          <w:p w14:paraId="444E0793" w14:textId="77777777" w:rsidR="0000646B" w:rsidRPr="0000646B" w:rsidRDefault="0000646B" w:rsidP="0052513F">
            <w:pPr>
              <w:numPr>
                <w:ilvl w:val="0"/>
                <w:numId w:val="40"/>
              </w:numPr>
              <w:ind w:left="0" w:firstLine="0"/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00646B">
              <w:rPr>
                <w:rFonts w:eastAsia="Calibri"/>
                <w:sz w:val="26"/>
                <w:szCs w:val="26"/>
                <w:lang w:eastAsia="en-US"/>
              </w:rPr>
              <w:t>основные этапы истории отечественной культуры, выдающихся деятелей, известные памятники, тенденции развития отечественной культуры.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5BC3" w14:textId="77777777" w:rsidR="0000646B" w:rsidRPr="0000646B" w:rsidRDefault="0000646B" w:rsidP="0000646B">
            <w:pPr>
              <w:jc w:val="both"/>
              <w:rPr>
                <w:bCs/>
                <w:i/>
                <w:sz w:val="26"/>
                <w:szCs w:val="26"/>
              </w:rPr>
            </w:pPr>
          </w:p>
          <w:p w14:paraId="171DF4A6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Индивидуальное задание</w:t>
            </w:r>
          </w:p>
          <w:p w14:paraId="733F4F9B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Подготовка сообщений</w:t>
            </w:r>
          </w:p>
          <w:p w14:paraId="5EDDE7B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Подготовка рефератов</w:t>
            </w:r>
          </w:p>
          <w:p w14:paraId="020EC653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Написание домашних письменных работ</w:t>
            </w:r>
          </w:p>
          <w:p w14:paraId="0BDB212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Составление глоссариев</w:t>
            </w:r>
          </w:p>
          <w:p w14:paraId="7093246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Работа с иллюстративным материалом</w:t>
            </w:r>
          </w:p>
          <w:p w14:paraId="57E7F7A5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Подготовка презентаций</w:t>
            </w:r>
          </w:p>
          <w:p w14:paraId="79145213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1B9D9AA4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Индивидуальный и фронтальный опрос</w:t>
            </w:r>
          </w:p>
          <w:p w14:paraId="0842433F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711A8E2B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Тестирование</w:t>
            </w:r>
          </w:p>
          <w:p w14:paraId="22CCF000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2B1FE487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Индивидуальные задания</w:t>
            </w:r>
          </w:p>
          <w:p w14:paraId="018ECF30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</w:p>
          <w:p w14:paraId="5EAF0421" w14:textId="77777777" w:rsidR="0000646B" w:rsidRPr="0000646B" w:rsidRDefault="0000646B" w:rsidP="0000646B">
            <w:pPr>
              <w:jc w:val="both"/>
              <w:rPr>
                <w:bCs/>
                <w:sz w:val="26"/>
                <w:szCs w:val="26"/>
              </w:rPr>
            </w:pPr>
            <w:r w:rsidRPr="0000646B">
              <w:rPr>
                <w:bCs/>
                <w:sz w:val="26"/>
                <w:szCs w:val="26"/>
              </w:rPr>
              <w:t>Составление кроссвордов</w:t>
            </w:r>
          </w:p>
        </w:tc>
      </w:tr>
    </w:tbl>
    <w:p w14:paraId="22EEEDEE" w14:textId="77777777" w:rsidR="00083733" w:rsidRPr="00036FD2" w:rsidRDefault="00083733" w:rsidP="00036FD2"/>
    <w:sectPr w:rsidR="00083733" w:rsidRPr="00036FD2" w:rsidSect="00EF5EA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96013" w14:textId="77777777" w:rsidR="00845B2F" w:rsidRDefault="00845B2F">
      <w:r>
        <w:separator/>
      </w:r>
    </w:p>
  </w:endnote>
  <w:endnote w:type="continuationSeparator" w:id="0">
    <w:p w14:paraId="55BA6225" w14:textId="77777777" w:rsidR="00845B2F" w:rsidRDefault="0084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56C4" w14:textId="77777777" w:rsidR="006F2C0C" w:rsidRDefault="00912BA6" w:rsidP="00DC01DC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F2C0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577E">
      <w:rPr>
        <w:rStyle w:val="a7"/>
        <w:noProof/>
      </w:rPr>
      <w:t>16</w:t>
    </w:r>
    <w:r>
      <w:rPr>
        <w:rStyle w:val="a7"/>
      </w:rPr>
      <w:fldChar w:fldCharType="end"/>
    </w:r>
  </w:p>
  <w:p w14:paraId="1D9448E4" w14:textId="77777777" w:rsidR="006F2C0C" w:rsidRDefault="006F2C0C" w:rsidP="002A3D9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D2C42" w14:textId="77777777" w:rsidR="00845B2F" w:rsidRDefault="00845B2F">
      <w:r>
        <w:separator/>
      </w:r>
    </w:p>
  </w:footnote>
  <w:footnote w:type="continuationSeparator" w:id="0">
    <w:p w14:paraId="5B0E05A9" w14:textId="77777777" w:rsidR="00845B2F" w:rsidRDefault="00845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2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3" w15:restartNumberingAfterBreak="0">
    <w:nsid w:val="007122E1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04B95398"/>
    <w:multiLevelType w:val="hybridMultilevel"/>
    <w:tmpl w:val="6A548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C4E68"/>
    <w:multiLevelType w:val="hybridMultilevel"/>
    <w:tmpl w:val="80885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C26F3"/>
    <w:multiLevelType w:val="multilevel"/>
    <w:tmpl w:val="D682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E53076"/>
    <w:multiLevelType w:val="hybridMultilevel"/>
    <w:tmpl w:val="B5DA1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E7FF3"/>
    <w:multiLevelType w:val="hybridMultilevel"/>
    <w:tmpl w:val="9F503DE0"/>
    <w:lvl w:ilvl="0" w:tplc="2DF6BF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A2FF9"/>
    <w:multiLevelType w:val="hybridMultilevel"/>
    <w:tmpl w:val="29700AC6"/>
    <w:lvl w:ilvl="0" w:tplc="D1E00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4E333C"/>
    <w:multiLevelType w:val="hybridMultilevel"/>
    <w:tmpl w:val="62302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894A09"/>
    <w:multiLevelType w:val="hybridMultilevel"/>
    <w:tmpl w:val="0A329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8A6FDB"/>
    <w:multiLevelType w:val="hybridMultilevel"/>
    <w:tmpl w:val="09125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6A008C"/>
    <w:multiLevelType w:val="hybridMultilevel"/>
    <w:tmpl w:val="4ACCFBB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5" w15:restartNumberingAfterBreak="0">
    <w:nsid w:val="1D917B6A"/>
    <w:multiLevelType w:val="hybridMultilevel"/>
    <w:tmpl w:val="F5E63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31E4"/>
    <w:multiLevelType w:val="hybridMultilevel"/>
    <w:tmpl w:val="F8F807FC"/>
    <w:lvl w:ilvl="0" w:tplc="D1E00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584E1B"/>
    <w:multiLevelType w:val="hybridMultilevel"/>
    <w:tmpl w:val="525C2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04DD2"/>
    <w:multiLevelType w:val="hybridMultilevel"/>
    <w:tmpl w:val="8CC86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425124"/>
    <w:multiLevelType w:val="hybridMultilevel"/>
    <w:tmpl w:val="3FFE7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F37655"/>
    <w:multiLevelType w:val="hybridMultilevel"/>
    <w:tmpl w:val="E35E134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1" w15:restartNumberingAfterBreak="0">
    <w:nsid w:val="3C490F09"/>
    <w:multiLevelType w:val="hybridMultilevel"/>
    <w:tmpl w:val="935C9A5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" w15:restartNumberingAfterBreak="0">
    <w:nsid w:val="405E1034"/>
    <w:multiLevelType w:val="hybridMultilevel"/>
    <w:tmpl w:val="A0265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F7681"/>
    <w:multiLevelType w:val="hybridMultilevel"/>
    <w:tmpl w:val="EA2C1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72D45"/>
    <w:multiLevelType w:val="multilevel"/>
    <w:tmpl w:val="EDA6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4A2E93"/>
    <w:multiLevelType w:val="hybridMultilevel"/>
    <w:tmpl w:val="D1FAF5D6"/>
    <w:lvl w:ilvl="0" w:tplc="0419000F">
      <w:start w:val="1"/>
      <w:numFmt w:val="decimal"/>
      <w:lvlText w:val="%1."/>
      <w:lvlJc w:val="left"/>
      <w:pPr>
        <w:ind w:left="708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C2B51"/>
    <w:multiLevelType w:val="hybridMultilevel"/>
    <w:tmpl w:val="1AE662F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BD2626"/>
    <w:multiLevelType w:val="hybridMultilevel"/>
    <w:tmpl w:val="B4D02ED0"/>
    <w:lvl w:ilvl="0" w:tplc="E7FA296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8" w15:restartNumberingAfterBreak="0">
    <w:nsid w:val="50FD3B6C"/>
    <w:multiLevelType w:val="hybridMultilevel"/>
    <w:tmpl w:val="C6960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4713513"/>
    <w:multiLevelType w:val="hybridMultilevel"/>
    <w:tmpl w:val="B34A93CA"/>
    <w:lvl w:ilvl="0" w:tplc="0419000F">
      <w:start w:val="1"/>
      <w:numFmt w:val="decimal"/>
      <w:lvlText w:val="%1."/>
      <w:lvlJc w:val="left"/>
      <w:pPr>
        <w:ind w:left="923" w:hanging="360"/>
      </w:pPr>
    </w:lvl>
    <w:lvl w:ilvl="1" w:tplc="04190019" w:tentative="1">
      <w:start w:val="1"/>
      <w:numFmt w:val="lowerLetter"/>
      <w:lvlText w:val="%2."/>
      <w:lvlJc w:val="left"/>
      <w:pPr>
        <w:ind w:left="1643" w:hanging="360"/>
      </w:pPr>
    </w:lvl>
    <w:lvl w:ilvl="2" w:tplc="0419001B" w:tentative="1">
      <w:start w:val="1"/>
      <w:numFmt w:val="lowerRoman"/>
      <w:lvlText w:val="%3."/>
      <w:lvlJc w:val="right"/>
      <w:pPr>
        <w:ind w:left="2363" w:hanging="180"/>
      </w:pPr>
    </w:lvl>
    <w:lvl w:ilvl="3" w:tplc="0419000F" w:tentative="1">
      <w:start w:val="1"/>
      <w:numFmt w:val="decimal"/>
      <w:lvlText w:val="%4."/>
      <w:lvlJc w:val="left"/>
      <w:pPr>
        <w:ind w:left="3083" w:hanging="360"/>
      </w:pPr>
    </w:lvl>
    <w:lvl w:ilvl="4" w:tplc="04190019" w:tentative="1">
      <w:start w:val="1"/>
      <w:numFmt w:val="lowerLetter"/>
      <w:lvlText w:val="%5."/>
      <w:lvlJc w:val="left"/>
      <w:pPr>
        <w:ind w:left="3803" w:hanging="360"/>
      </w:pPr>
    </w:lvl>
    <w:lvl w:ilvl="5" w:tplc="0419001B" w:tentative="1">
      <w:start w:val="1"/>
      <w:numFmt w:val="lowerRoman"/>
      <w:lvlText w:val="%6."/>
      <w:lvlJc w:val="right"/>
      <w:pPr>
        <w:ind w:left="4523" w:hanging="180"/>
      </w:pPr>
    </w:lvl>
    <w:lvl w:ilvl="6" w:tplc="0419000F" w:tentative="1">
      <w:start w:val="1"/>
      <w:numFmt w:val="decimal"/>
      <w:lvlText w:val="%7."/>
      <w:lvlJc w:val="left"/>
      <w:pPr>
        <w:ind w:left="5243" w:hanging="360"/>
      </w:pPr>
    </w:lvl>
    <w:lvl w:ilvl="7" w:tplc="04190019" w:tentative="1">
      <w:start w:val="1"/>
      <w:numFmt w:val="lowerLetter"/>
      <w:lvlText w:val="%8."/>
      <w:lvlJc w:val="left"/>
      <w:pPr>
        <w:ind w:left="5963" w:hanging="360"/>
      </w:pPr>
    </w:lvl>
    <w:lvl w:ilvl="8" w:tplc="0419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31" w15:restartNumberingAfterBreak="0">
    <w:nsid w:val="55F60B91"/>
    <w:multiLevelType w:val="hybridMultilevel"/>
    <w:tmpl w:val="D50A8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E544FB"/>
    <w:multiLevelType w:val="hybridMultilevel"/>
    <w:tmpl w:val="C3622970"/>
    <w:lvl w:ilvl="0" w:tplc="9C0AB2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982AEE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4" w15:restartNumberingAfterBreak="0">
    <w:nsid w:val="60B53D37"/>
    <w:multiLevelType w:val="hybridMultilevel"/>
    <w:tmpl w:val="477A8710"/>
    <w:lvl w:ilvl="0" w:tplc="6FEE594A">
      <w:start w:val="1"/>
      <w:numFmt w:val="decimal"/>
      <w:lvlText w:val="%1."/>
      <w:lvlJc w:val="left"/>
      <w:pPr>
        <w:ind w:left="804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5" w15:restartNumberingAfterBreak="0">
    <w:nsid w:val="631279F9"/>
    <w:multiLevelType w:val="hybridMultilevel"/>
    <w:tmpl w:val="EBB4E3F2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6" w15:restartNumberingAfterBreak="0">
    <w:nsid w:val="68763EF8"/>
    <w:multiLevelType w:val="hybridMultilevel"/>
    <w:tmpl w:val="D9A63D60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834B6D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8" w15:restartNumberingAfterBreak="0">
    <w:nsid w:val="6FBE15C3"/>
    <w:multiLevelType w:val="hybridMultilevel"/>
    <w:tmpl w:val="00F62FE2"/>
    <w:lvl w:ilvl="0" w:tplc="48D8D8D2">
      <w:numFmt w:val="bullet"/>
      <w:lvlText w:val="−"/>
      <w:lvlJc w:val="left"/>
      <w:pPr>
        <w:ind w:left="121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39" w15:restartNumberingAfterBreak="0">
    <w:nsid w:val="72573E4F"/>
    <w:multiLevelType w:val="hybridMultilevel"/>
    <w:tmpl w:val="5A0E4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AF2878"/>
    <w:multiLevelType w:val="hybridMultilevel"/>
    <w:tmpl w:val="90B88BA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2C69CC"/>
    <w:multiLevelType w:val="hybridMultilevel"/>
    <w:tmpl w:val="E35E134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2" w15:restartNumberingAfterBreak="0">
    <w:nsid w:val="7CE5246F"/>
    <w:multiLevelType w:val="hybridMultilevel"/>
    <w:tmpl w:val="3D8ED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E6832"/>
    <w:multiLevelType w:val="hybridMultilevel"/>
    <w:tmpl w:val="227E8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45566F"/>
    <w:multiLevelType w:val="hybridMultilevel"/>
    <w:tmpl w:val="4348A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5057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735292">
    <w:abstractNumId w:val="29"/>
  </w:num>
  <w:num w:numId="3" w16cid:durableId="603150541">
    <w:abstractNumId w:val="33"/>
  </w:num>
  <w:num w:numId="4" w16cid:durableId="1621953728">
    <w:abstractNumId w:val="37"/>
  </w:num>
  <w:num w:numId="5" w16cid:durableId="1230308740">
    <w:abstractNumId w:val="3"/>
  </w:num>
  <w:num w:numId="6" w16cid:durableId="2012366547">
    <w:abstractNumId w:val="20"/>
  </w:num>
  <w:num w:numId="7" w16cid:durableId="1846096138">
    <w:abstractNumId w:val="41"/>
  </w:num>
  <w:num w:numId="8" w16cid:durableId="424501207">
    <w:abstractNumId w:val="21"/>
  </w:num>
  <w:num w:numId="9" w16cid:durableId="1376659436">
    <w:abstractNumId w:val="18"/>
  </w:num>
  <w:num w:numId="10" w16cid:durableId="1979916489">
    <w:abstractNumId w:val="35"/>
  </w:num>
  <w:num w:numId="11" w16cid:durableId="1964268508">
    <w:abstractNumId w:val="14"/>
  </w:num>
  <w:num w:numId="12" w16cid:durableId="691224901">
    <w:abstractNumId w:val="39"/>
  </w:num>
  <w:num w:numId="13" w16cid:durableId="51732841">
    <w:abstractNumId w:val="32"/>
  </w:num>
  <w:num w:numId="14" w16cid:durableId="59252896">
    <w:abstractNumId w:val="40"/>
  </w:num>
  <w:num w:numId="15" w16cid:durableId="1662611381">
    <w:abstractNumId w:val="42"/>
  </w:num>
  <w:num w:numId="16" w16cid:durableId="1363507189">
    <w:abstractNumId w:val="5"/>
  </w:num>
  <w:num w:numId="17" w16cid:durableId="1644772162">
    <w:abstractNumId w:val="23"/>
  </w:num>
  <w:num w:numId="18" w16cid:durableId="1244493281">
    <w:abstractNumId w:val="8"/>
  </w:num>
  <w:num w:numId="19" w16cid:durableId="1887132805">
    <w:abstractNumId w:val="17"/>
  </w:num>
  <w:num w:numId="20" w16cid:durableId="14157507">
    <w:abstractNumId w:val="22"/>
  </w:num>
  <w:num w:numId="21" w16cid:durableId="179661978">
    <w:abstractNumId w:val="11"/>
  </w:num>
  <w:num w:numId="22" w16cid:durableId="962006636">
    <w:abstractNumId w:val="4"/>
  </w:num>
  <w:num w:numId="23" w16cid:durableId="1309434564">
    <w:abstractNumId w:val="31"/>
  </w:num>
  <w:num w:numId="24" w16cid:durableId="580262270">
    <w:abstractNumId w:val="28"/>
  </w:num>
  <w:num w:numId="25" w16cid:durableId="1624846096">
    <w:abstractNumId w:val="30"/>
  </w:num>
  <w:num w:numId="26" w16cid:durableId="1362583699">
    <w:abstractNumId w:val="13"/>
  </w:num>
  <w:num w:numId="27" w16cid:durableId="360712834">
    <w:abstractNumId w:val="16"/>
  </w:num>
  <w:num w:numId="28" w16cid:durableId="886723439">
    <w:abstractNumId w:val="10"/>
  </w:num>
  <w:num w:numId="29" w16cid:durableId="2042627522">
    <w:abstractNumId w:val="34"/>
  </w:num>
  <w:num w:numId="30" w16cid:durableId="1117599431">
    <w:abstractNumId w:val="25"/>
  </w:num>
  <w:num w:numId="31" w16cid:durableId="685012440">
    <w:abstractNumId w:val="9"/>
  </w:num>
  <w:num w:numId="32" w16cid:durableId="1329558105">
    <w:abstractNumId w:val="26"/>
  </w:num>
  <w:num w:numId="33" w16cid:durableId="1977710847">
    <w:abstractNumId w:val="15"/>
  </w:num>
  <w:num w:numId="34" w16cid:durableId="1234193116">
    <w:abstractNumId w:val="19"/>
  </w:num>
  <w:num w:numId="35" w16cid:durableId="625279512">
    <w:abstractNumId w:val="44"/>
  </w:num>
  <w:num w:numId="36" w16cid:durableId="1946573639">
    <w:abstractNumId w:val="43"/>
  </w:num>
  <w:num w:numId="37" w16cid:durableId="292519348">
    <w:abstractNumId w:val="27"/>
  </w:num>
  <w:num w:numId="38" w16cid:durableId="914435403">
    <w:abstractNumId w:val="12"/>
  </w:num>
  <w:num w:numId="39" w16cid:durableId="1835366423">
    <w:abstractNumId w:val="38"/>
  </w:num>
  <w:num w:numId="40" w16cid:durableId="87433848">
    <w:abstractNumId w:val="36"/>
  </w:num>
  <w:num w:numId="41" w16cid:durableId="13457447">
    <w:abstractNumId w:val="24"/>
  </w:num>
  <w:num w:numId="42" w16cid:durableId="1023701247">
    <w:abstractNumId w:val="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57AA"/>
    <w:rsid w:val="0000646B"/>
    <w:rsid w:val="00036FD2"/>
    <w:rsid w:val="00047DED"/>
    <w:rsid w:val="00066DE9"/>
    <w:rsid w:val="00070776"/>
    <w:rsid w:val="00074E81"/>
    <w:rsid w:val="00083733"/>
    <w:rsid w:val="000A0616"/>
    <w:rsid w:val="000A54B2"/>
    <w:rsid w:val="000C183E"/>
    <w:rsid w:val="000E39EF"/>
    <w:rsid w:val="0011177A"/>
    <w:rsid w:val="00120796"/>
    <w:rsid w:val="00123DCB"/>
    <w:rsid w:val="00133B65"/>
    <w:rsid w:val="00146184"/>
    <w:rsid w:val="00154AF5"/>
    <w:rsid w:val="00166615"/>
    <w:rsid w:val="00166E63"/>
    <w:rsid w:val="00166EAE"/>
    <w:rsid w:val="00185B03"/>
    <w:rsid w:val="00186AED"/>
    <w:rsid w:val="0019116A"/>
    <w:rsid w:val="00193C6E"/>
    <w:rsid w:val="001950F8"/>
    <w:rsid w:val="001A2B58"/>
    <w:rsid w:val="001B0006"/>
    <w:rsid w:val="001B1626"/>
    <w:rsid w:val="001C1AF6"/>
    <w:rsid w:val="001C750B"/>
    <w:rsid w:val="001E285D"/>
    <w:rsid w:val="001E604C"/>
    <w:rsid w:val="001E6B84"/>
    <w:rsid w:val="001F683E"/>
    <w:rsid w:val="00204DCA"/>
    <w:rsid w:val="00213247"/>
    <w:rsid w:val="0021655C"/>
    <w:rsid w:val="00222411"/>
    <w:rsid w:val="002252CA"/>
    <w:rsid w:val="00226CF2"/>
    <w:rsid w:val="002434DE"/>
    <w:rsid w:val="002455E4"/>
    <w:rsid w:val="00245C91"/>
    <w:rsid w:val="00264997"/>
    <w:rsid w:val="00267106"/>
    <w:rsid w:val="0026779E"/>
    <w:rsid w:val="002849AE"/>
    <w:rsid w:val="002A3D95"/>
    <w:rsid w:val="002B63B3"/>
    <w:rsid w:val="002B6902"/>
    <w:rsid w:val="002C5805"/>
    <w:rsid w:val="002F278A"/>
    <w:rsid w:val="002F5F88"/>
    <w:rsid w:val="00327C85"/>
    <w:rsid w:val="003622E0"/>
    <w:rsid w:val="00370AEE"/>
    <w:rsid w:val="003876E8"/>
    <w:rsid w:val="003A284D"/>
    <w:rsid w:val="003B79EA"/>
    <w:rsid w:val="003B7C4F"/>
    <w:rsid w:val="003C4F77"/>
    <w:rsid w:val="003D2BC4"/>
    <w:rsid w:val="003E326A"/>
    <w:rsid w:val="003F33B2"/>
    <w:rsid w:val="0042023D"/>
    <w:rsid w:val="004263B5"/>
    <w:rsid w:val="00435F7D"/>
    <w:rsid w:val="00453A16"/>
    <w:rsid w:val="00465D0F"/>
    <w:rsid w:val="004704E5"/>
    <w:rsid w:val="00475D31"/>
    <w:rsid w:val="00485385"/>
    <w:rsid w:val="00493209"/>
    <w:rsid w:val="004D0CC8"/>
    <w:rsid w:val="004D3936"/>
    <w:rsid w:val="004E0391"/>
    <w:rsid w:val="00501480"/>
    <w:rsid w:val="005153F0"/>
    <w:rsid w:val="00521814"/>
    <w:rsid w:val="0052513F"/>
    <w:rsid w:val="0052552C"/>
    <w:rsid w:val="0053000D"/>
    <w:rsid w:val="00561520"/>
    <w:rsid w:val="00581F25"/>
    <w:rsid w:val="00583226"/>
    <w:rsid w:val="005A669F"/>
    <w:rsid w:val="00600DEB"/>
    <w:rsid w:val="006163F1"/>
    <w:rsid w:val="00621E4C"/>
    <w:rsid w:val="0066536D"/>
    <w:rsid w:val="00670755"/>
    <w:rsid w:val="0067363F"/>
    <w:rsid w:val="00676AEB"/>
    <w:rsid w:val="00682F2C"/>
    <w:rsid w:val="006953D7"/>
    <w:rsid w:val="006A3E8E"/>
    <w:rsid w:val="006B6200"/>
    <w:rsid w:val="006E16C7"/>
    <w:rsid w:val="006F2C0C"/>
    <w:rsid w:val="00712014"/>
    <w:rsid w:val="00714108"/>
    <w:rsid w:val="007214C6"/>
    <w:rsid w:val="00773D8E"/>
    <w:rsid w:val="00776380"/>
    <w:rsid w:val="0079752F"/>
    <w:rsid w:val="007F1E2B"/>
    <w:rsid w:val="007F7A2F"/>
    <w:rsid w:val="00830812"/>
    <w:rsid w:val="008374A4"/>
    <w:rsid w:val="00845B2F"/>
    <w:rsid w:val="0085227A"/>
    <w:rsid w:val="008638A3"/>
    <w:rsid w:val="00874DEA"/>
    <w:rsid w:val="0088136D"/>
    <w:rsid w:val="0088768C"/>
    <w:rsid w:val="008917EA"/>
    <w:rsid w:val="00894271"/>
    <w:rsid w:val="008A5EDD"/>
    <w:rsid w:val="008B3098"/>
    <w:rsid w:val="008C0D8E"/>
    <w:rsid w:val="008E07ED"/>
    <w:rsid w:val="008E3691"/>
    <w:rsid w:val="00900A12"/>
    <w:rsid w:val="00912BA6"/>
    <w:rsid w:val="00920DF8"/>
    <w:rsid w:val="0094121F"/>
    <w:rsid w:val="009457AA"/>
    <w:rsid w:val="00955B43"/>
    <w:rsid w:val="009643E0"/>
    <w:rsid w:val="00980BAC"/>
    <w:rsid w:val="009D66FE"/>
    <w:rsid w:val="009E6A8F"/>
    <w:rsid w:val="009F0961"/>
    <w:rsid w:val="00A031C4"/>
    <w:rsid w:val="00A151E7"/>
    <w:rsid w:val="00A20A8B"/>
    <w:rsid w:val="00A21341"/>
    <w:rsid w:val="00A34CCD"/>
    <w:rsid w:val="00A367EC"/>
    <w:rsid w:val="00A36E92"/>
    <w:rsid w:val="00A452E6"/>
    <w:rsid w:val="00A474B6"/>
    <w:rsid w:val="00A7366F"/>
    <w:rsid w:val="00A73E23"/>
    <w:rsid w:val="00A77AA1"/>
    <w:rsid w:val="00A836E4"/>
    <w:rsid w:val="00A948E4"/>
    <w:rsid w:val="00AB578C"/>
    <w:rsid w:val="00AC66E1"/>
    <w:rsid w:val="00AD0FB4"/>
    <w:rsid w:val="00AD3A00"/>
    <w:rsid w:val="00AE3162"/>
    <w:rsid w:val="00B05802"/>
    <w:rsid w:val="00B10A70"/>
    <w:rsid w:val="00B10C25"/>
    <w:rsid w:val="00B36CD8"/>
    <w:rsid w:val="00B4575E"/>
    <w:rsid w:val="00B46EFD"/>
    <w:rsid w:val="00B552B0"/>
    <w:rsid w:val="00B81AE0"/>
    <w:rsid w:val="00B849D1"/>
    <w:rsid w:val="00B8507A"/>
    <w:rsid w:val="00B871AC"/>
    <w:rsid w:val="00B91160"/>
    <w:rsid w:val="00B945A1"/>
    <w:rsid w:val="00BA66CE"/>
    <w:rsid w:val="00BA6A56"/>
    <w:rsid w:val="00BA7B8F"/>
    <w:rsid w:val="00BB085F"/>
    <w:rsid w:val="00BC0F80"/>
    <w:rsid w:val="00BD1382"/>
    <w:rsid w:val="00BE6C59"/>
    <w:rsid w:val="00BF17A4"/>
    <w:rsid w:val="00BF577E"/>
    <w:rsid w:val="00C018BA"/>
    <w:rsid w:val="00C037C2"/>
    <w:rsid w:val="00C15425"/>
    <w:rsid w:val="00C16805"/>
    <w:rsid w:val="00C201CC"/>
    <w:rsid w:val="00C24431"/>
    <w:rsid w:val="00C3459B"/>
    <w:rsid w:val="00C71A53"/>
    <w:rsid w:val="00C8037D"/>
    <w:rsid w:val="00C80D8B"/>
    <w:rsid w:val="00C916AF"/>
    <w:rsid w:val="00CA08D2"/>
    <w:rsid w:val="00CB1F33"/>
    <w:rsid w:val="00CB535F"/>
    <w:rsid w:val="00CC2EDA"/>
    <w:rsid w:val="00CC658B"/>
    <w:rsid w:val="00CD6CD9"/>
    <w:rsid w:val="00CD7414"/>
    <w:rsid w:val="00CE0436"/>
    <w:rsid w:val="00CE08E9"/>
    <w:rsid w:val="00CE3191"/>
    <w:rsid w:val="00CE53E6"/>
    <w:rsid w:val="00D023E7"/>
    <w:rsid w:val="00D0519B"/>
    <w:rsid w:val="00D14457"/>
    <w:rsid w:val="00D20C5D"/>
    <w:rsid w:val="00D50481"/>
    <w:rsid w:val="00D705D1"/>
    <w:rsid w:val="00D93023"/>
    <w:rsid w:val="00DB1DC5"/>
    <w:rsid w:val="00DB4320"/>
    <w:rsid w:val="00DC01DC"/>
    <w:rsid w:val="00DC5AE7"/>
    <w:rsid w:val="00DC705E"/>
    <w:rsid w:val="00DD2936"/>
    <w:rsid w:val="00E012B8"/>
    <w:rsid w:val="00E04BAA"/>
    <w:rsid w:val="00E41564"/>
    <w:rsid w:val="00E5390A"/>
    <w:rsid w:val="00E66DBC"/>
    <w:rsid w:val="00E803E0"/>
    <w:rsid w:val="00E92302"/>
    <w:rsid w:val="00EA0510"/>
    <w:rsid w:val="00EA26A6"/>
    <w:rsid w:val="00EB14DC"/>
    <w:rsid w:val="00EB4F93"/>
    <w:rsid w:val="00EC4DC8"/>
    <w:rsid w:val="00ED6897"/>
    <w:rsid w:val="00EE1598"/>
    <w:rsid w:val="00EF5EAF"/>
    <w:rsid w:val="00F05FF1"/>
    <w:rsid w:val="00F25124"/>
    <w:rsid w:val="00F310DA"/>
    <w:rsid w:val="00F414D1"/>
    <w:rsid w:val="00F56678"/>
    <w:rsid w:val="00F6334D"/>
    <w:rsid w:val="00F70A25"/>
    <w:rsid w:val="00F840F5"/>
    <w:rsid w:val="00F92034"/>
    <w:rsid w:val="00FB3BB0"/>
    <w:rsid w:val="00FB7262"/>
    <w:rsid w:val="00FB72D8"/>
    <w:rsid w:val="00FC275E"/>
    <w:rsid w:val="00FC4547"/>
    <w:rsid w:val="00FD6C17"/>
    <w:rsid w:val="00FE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8B060"/>
  <w15:docId w15:val="{B64AED3B-A73E-423F-B565-8E501B1B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7A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7AA"/>
    <w:pPr>
      <w:keepNext/>
      <w:autoSpaceDE w:val="0"/>
      <w:autoSpaceDN w:val="0"/>
      <w:ind w:firstLine="28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4D0CC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012B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2512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2512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BE6C59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C750B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1C750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1C750B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1C750B"/>
    <w:rPr>
      <w:rFonts w:ascii="Calibri" w:hAnsi="Calibri" w:cs="Calibri"/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1C750B"/>
    <w:rPr>
      <w:rFonts w:ascii="Calibri" w:hAnsi="Calibri" w:cs="Calibri"/>
      <w:i/>
      <w:iCs/>
      <w:sz w:val="24"/>
      <w:szCs w:val="24"/>
    </w:rPr>
  </w:style>
  <w:style w:type="paragraph" w:styleId="21">
    <w:name w:val="Body Text Indent 2"/>
    <w:basedOn w:val="a"/>
    <w:link w:val="22"/>
    <w:uiPriority w:val="99"/>
    <w:rsid w:val="009457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1C750B"/>
    <w:rPr>
      <w:sz w:val="24"/>
      <w:szCs w:val="24"/>
    </w:rPr>
  </w:style>
  <w:style w:type="table" w:styleId="11">
    <w:name w:val="Table Grid 1"/>
    <w:basedOn w:val="a1"/>
    <w:uiPriority w:val="99"/>
    <w:rsid w:val="009457A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3">
    <w:name w:val="Table Grid"/>
    <w:basedOn w:val="a1"/>
    <w:uiPriority w:val="99"/>
    <w:rsid w:val="00945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9457AA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2A3D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1C750B"/>
    <w:rPr>
      <w:sz w:val="24"/>
      <w:szCs w:val="24"/>
    </w:rPr>
  </w:style>
  <w:style w:type="character" w:styleId="a7">
    <w:name w:val="page number"/>
    <w:basedOn w:val="a0"/>
    <w:uiPriority w:val="99"/>
    <w:rsid w:val="002A3D95"/>
  </w:style>
  <w:style w:type="paragraph" w:styleId="a8">
    <w:name w:val="Body Text"/>
    <w:basedOn w:val="a"/>
    <w:link w:val="a9"/>
    <w:uiPriority w:val="99"/>
    <w:rsid w:val="00C8037D"/>
    <w:pPr>
      <w:spacing w:after="120"/>
    </w:pPr>
  </w:style>
  <w:style w:type="character" w:customStyle="1" w:styleId="a9">
    <w:name w:val="Основной текст Знак"/>
    <w:link w:val="a8"/>
    <w:uiPriority w:val="99"/>
    <w:locked/>
    <w:rsid w:val="00154AF5"/>
    <w:rPr>
      <w:sz w:val="24"/>
      <w:szCs w:val="24"/>
    </w:rPr>
  </w:style>
  <w:style w:type="paragraph" w:customStyle="1" w:styleId="31">
    <w:name w:val="Основной текст с отступом 31"/>
    <w:basedOn w:val="a"/>
    <w:uiPriority w:val="99"/>
    <w:rsid w:val="00C8037D"/>
    <w:pPr>
      <w:ind w:right="-185" w:firstLine="540"/>
      <w:jc w:val="both"/>
    </w:pPr>
    <w:rPr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9F0961"/>
    <w:pPr>
      <w:ind w:firstLine="540"/>
      <w:jc w:val="center"/>
    </w:pPr>
    <w:rPr>
      <w:b/>
      <w:bCs/>
      <w:sz w:val="32"/>
      <w:szCs w:val="32"/>
      <w:lang w:eastAsia="ar-SA"/>
    </w:rPr>
  </w:style>
  <w:style w:type="paragraph" w:customStyle="1" w:styleId="12">
    <w:name w:val="Текст1"/>
    <w:basedOn w:val="a"/>
    <w:uiPriority w:val="99"/>
    <w:rsid w:val="009F0961"/>
    <w:rPr>
      <w:rFonts w:ascii="Courier New" w:hAnsi="Courier New" w:cs="Courier New"/>
      <w:sz w:val="20"/>
      <w:szCs w:val="20"/>
      <w:lang w:eastAsia="ar-SA"/>
    </w:rPr>
  </w:style>
  <w:style w:type="paragraph" w:styleId="aa">
    <w:name w:val="Body Text Indent"/>
    <w:basedOn w:val="a"/>
    <w:link w:val="ab"/>
    <w:uiPriority w:val="99"/>
    <w:rsid w:val="00F25124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locked/>
    <w:rsid w:val="001C750B"/>
    <w:rPr>
      <w:sz w:val="24"/>
      <w:szCs w:val="24"/>
    </w:rPr>
  </w:style>
  <w:style w:type="paragraph" w:customStyle="1" w:styleId="ConsNormal">
    <w:name w:val="ConsNormal"/>
    <w:uiPriority w:val="99"/>
    <w:rsid w:val="00F25124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ar-SA"/>
    </w:rPr>
  </w:style>
  <w:style w:type="paragraph" w:customStyle="1" w:styleId="13">
    <w:name w:val="Цитата1"/>
    <w:basedOn w:val="a"/>
    <w:uiPriority w:val="99"/>
    <w:rsid w:val="00F25124"/>
    <w:pPr>
      <w:suppressAutoHyphens/>
      <w:ind w:left="57" w:right="113"/>
      <w:jc w:val="both"/>
    </w:pPr>
    <w:rPr>
      <w:sz w:val="28"/>
      <w:szCs w:val="28"/>
      <w:lang w:eastAsia="ar-SA"/>
    </w:rPr>
  </w:style>
  <w:style w:type="character" w:customStyle="1" w:styleId="WW8Num6z1">
    <w:name w:val="WW8Num6z1"/>
    <w:uiPriority w:val="99"/>
    <w:rsid w:val="00CB535F"/>
    <w:rPr>
      <w:rFonts w:ascii="Courier New" w:hAnsi="Courier New" w:cs="Courier New"/>
    </w:rPr>
  </w:style>
  <w:style w:type="paragraph" w:customStyle="1" w:styleId="211">
    <w:name w:val="Основной текст 21"/>
    <w:basedOn w:val="a"/>
    <w:uiPriority w:val="99"/>
    <w:rsid w:val="00581F25"/>
    <w:pPr>
      <w:suppressAutoHyphens/>
      <w:spacing w:after="120" w:line="480" w:lineRule="auto"/>
    </w:pPr>
    <w:rPr>
      <w:lang w:eastAsia="ar-SA"/>
    </w:rPr>
  </w:style>
  <w:style w:type="paragraph" w:styleId="ac">
    <w:name w:val="endnote text"/>
    <w:basedOn w:val="a"/>
    <w:link w:val="ad"/>
    <w:uiPriority w:val="99"/>
    <w:semiHidden/>
    <w:rsid w:val="00066DE9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locked/>
    <w:rsid w:val="00066DE9"/>
  </w:style>
  <w:style w:type="character" w:styleId="ae">
    <w:name w:val="endnote reference"/>
    <w:uiPriority w:val="99"/>
    <w:semiHidden/>
    <w:rsid w:val="00066DE9"/>
    <w:rPr>
      <w:vertAlign w:val="superscript"/>
    </w:rPr>
  </w:style>
  <w:style w:type="paragraph" w:styleId="af">
    <w:name w:val="Balloon Text"/>
    <w:basedOn w:val="a"/>
    <w:link w:val="af0"/>
    <w:uiPriority w:val="99"/>
    <w:semiHidden/>
    <w:rsid w:val="00561520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locked/>
    <w:rsid w:val="00561520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074E81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94121F"/>
  </w:style>
  <w:style w:type="numbering" w:customStyle="1" w:styleId="110">
    <w:name w:val="Нет списка11"/>
    <w:next w:val="a2"/>
    <w:uiPriority w:val="99"/>
    <w:semiHidden/>
    <w:unhideWhenUsed/>
    <w:rsid w:val="0094121F"/>
  </w:style>
  <w:style w:type="table" w:customStyle="1" w:styleId="15">
    <w:name w:val="Сетка таблицы1"/>
    <w:basedOn w:val="a1"/>
    <w:next w:val="a3"/>
    <w:uiPriority w:val="59"/>
    <w:rsid w:val="009412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Без интервала1"/>
    <w:next w:val="af1"/>
    <w:uiPriority w:val="1"/>
    <w:qFormat/>
    <w:rsid w:val="0094121F"/>
    <w:rPr>
      <w:rFonts w:ascii="Calibri" w:eastAsia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121F"/>
    <w:pPr>
      <w:ind w:left="720"/>
      <w:contextualSpacing/>
    </w:pPr>
    <w:rPr>
      <w:sz w:val="22"/>
      <w:szCs w:val="22"/>
    </w:rPr>
  </w:style>
  <w:style w:type="paragraph" w:styleId="af1">
    <w:name w:val="No Spacing"/>
    <w:uiPriority w:val="1"/>
    <w:qFormat/>
    <w:rsid w:val="0094121F"/>
    <w:rPr>
      <w:sz w:val="24"/>
      <w:szCs w:val="24"/>
    </w:rPr>
  </w:style>
  <w:style w:type="character" w:styleId="af3">
    <w:name w:val="Unresolved Mention"/>
    <w:uiPriority w:val="99"/>
    <w:semiHidden/>
    <w:unhideWhenUsed/>
    <w:rsid w:val="004D0CC8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sid w:val="004D0CC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uturismarkdown-listitem">
    <w:name w:val="futurismarkdown-listitem"/>
    <w:basedOn w:val="a"/>
    <w:rsid w:val="004D0CC8"/>
    <w:pPr>
      <w:spacing w:before="100" w:beforeAutospacing="1" w:after="100" w:afterAutospacing="1"/>
    </w:pPr>
  </w:style>
  <w:style w:type="character" w:styleId="af4">
    <w:name w:val="Strong"/>
    <w:uiPriority w:val="22"/>
    <w:qFormat/>
    <w:locked/>
    <w:rsid w:val="004D0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19</Pages>
  <Words>5253</Words>
  <Characters>29944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52</cp:revision>
  <cp:lastPrinted>2025-04-25T08:54:00Z</cp:lastPrinted>
  <dcterms:created xsi:type="dcterms:W3CDTF">2012-07-04T20:21:00Z</dcterms:created>
  <dcterms:modified xsi:type="dcterms:W3CDTF">2026-10-07T07:23:00Z</dcterms:modified>
</cp:coreProperties>
</file>