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3D02A"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sz w:val="28"/>
          <w:szCs w:val="28"/>
        </w:rPr>
      </w:pPr>
      <w:r w:rsidRPr="00C82287">
        <w:rPr>
          <w:rFonts w:ascii="Times New Roman" w:hAnsi="Times New Roman" w:cs="Times New Roman"/>
          <w:b/>
          <w:bCs/>
          <w:sz w:val="28"/>
          <w:szCs w:val="28"/>
        </w:rPr>
        <w:t xml:space="preserve">Министерство культуры </w:t>
      </w:r>
      <w:r w:rsidR="005A3ED7">
        <w:rPr>
          <w:rFonts w:ascii="Times New Roman" w:hAnsi="Times New Roman" w:cs="Times New Roman"/>
          <w:b/>
          <w:bCs/>
          <w:sz w:val="28"/>
          <w:szCs w:val="28"/>
        </w:rPr>
        <w:t>и туризма К</w:t>
      </w:r>
      <w:r w:rsidRPr="00C82287">
        <w:rPr>
          <w:rFonts w:ascii="Times New Roman" w:hAnsi="Times New Roman" w:cs="Times New Roman"/>
          <w:b/>
          <w:bCs/>
          <w:sz w:val="28"/>
          <w:szCs w:val="28"/>
        </w:rPr>
        <w:t>алужской области</w:t>
      </w:r>
    </w:p>
    <w:p w14:paraId="09859721" w14:textId="198F01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sz w:val="28"/>
          <w:szCs w:val="28"/>
        </w:rPr>
      </w:pPr>
      <w:r w:rsidRPr="00C82287">
        <w:rPr>
          <w:rFonts w:ascii="Times New Roman" w:hAnsi="Times New Roman" w:cs="Times New Roman"/>
          <w:b/>
          <w:bCs/>
          <w:sz w:val="28"/>
          <w:szCs w:val="28"/>
        </w:rPr>
        <w:t>ГБ</w:t>
      </w:r>
      <w:r w:rsidR="00782BBA">
        <w:rPr>
          <w:rFonts w:ascii="Times New Roman" w:hAnsi="Times New Roman" w:cs="Times New Roman"/>
          <w:b/>
          <w:bCs/>
          <w:sz w:val="28"/>
          <w:szCs w:val="28"/>
        </w:rPr>
        <w:t>П</w:t>
      </w:r>
      <w:r w:rsidRPr="00C82287">
        <w:rPr>
          <w:rFonts w:ascii="Times New Roman" w:hAnsi="Times New Roman" w:cs="Times New Roman"/>
          <w:b/>
          <w:bCs/>
          <w:sz w:val="28"/>
          <w:szCs w:val="28"/>
        </w:rPr>
        <w:t>ОУ КО «Калужский областной колледж культуры и искусств»</w:t>
      </w:r>
    </w:p>
    <w:p w14:paraId="6503857B" w14:textId="77777777" w:rsid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b/>
          <w:bCs/>
          <w:caps/>
          <w:sz w:val="28"/>
          <w:szCs w:val="28"/>
        </w:rPr>
      </w:pPr>
    </w:p>
    <w:p w14:paraId="5324BE3D" w14:textId="77777777" w:rsidR="006D4C6D" w:rsidRDefault="006D4C6D" w:rsidP="006D4C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b/>
          <w:bCs/>
          <w:caps/>
          <w:sz w:val="28"/>
          <w:szCs w:val="28"/>
        </w:rPr>
      </w:pPr>
      <w:r>
        <w:rPr>
          <w:rFonts w:ascii="Times New Roman" w:eastAsia="Times New Roman" w:hAnsi="Times New Roman"/>
          <w:b/>
          <w:bCs/>
          <w:caps/>
          <w:sz w:val="28"/>
          <w:szCs w:val="28"/>
        </w:rPr>
        <w:t>УТВЕРЖДЕНО:</w:t>
      </w:r>
    </w:p>
    <w:p w14:paraId="43A2FBFB" w14:textId="645643E7" w:rsidR="006D4C6D" w:rsidRDefault="00782BBA" w:rsidP="006D4C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sz w:val="28"/>
          <w:szCs w:val="28"/>
        </w:rPr>
      </w:pPr>
      <w:r>
        <w:rPr>
          <w:rFonts w:ascii="Times New Roman" w:eastAsia="Times New Roman" w:hAnsi="Times New Roman"/>
          <w:sz w:val="28"/>
          <w:szCs w:val="28"/>
        </w:rPr>
        <w:t xml:space="preserve">                                                        </w:t>
      </w:r>
      <w:r w:rsidR="00516CEE">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006D4C6D">
        <w:rPr>
          <w:rFonts w:ascii="Times New Roman" w:eastAsia="Times New Roman" w:hAnsi="Times New Roman"/>
          <w:sz w:val="28"/>
          <w:szCs w:val="28"/>
        </w:rPr>
        <w:t xml:space="preserve">Приказом № </w:t>
      </w:r>
      <w:r w:rsidR="00C61BB1">
        <w:rPr>
          <w:rFonts w:ascii="Times New Roman" w:eastAsia="Times New Roman" w:hAnsi="Times New Roman"/>
          <w:sz w:val="28"/>
          <w:szCs w:val="28"/>
        </w:rPr>
        <w:t>88</w:t>
      </w:r>
      <w:r w:rsidR="00935A1C">
        <w:rPr>
          <w:rFonts w:ascii="Times New Roman" w:eastAsia="Times New Roman" w:hAnsi="Times New Roman"/>
          <w:sz w:val="28"/>
          <w:szCs w:val="28"/>
        </w:rPr>
        <w:t xml:space="preserve"> </w:t>
      </w:r>
      <w:r w:rsidR="006D4C6D">
        <w:rPr>
          <w:rFonts w:ascii="Times New Roman" w:eastAsia="Times New Roman" w:hAnsi="Times New Roman"/>
          <w:sz w:val="28"/>
          <w:szCs w:val="28"/>
        </w:rPr>
        <w:t>/д от «</w:t>
      </w:r>
      <w:r w:rsidR="00935A1C">
        <w:rPr>
          <w:rFonts w:ascii="Times New Roman" w:eastAsia="Times New Roman" w:hAnsi="Times New Roman"/>
          <w:sz w:val="28"/>
          <w:szCs w:val="28"/>
        </w:rPr>
        <w:t xml:space="preserve">  </w:t>
      </w:r>
      <w:r w:rsidR="00C61BB1">
        <w:rPr>
          <w:rFonts w:ascii="Times New Roman" w:eastAsia="Times New Roman" w:hAnsi="Times New Roman"/>
          <w:sz w:val="28"/>
          <w:szCs w:val="28"/>
        </w:rPr>
        <w:t>1</w:t>
      </w:r>
      <w:r w:rsidR="00935A1C">
        <w:rPr>
          <w:rFonts w:ascii="Times New Roman" w:eastAsia="Times New Roman" w:hAnsi="Times New Roman"/>
          <w:sz w:val="28"/>
          <w:szCs w:val="28"/>
        </w:rPr>
        <w:t xml:space="preserve">  </w:t>
      </w:r>
      <w:r w:rsidR="006D4C6D">
        <w:rPr>
          <w:rFonts w:ascii="Times New Roman" w:eastAsia="Times New Roman" w:hAnsi="Times New Roman"/>
          <w:sz w:val="28"/>
          <w:szCs w:val="28"/>
        </w:rPr>
        <w:t>» сентября 20</w:t>
      </w:r>
      <w:r w:rsidR="00935A1C">
        <w:rPr>
          <w:rFonts w:ascii="Times New Roman" w:eastAsia="Times New Roman" w:hAnsi="Times New Roman"/>
          <w:sz w:val="28"/>
          <w:szCs w:val="28"/>
        </w:rPr>
        <w:t>26</w:t>
      </w:r>
      <w:r w:rsidR="006D4C6D">
        <w:rPr>
          <w:rFonts w:ascii="Times New Roman" w:eastAsia="Times New Roman" w:hAnsi="Times New Roman"/>
          <w:sz w:val="28"/>
          <w:szCs w:val="28"/>
        </w:rPr>
        <w:t xml:space="preserve"> г.</w:t>
      </w:r>
    </w:p>
    <w:p w14:paraId="5EA9B382" w14:textId="77777777" w:rsidR="00C82287" w:rsidRDefault="00C82287" w:rsidP="006D4C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b/>
          <w:caps/>
          <w:sz w:val="28"/>
          <w:szCs w:val="28"/>
        </w:rPr>
      </w:pPr>
    </w:p>
    <w:p w14:paraId="2F586E93"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rPr>
      </w:pPr>
      <w:r w:rsidRPr="00C82287">
        <w:rPr>
          <w:rFonts w:ascii="Times New Roman" w:hAnsi="Times New Roman" w:cs="Times New Roman"/>
          <w:b/>
          <w:caps/>
          <w:sz w:val="28"/>
          <w:szCs w:val="28"/>
        </w:rPr>
        <w:t>Рабочая ПРОГРАММа УЧЕБНОЙ ДИСЦИПЛИНЫ</w:t>
      </w:r>
    </w:p>
    <w:p w14:paraId="6E96C9E7"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u w:val="single"/>
        </w:rPr>
      </w:pPr>
    </w:p>
    <w:p w14:paraId="29CC8E38" w14:textId="77777777" w:rsidR="00C82287" w:rsidRPr="00A37E92" w:rsidRDefault="00DA6423"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48"/>
          <w:szCs w:val="48"/>
          <w:u w:val="single"/>
        </w:rPr>
      </w:pPr>
      <w:r>
        <w:rPr>
          <w:rFonts w:ascii="Times New Roman" w:hAnsi="Times New Roman" w:cs="Times New Roman"/>
          <w:b/>
          <w:caps/>
          <w:sz w:val="48"/>
          <w:szCs w:val="48"/>
          <w:u w:val="single"/>
        </w:rPr>
        <w:t>БД</w:t>
      </w:r>
      <w:r w:rsidR="009C27FB">
        <w:rPr>
          <w:rFonts w:ascii="Times New Roman" w:hAnsi="Times New Roman" w:cs="Times New Roman"/>
          <w:b/>
          <w:caps/>
          <w:sz w:val="48"/>
          <w:szCs w:val="48"/>
          <w:u w:val="single"/>
        </w:rPr>
        <w:t>. 08</w:t>
      </w:r>
      <w:r w:rsidR="00E4215C" w:rsidRPr="00A37E92">
        <w:rPr>
          <w:rFonts w:ascii="Times New Roman" w:hAnsi="Times New Roman" w:cs="Times New Roman"/>
          <w:b/>
          <w:caps/>
          <w:sz w:val="48"/>
          <w:szCs w:val="48"/>
          <w:u w:val="single"/>
        </w:rPr>
        <w:t>«</w:t>
      </w:r>
      <w:r w:rsidR="009C27FB">
        <w:rPr>
          <w:rFonts w:ascii="Times New Roman" w:hAnsi="Times New Roman" w:cs="Times New Roman"/>
          <w:b/>
          <w:caps/>
          <w:sz w:val="48"/>
          <w:szCs w:val="48"/>
          <w:u w:val="single"/>
        </w:rPr>
        <w:t>БИОЛОГИЯ</w:t>
      </w:r>
      <w:r w:rsidR="00C82287" w:rsidRPr="00A37E92">
        <w:rPr>
          <w:rFonts w:ascii="Times New Roman" w:hAnsi="Times New Roman" w:cs="Times New Roman"/>
          <w:b/>
          <w:caps/>
          <w:sz w:val="48"/>
          <w:szCs w:val="48"/>
          <w:u w:val="single"/>
        </w:rPr>
        <w:t>»</w:t>
      </w:r>
    </w:p>
    <w:p w14:paraId="5C521BB8"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sz w:val="24"/>
          <w:szCs w:val="24"/>
        </w:rPr>
      </w:pPr>
    </w:p>
    <w:p w14:paraId="54FE3AA2" w14:textId="77777777" w:rsidR="00C42ACF" w:rsidRDefault="00C42ACF" w:rsidP="00C42A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для специальности СПО </w:t>
      </w:r>
    </w:p>
    <w:p w14:paraId="6E0E750B" w14:textId="4786606C" w:rsidR="00935A1C" w:rsidRDefault="00935A1C" w:rsidP="00935A1C">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СПО </w:t>
      </w:r>
      <w:bookmarkStart w:id="0" w:name="_Hlk242280690"/>
      <w:r>
        <w:rPr>
          <w:rFonts w:ascii="Times New Roman" w:hAnsi="Times New Roman"/>
          <w:b/>
          <w:sz w:val="32"/>
          <w:szCs w:val="32"/>
        </w:rPr>
        <w:t>5</w:t>
      </w:r>
      <w:r w:rsidR="00DA2A50">
        <w:rPr>
          <w:rFonts w:ascii="Times New Roman" w:hAnsi="Times New Roman"/>
          <w:b/>
          <w:sz w:val="32"/>
          <w:szCs w:val="32"/>
        </w:rPr>
        <w:t>3</w:t>
      </w:r>
      <w:r>
        <w:rPr>
          <w:rFonts w:ascii="Times New Roman" w:hAnsi="Times New Roman"/>
          <w:b/>
          <w:sz w:val="32"/>
          <w:szCs w:val="32"/>
        </w:rPr>
        <w:t>.02.0</w:t>
      </w:r>
      <w:r w:rsidR="00DA2A50">
        <w:rPr>
          <w:rFonts w:ascii="Times New Roman" w:hAnsi="Times New Roman"/>
          <w:b/>
          <w:sz w:val="32"/>
          <w:szCs w:val="32"/>
        </w:rPr>
        <w:t>2</w:t>
      </w:r>
    </w:p>
    <w:p w14:paraId="3BAD1451" w14:textId="7C409972" w:rsidR="00935A1C" w:rsidRPr="0074278B" w:rsidRDefault="00935A1C" w:rsidP="00935A1C">
      <w:pPr>
        <w:spacing w:after="0" w:line="240" w:lineRule="auto"/>
        <w:jc w:val="center"/>
        <w:rPr>
          <w:rFonts w:ascii="Times New Roman" w:hAnsi="Times New Roman"/>
          <w:sz w:val="32"/>
          <w:szCs w:val="32"/>
        </w:rPr>
      </w:pPr>
      <w:r w:rsidRPr="0074278B">
        <w:rPr>
          <w:rFonts w:ascii="Times New Roman" w:hAnsi="Times New Roman"/>
          <w:b/>
          <w:sz w:val="32"/>
          <w:szCs w:val="32"/>
        </w:rPr>
        <w:t>«</w:t>
      </w:r>
      <w:r w:rsidR="00DA2A50">
        <w:rPr>
          <w:rFonts w:ascii="Times New Roman" w:hAnsi="Times New Roman"/>
          <w:b/>
          <w:sz w:val="32"/>
          <w:szCs w:val="32"/>
        </w:rPr>
        <w:t xml:space="preserve">Музыкальное </w:t>
      </w:r>
      <w:r w:rsidR="009957C2">
        <w:rPr>
          <w:rFonts w:ascii="Times New Roman" w:hAnsi="Times New Roman"/>
          <w:b/>
          <w:sz w:val="32"/>
          <w:szCs w:val="32"/>
        </w:rPr>
        <w:t>искусство</w:t>
      </w:r>
      <w:r w:rsidR="00DA2A50">
        <w:rPr>
          <w:rFonts w:ascii="Times New Roman" w:hAnsi="Times New Roman"/>
          <w:b/>
          <w:sz w:val="32"/>
          <w:szCs w:val="32"/>
        </w:rPr>
        <w:t xml:space="preserve"> эстрады</w:t>
      </w:r>
      <w:r w:rsidRPr="0074278B">
        <w:rPr>
          <w:rFonts w:ascii="Times New Roman" w:hAnsi="Times New Roman"/>
          <w:b/>
          <w:sz w:val="32"/>
          <w:szCs w:val="32"/>
        </w:rPr>
        <w:t>»</w:t>
      </w:r>
      <w:r>
        <w:rPr>
          <w:rFonts w:ascii="Times New Roman" w:hAnsi="Times New Roman"/>
          <w:b/>
          <w:sz w:val="32"/>
          <w:szCs w:val="32"/>
        </w:rPr>
        <w:t xml:space="preserve"> (по видам)</w:t>
      </w:r>
    </w:p>
    <w:p w14:paraId="79F141DC" w14:textId="77777777" w:rsidR="00935A1C" w:rsidRDefault="00935A1C" w:rsidP="00935A1C">
      <w:pPr>
        <w:spacing w:after="0"/>
        <w:rPr>
          <w:rFonts w:ascii="Times New Roman" w:eastAsia="OfficinaSansBookC" w:hAnsi="Times New Roman" w:cs="Times New Roman"/>
          <w:sz w:val="28"/>
          <w:szCs w:val="28"/>
        </w:rPr>
      </w:pPr>
    </w:p>
    <w:bookmarkEnd w:id="0"/>
    <w:p w14:paraId="2E38D1CF"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rPr>
      </w:pPr>
    </w:p>
    <w:p w14:paraId="54D5BB2E"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rPr>
      </w:pPr>
    </w:p>
    <w:p w14:paraId="267AAA68" w14:textId="77777777" w:rsidR="00C82287" w:rsidRPr="00C82287" w:rsidRDefault="00C82287"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43ED8A2C" w14:textId="77777777" w:rsidR="00922FDB" w:rsidRPr="00782BBA" w:rsidRDefault="00C82287" w:rsidP="00922FDB">
      <w:pPr>
        <w:rPr>
          <w:rFonts w:ascii="Times New Roman" w:eastAsia="Calibri" w:hAnsi="Times New Roman" w:cs="Calibri"/>
          <w:bCs/>
          <w:sz w:val="28"/>
          <w:szCs w:val="28"/>
        </w:rPr>
      </w:pPr>
      <w:r>
        <w:rPr>
          <w:bCs/>
          <w:i/>
        </w:rPr>
        <w:br w:type="page"/>
      </w:r>
      <w:r w:rsidR="0036318B" w:rsidRPr="00782BBA">
        <w:rPr>
          <w:rFonts w:ascii="Times New Roman" w:hAnsi="Times New Roman" w:cs="Times New Roman"/>
          <w:sz w:val="28"/>
          <w:szCs w:val="28"/>
        </w:rPr>
        <w:lastRenderedPageBreak/>
        <w:t xml:space="preserve"> </w:t>
      </w:r>
      <w:r w:rsidR="00922FDB" w:rsidRPr="00782BBA">
        <w:rPr>
          <w:rFonts w:ascii="Times New Roman" w:eastAsia="Calibri" w:hAnsi="Times New Roman" w:cs="Calibri"/>
          <w:bCs/>
          <w:sz w:val="28"/>
          <w:szCs w:val="28"/>
        </w:rPr>
        <w:t>Рабочая программа учебной дисциплины «Биология» разработана на основе Федерального государственного образовательного стандарта (далее – ФГОС) по специальности  среднего профессионального образования (далее СПО).</w:t>
      </w:r>
    </w:p>
    <w:p w14:paraId="0ADA9ED7" w14:textId="77777777" w:rsidR="00922FDB" w:rsidRPr="00782BBA" w:rsidRDefault="00922FDB" w:rsidP="00922FDB">
      <w:pPr>
        <w:rPr>
          <w:rFonts w:ascii="Times New Roman" w:eastAsia="Times New Roman" w:hAnsi="Times New Roman" w:cs="Times New Roman"/>
          <w:spacing w:val="1"/>
          <w:sz w:val="28"/>
          <w:szCs w:val="28"/>
        </w:rPr>
      </w:pPr>
      <w:r w:rsidRPr="00782BBA">
        <w:rPr>
          <w:rFonts w:ascii="Times New Roman" w:eastAsia="Calibri" w:hAnsi="Times New Roman" w:cs="Calibri"/>
          <w:bCs/>
          <w:sz w:val="28"/>
          <w:szCs w:val="28"/>
        </w:rPr>
        <w:t>Рабочая программа дисциплины разработана на</w:t>
      </w:r>
      <w:r w:rsidRPr="00782BBA">
        <w:rPr>
          <w:rFonts w:ascii="Times New Roman" w:eastAsia="Times New Roman" w:hAnsi="Times New Roman" w:cs="Times New Roman"/>
          <w:spacing w:val="1"/>
          <w:sz w:val="28"/>
          <w:szCs w:val="28"/>
        </w:rPr>
        <w:t xml:space="preserve"> основе: </w:t>
      </w:r>
    </w:p>
    <w:p w14:paraId="000C6451" w14:textId="77777777" w:rsidR="00922FDB" w:rsidRPr="00782BBA" w:rsidRDefault="00922FDB" w:rsidP="00922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spacing w:val="1"/>
          <w:sz w:val="28"/>
          <w:szCs w:val="28"/>
        </w:rPr>
      </w:pPr>
      <w:r w:rsidRPr="00782BBA">
        <w:rPr>
          <w:rFonts w:ascii="Times New Roman" w:eastAsia="Calibri" w:hAnsi="Times New Roman" w:cs="Calibri"/>
          <w:sz w:val="28"/>
          <w:szCs w:val="28"/>
        </w:rPr>
        <w:t>-</w:t>
      </w:r>
      <w:r w:rsidRPr="00782BBA">
        <w:rPr>
          <w:rFonts w:ascii="Times New Roman" w:eastAsia="Calibri" w:hAnsi="Times New Roman" w:cs="Calibri"/>
          <w:bCs/>
          <w:sz w:val="28"/>
          <w:szCs w:val="28"/>
        </w:rPr>
        <w:t xml:space="preserve"> Федерального государственного образовательного стандарта среднего общего образования, </w:t>
      </w:r>
      <w:r w:rsidRPr="00782BBA">
        <w:rPr>
          <w:rFonts w:ascii="Times New Roman" w:eastAsia="Calibri" w:hAnsi="Times New Roman" w:cs="Calibri"/>
          <w:spacing w:val="1"/>
          <w:sz w:val="28"/>
          <w:szCs w:val="28"/>
        </w:rPr>
        <w:t>утвержденного приказом Министерства образования и науки Российской Федерации № 413 от 17.05.2012 г с изменениями.</w:t>
      </w:r>
    </w:p>
    <w:p w14:paraId="76713277" w14:textId="0ABE4263" w:rsidR="00922FDB" w:rsidRPr="00782BBA" w:rsidRDefault="00922FDB" w:rsidP="00922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bCs/>
          <w:sz w:val="28"/>
          <w:szCs w:val="28"/>
        </w:rPr>
      </w:pPr>
      <w:r w:rsidRPr="00782BBA">
        <w:rPr>
          <w:rFonts w:ascii="Times New Roman" w:eastAsia="Calibri" w:hAnsi="Times New Roman" w:cs="Calibri"/>
          <w:sz w:val="28"/>
          <w:szCs w:val="28"/>
        </w:rPr>
        <w:t xml:space="preserve">- </w:t>
      </w:r>
      <w:r w:rsidRPr="00782BBA">
        <w:rPr>
          <w:rFonts w:ascii="Times New Roman" w:eastAsia="Times New Roman" w:hAnsi="Times New Roman" w:cs="Times New Roman"/>
          <w:spacing w:val="1"/>
          <w:sz w:val="28"/>
          <w:szCs w:val="28"/>
        </w:rPr>
        <w:t xml:space="preserve">Федерального государственного образовательного стандарта среднего </w:t>
      </w:r>
      <w:r w:rsidRPr="00782BBA">
        <w:rPr>
          <w:rFonts w:ascii="Times New Roman" w:eastAsia="Calibri" w:hAnsi="Times New Roman" w:cs="Calibri"/>
          <w:bCs/>
          <w:sz w:val="28"/>
          <w:szCs w:val="28"/>
        </w:rPr>
        <w:t xml:space="preserve">профессионального образования (далее – ФГОС СПО) по специальности </w:t>
      </w:r>
      <w:r w:rsidR="009957C2">
        <w:rPr>
          <w:rFonts w:ascii="Times New Roman" w:eastAsia="Calibri" w:hAnsi="Times New Roman" w:cs="Calibri"/>
          <w:bCs/>
          <w:sz w:val="28"/>
          <w:szCs w:val="28"/>
        </w:rPr>
        <w:t>52.02.04 Актерское искусство</w:t>
      </w:r>
    </w:p>
    <w:p w14:paraId="6FAA0487" w14:textId="77777777" w:rsidR="00922FDB" w:rsidRPr="00782BBA" w:rsidRDefault="00922FDB" w:rsidP="00922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bCs/>
          <w:sz w:val="28"/>
          <w:szCs w:val="28"/>
        </w:rPr>
      </w:pPr>
      <w:r w:rsidRPr="00782BBA">
        <w:rPr>
          <w:rFonts w:ascii="Times New Roman" w:eastAsia="Calibri" w:hAnsi="Times New Roman" w:cs="Calibri"/>
          <w:bCs/>
          <w:sz w:val="28"/>
          <w:szCs w:val="28"/>
        </w:rPr>
        <w:t>- 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782BBA">
        <w:rPr>
          <w:rFonts w:ascii="Times New Roman" w:eastAsia="Calibri" w:hAnsi="Times New Roman" w:cs="Calibri"/>
          <w:bCs/>
          <w:sz w:val="28"/>
          <w:szCs w:val="28"/>
        </w:rPr>
        <w:tab/>
      </w:r>
    </w:p>
    <w:p w14:paraId="687C9BE9" w14:textId="3CBB2902" w:rsidR="00922FDB" w:rsidRPr="00782BBA" w:rsidRDefault="00922FDB" w:rsidP="00922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b/>
          <w:sz w:val="28"/>
          <w:szCs w:val="28"/>
        </w:rPr>
      </w:pPr>
      <w:r w:rsidRPr="00782BBA">
        <w:rPr>
          <w:rFonts w:ascii="Times New Roman" w:eastAsia="Calibri" w:hAnsi="Times New Roman" w:cs="Calibri"/>
          <w:bCs/>
          <w:sz w:val="28"/>
          <w:szCs w:val="28"/>
        </w:rPr>
        <w:t>- Примерной программы «Биология»,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(ФГБОУ ДПО ИРПО) 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w:t>
      </w:r>
      <w:r w:rsidRPr="00782BBA">
        <w:rPr>
          <w:rFonts w:ascii="Times New Roman" w:eastAsia="Calibri" w:hAnsi="Times New Roman" w:cs="Calibri"/>
          <w:iCs/>
          <w:sz w:val="28"/>
          <w:szCs w:val="28"/>
        </w:rPr>
        <w:t xml:space="preserve"> с получением среднего общего образования, утвержденной </w:t>
      </w:r>
      <w:r w:rsidR="00935A1C">
        <w:rPr>
          <w:rFonts w:ascii="Times New Roman" w:eastAsia="Calibri" w:hAnsi="Times New Roman" w:cs="Calibri"/>
          <w:iCs/>
          <w:sz w:val="28"/>
          <w:szCs w:val="28"/>
        </w:rPr>
        <w:t>18</w:t>
      </w:r>
      <w:r w:rsidRPr="00782BBA">
        <w:rPr>
          <w:rFonts w:ascii="Times New Roman" w:eastAsia="Calibri" w:hAnsi="Times New Roman" w:cs="Calibri"/>
          <w:iCs/>
          <w:sz w:val="28"/>
          <w:szCs w:val="28"/>
        </w:rPr>
        <w:t>.</w:t>
      </w:r>
      <w:r w:rsidR="00935A1C">
        <w:rPr>
          <w:rFonts w:ascii="Times New Roman" w:eastAsia="Calibri" w:hAnsi="Times New Roman" w:cs="Calibri"/>
          <w:iCs/>
          <w:sz w:val="28"/>
          <w:szCs w:val="28"/>
        </w:rPr>
        <w:t>04</w:t>
      </w:r>
      <w:r w:rsidRPr="00782BBA">
        <w:rPr>
          <w:rFonts w:ascii="Times New Roman" w:eastAsia="Calibri" w:hAnsi="Times New Roman" w:cs="Calibri"/>
          <w:iCs/>
          <w:sz w:val="28"/>
          <w:szCs w:val="28"/>
        </w:rPr>
        <w:t>.202</w:t>
      </w:r>
      <w:r w:rsidR="00935A1C">
        <w:rPr>
          <w:rFonts w:ascii="Times New Roman" w:eastAsia="Calibri" w:hAnsi="Times New Roman" w:cs="Calibri"/>
          <w:iCs/>
          <w:sz w:val="28"/>
          <w:szCs w:val="28"/>
        </w:rPr>
        <w:t>5</w:t>
      </w:r>
      <w:r w:rsidRPr="00782BBA">
        <w:rPr>
          <w:rFonts w:ascii="Times New Roman" w:eastAsia="Calibri" w:hAnsi="Times New Roman" w:cs="Calibri"/>
          <w:iCs/>
          <w:sz w:val="28"/>
          <w:szCs w:val="28"/>
        </w:rPr>
        <w:t>г.</w:t>
      </w:r>
    </w:p>
    <w:p w14:paraId="2B9AF075" w14:textId="59AB5C10" w:rsidR="00C82287" w:rsidRPr="00782BBA" w:rsidRDefault="00516CEE" w:rsidP="00C82287">
      <w:pPr>
        <w:rPr>
          <w:rFonts w:ascii="Times New Roman" w:hAnsi="Times New Roman" w:cs="Times New Roman"/>
          <w:sz w:val="28"/>
          <w:szCs w:val="28"/>
        </w:rPr>
      </w:pPr>
      <w:r>
        <w:rPr>
          <w:rFonts w:ascii="Times New Roman" w:hAnsi="Times New Roman" w:cs="Times New Roman"/>
          <w:sz w:val="28"/>
          <w:szCs w:val="28"/>
        </w:rPr>
        <w:t>О</w:t>
      </w:r>
      <w:r w:rsidR="00C82287" w:rsidRPr="00782BBA">
        <w:rPr>
          <w:rFonts w:ascii="Times New Roman" w:hAnsi="Times New Roman" w:cs="Times New Roman"/>
          <w:sz w:val="28"/>
          <w:szCs w:val="28"/>
        </w:rPr>
        <w:t>рганизация-разработчик: ГБПОУ КО «Калужский областной колледж культуры и искусств»</w:t>
      </w:r>
    </w:p>
    <w:p w14:paraId="4AA9D14F" w14:textId="0D911542" w:rsidR="00C82287" w:rsidRPr="00782BBA" w:rsidRDefault="00C82287" w:rsidP="00D820A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sz w:val="28"/>
          <w:szCs w:val="28"/>
        </w:rPr>
      </w:pPr>
      <w:r w:rsidRPr="00782BBA">
        <w:rPr>
          <w:rFonts w:ascii="Times New Roman" w:hAnsi="Times New Roman" w:cs="Times New Roman"/>
          <w:sz w:val="28"/>
          <w:szCs w:val="28"/>
        </w:rPr>
        <w:t>Разработчик:</w:t>
      </w:r>
      <w:r w:rsidR="00516CEE">
        <w:rPr>
          <w:rFonts w:ascii="Times New Roman" w:hAnsi="Times New Roman" w:cs="Times New Roman"/>
          <w:sz w:val="28"/>
          <w:szCs w:val="28"/>
        </w:rPr>
        <w:t xml:space="preserve"> </w:t>
      </w:r>
      <w:r w:rsidR="00310145" w:rsidRPr="00782BBA">
        <w:rPr>
          <w:rFonts w:ascii="Times New Roman" w:hAnsi="Times New Roman" w:cs="Times New Roman"/>
          <w:bCs/>
          <w:sz w:val="28"/>
          <w:szCs w:val="28"/>
        </w:rPr>
        <w:t>Балакина Е</w:t>
      </w:r>
      <w:r w:rsidR="00516CEE">
        <w:rPr>
          <w:rFonts w:ascii="Times New Roman" w:hAnsi="Times New Roman" w:cs="Times New Roman"/>
          <w:bCs/>
          <w:sz w:val="28"/>
          <w:szCs w:val="28"/>
        </w:rPr>
        <w:t>вгения Евгеньевна</w:t>
      </w:r>
      <w:r w:rsidRPr="00782BBA">
        <w:rPr>
          <w:rFonts w:ascii="Times New Roman" w:hAnsi="Times New Roman" w:cs="Times New Roman"/>
          <w:sz w:val="28"/>
          <w:szCs w:val="28"/>
        </w:rPr>
        <w:t xml:space="preserve">, </w:t>
      </w:r>
      <w:r w:rsidR="00782BBA">
        <w:rPr>
          <w:rFonts w:ascii="Times New Roman" w:hAnsi="Times New Roman" w:cs="Times New Roman"/>
          <w:sz w:val="28"/>
          <w:szCs w:val="28"/>
        </w:rPr>
        <w:t xml:space="preserve">кандидат биологических наук, </w:t>
      </w:r>
      <w:r w:rsidRPr="00782BBA">
        <w:rPr>
          <w:rFonts w:ascii="Times New Roman" w:hAnsi="Times New Roman" w:cs="Times New Roman"/>
          <w:sz w:val="28"/>
          <w:szCs w:val="28"/>
        </w:rPr>
        <w:t>преподаватель</w:t>
      </w:r>
      <w:r w:rsidR="00782BBA">
        <w:rPr>
          <w:rFonts w:ascii="Times New Roman" w:hAnsi="Times New Roman" w:cs="Times New Roman"/>
          <w:sz w:val="28"/>
          <w:szCs w:val="28"/>
        </w:rPr>
        <w:t xml:space="preserve"> </w:t>
      </w:r>
      <w:r w:rsidR="005A3ED7" w:rsidRPr="00782BBA">
        <w:rPr>
          <w:rFonts w:ascii="Times New Roman" w:hAnsi="Times New Roman" w:cs="Times New Roman"/>
          <w:sz w:val="28"/>
          <w:szCs w:val="28"/>
        </w:rPr>
        <w:t>ГБПОУ КО «Калужский областной колледж</w:t>
      </w:r>
      <w:r w:rsidR="00D820A5" w:rsidRPr="00782BBA">
        <w:rPr>
          <w:rFonts w:ascii="Times New Roman" w:hAnsi="Times New Roman" w:cs="Times New Roman"/>
          <w:sz w:val="28"/>
          <w:szCs w:val="28"/>
        </w:rPr>
        <w:t xml:space="preserve"> культуры и искусств», г. Калуга</w:t>
      </w:r>
    </w:p>
    <w:tbl>
      <w:tblPr>
        <w:tblW w:w="9853" w:type="dxa"/>
        <w:tblLook w:val="01E0" w:firstRow="1" w:lastRow="1" w:firstColumn="1" w:lastColumn="1" w:noHBand="0" w:noVBand="0"/>
      </w:tblPr>
      <w:tblGrid>
        <w:gridCol w:w="4835"/>
        <w:gridCol w:w="5018"/>
      </w:tblGrid>
      <w:tr w:rsidR="00A962AB" w:rsidRPr="00782BBA" w14:paraId="1FC07AC9" w14:textId="77777777">
        <w:tc>
          <w:tcPr>
            <w:tcW w:w="4835" w:type="dxa"/>
            <w:hideMark/>
          </w:tcPr>
          <w:p w14:paraId="02747EE5" w14:textId="77777777" w:rsidR="00A962AB" w:rsidRPr="00782BBA" w:rsidRDefault="00A962AB" w:rsidP="00A962AB">
            <w:pPr>
              <w:spacing w:after="0" w:line="240" w:lineRule="auto"/>
              <w:ind w:firstLine="709"/>
              <w:rPr>
                <w:rFonts w:ascii="Times New Roman" w:eastAsia="Times New Roman" w:hAnsi="Times New Roman"/>
                <w:b/>
                <w:bCs/>
                <w:caps/>
                <w:sz w:val="28"/>
                <w:szCs w:val="28"/>
                <w:u w:val="single"/>
              </w:rPr>
            </w:pPr>
            <w:r w:rsidRPr="00782BBA">
              <w:rPr>
                <w:rFonts w:ascii="Times New Roman" w:eastAsia="Times New Roman" w:hAnsi="Times New Roman"/>
                <w:b/>
                <w:bCs/>
                <w:caps/>
                <w:sz w:val="28"/>
                <w:szCs w:val="28"/>
                <w:u w:val="single"/>
              </w:rPr>
              <w:br w:type="page"/>
            </w:r>
          </w:p>
          <w:p w14:paraId="4A34C3A0" w14:textId="77777777" w:rsidR="00A962AB" w:rsidRPr="00782BBA" w:rsidRDefault="00A962AB" w:rsidP="00A962AB">
            <w:pPr>
              <w:spacing w:after="0" w:line="240" w:lineRule="auto"/>
              <w:rPr>
                <w:rFonts w:ascii="Times New Roman" w:eastAsia="Times New Roman" w:hAnsi="Times New Roman"/>
                <w:sz w:val="28"/>
                <w:szCs w:val="28"/>
              </w:rPr>
            </w:pPr>
            <w:r w:rsidRPr="00782BBA">
              <w:rPr>
                <w:rFonts w:ascii="Times New Roman" w:eastAsia="Times New Roman" w:hAnsi="Times New Roman"/>
                <w:sz w:val="28"/>
                <w:szCs w:val="28"/>
              </w:rPr>
              <w:t xml:space="preserve">Рассмотрена на заседании ПЦК ГБПОУ КО «Калужский областной колледж культуры и искусств» </w:t>
            </w:r>
          </w:p>
          <w:p w14:paraId="65419FF3" w14:textId="1676C127" w:rsidR="00A962AB" w:rsidRPr="00782BBA" w:rsidRDefault="00A962AB" w:rsidP="00A962AB">
            <w:pPr>
              <w:spacing w:after="0" w:line="240" w:lineRule="auto"/>
              <w:rPr>
                <w:rFonts w:ascii="Times New Roman" w:eastAsia="Times New Roman" w:hAnsi="Times New Roman"/>
                <w:sz w:val="28"/>
                <w:szCs w:val="28"/>
              </w:rPr>
            </w:pPr>
            <w:r w:rsidRPr="00782BBA">
              <w:rPr>
                <w:rFonts w:ascii="Times New Roman" w:eastAsia="Times New Roman" w:hAnsi="Times New Roman"/>
                <w:sz w:val="28"/>
                <w:szCs w:val="28"/>
              </w:rPr>
              <w:t xml:space="preserve">Протокол № 1 от </w:t>
            </w:r>
            <w:r w:rsidR="00935A1C">
              <w:rPr>
                <w:rFonts w:ascii="Times New Roman" w:eastAsia="Times New Roman" w:hAnsi="Times New Roman"/>
                <w:sz w:val="28"/>
                <w:szCs w:val="28"/>
              </w:rPr>
              <w:t xml:space="preserve"> </w:t>
            </w:r>
            <w:r w:rsidR="00C61BB1">
              <w:rPr>
                <w:rFonts w:ascii="Times New Roman" w:eastAsia="Times New Roman" w:hAnsi="Times New Roman"/>
                <w:sz w:val="28"/>
                <w:szCs w:val="28"/>
              </w:rPr>
              <w:t>31</w:t>
            </w:r>
            <w:r w:rsidR="00935A1C">
              <w:rPr>
                <w:rFonts w:ascii="Times New Roman" w:eastAsia="Times New Roman" w:hAnsi="Times New Roman"/>
                <w:sz w:val="28"/>
                <w:szCs w:val="28"/>
              </w:rPr>
              <w:t xml:space="preserve"> </w:t>
            </w:r>
            <w:r w:rsidRPr="00782BBA">
              <w:rPr>
                <w:rFonts w:ascii="Times New Roman" w:eastAsia="Times New Roman" w:hAnsi="Times New Roman"/>
                <w:sz w:val="28"/>
                <w:szCs w:val="28"/>
              </w:rPr>
              <w:t>.</w:t>
            </w:r>
            <w:r w:rsidR="00C61BB1">
              <w:rPr>
                <w:rFonts w:ascii="Times New Roman" w:eastAsia="Times New Roman" w:hAnsi="Times New Roman"/>
                <w:sz w:val="28"/>
                <w:szCs w:val="28"/>
              </w:rPr>
              <w:t>08</w:t>
            </w:r>
            <w:r w:rsidR="00935A1C">
              <w:rPr>
                <w:rFonts w:ascii="Times New Roman" w:eastAsia="Times New Roman" w:hAnsi="Times New Roman"/>
                <w:sz w:val="28"/>
                <w:szCs w:val="28"/>
              </w:rPr>
              <w:t xml:space="preserve"> </w:t>
            </w:r>
            <w:r w:rsidRPr="00782BBA">
              <w:rPr>
                <w:rFonts w:ascii="Times New Roman" w:eastAsia="Times New Roman" w:hAnsi="Times New Roman"/>
                <w:sz w:val="28"/>
                <w:szCs w:val="28"/>
              </w:rPr>
              <w:t>.202</w:t>
            </w:r>
            <w:r w:rsidR="00935A1C">
              <w:rPr>
                <w:rFonts w:ascii="Times New Roman" w:eastAsia="Times New Roman" w:hAnsi="Times New Roman"/>
                <w:sz w:val="28"/>
                <w:szCs w:val="28"/>
              </w:rPr>
              <w:t>6</w:t>
            </w:r>
            <w:r w:rsidRPr="00782BBA">
              <w:rPr>
                <w:rFonts w:ascii="Times New Roman" w:eastAsia="Times New Roman" w:hAnsi="Times New Roman"/>
                <w:sz w:val="28"/>
                <w:szCs w:val="28"/>
              </w:rPr>
              <w:t xml:space="preserve"> г.</w:t>
            </w:r>
          </w:p>
          <w:p w14:paraId="21A2216B" w14:textId="77777777" w:rsidR="00A962AB" w:rsidRPr="00782BBA" w:rsidRDefault="00A962AB" w:rsidP="00A962AB">
            <w:pPr>
              <w:rPr>
                <w:rFonts w:ascii="Times New Roman" w:hAnsi="Times New Roman" w:cs="Times New Roman"/>
                <w:sz w:val="28"/>
                <w:szCs w:val="28"/>
              </w:rPr>
            </w:pPr>
          </w:p>
        </w:tc>
        <w:tc>
          <w:tcPr>
            <w:tcW w:w="5018" w:type="dxa"/>
            <w:hideMark/>
          </w:tcPr>
          <w:p w14:paraId="63E8CE2D" w14:textId="77777777" w:rsidR="00A962AB" w:rsidRPr="00782BBA" w:rsidRDefault="00A962AB" w:rsidP="00A962AB">
            <w:pPr>
              <w:autoSpaceDE w:val="0"/>
              <w:autoSpaceDN w:val="0"/>
              <w:spacing w:after="0" w:line="240" w:lineRule="auto"/>
              <w:ind w:firstLine="709"/>
              <w:outlineLvl w:val="0"/>
              <w:rPr>
                <w:rFonts w:ascii="Times New Roman" w:eastAsia="Times New Roman" w:hAnsi="Times New Roman"/>
                <w:sz w:val="28"/>
                <w:szCs w:val="28"/>
              </w:rPr>
            </w:pPr>
          </w:p>
          <w:p w14:paraId="753A790C" w14:textId="77777777" w:rsidR="00A962AB" w:rsidRPr="00782BBA" w:rsidRDefault="00A962AB" w:rsidP="00A962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sz w:val="28"/>
                <w:szCs w:val="28"/>
              </w:rPr>
            </w:pPr>
            <w:r w:rsidRPr="00782BBA">
              <w:rPr>
                <w:rFonts w:ascii="Times New Roman" w:eastAsia="Times New Roman" w:hAnsi="Times New Roman"/>
                <w:sz w:val="28"/>
                <w:szCs w:val="28"/>
              </w:rPr>
              <w:t xml:space="preserve">Одобрена Педагогическим советом ГБПОУ КО «Калужский областной колледж культуры и искусств» </w:t>
            </w:r>
          </w:p>
          <w:p w14:paraId="5F42C65B" w14:textId="0C283D53" w:rsidR="00A962AB" w:rsidRPr="00782BBA" w:rsidRDefault="00A962AB" w:rsidP="00A962AB">
            <w:pPr>
              <w:jc w:val="both"/>
              <w:rPr>
                <w:rFonts w:ascii="Times New Roman" w:hAnsi="Times New Roman" w:cs="Times New Roman"/>
                <w:sz w:val="28"/>
                <w:szCs w:val="28"/>
              </w:rPr>
            </w:pPr>
            <w:r w:rsidRPr="00782BBA">
              <w:rPr>
                <w:rFonts w:ascii="Times New Roman" w:eastAsia="Times New Roman" w:hAnsi="Times New Roman"/>
                <w:sz w:val="28"/>
                <w:szCs w:val="28"/>
              </w:rPr>
              <w:t xml:space="preserve">протокол № 1 от </w:t>
            </w:r>
            <w:r w:rsidR="00935A1C">
              <w:rPr>
                <w:rFonts w:ascii="Times New Roman" w:eastAsia="Times New Roman" w:hAnsi="Times New Roman"/>
                <w:sz w:val="28"/>
                <w:szCs w:val="28"/>
              </w:rPr>
              <w:t xml:space="preserve">  </w:t>
            </w:r>
            <w:r w:rsidR="00C61BB1">
              <w:rPr>
                <w:rFonts w:ascii="Times New Roman" w:eastAsia="Times New Roman" w:hAnsi="Times New Roman"/>
                <w:sz w:val="28"/>
                <w:szCs w:val="28"/>
              </w:rPr>
              <w:t>31</w:t>
            </w:r>
            <w:r w:rsidR="00935A1C">
              <w:rPr>
                <w:rFonts w:ascii="Times New Roman" w:eastAsia="Times New Roman" w:hAnsi="Times New Roman"/>
                <w:sz w:val="28"/>
                <w:szCs w:val="28"/>
              </w:rPr>
              <w:t xml:space="preserve"> </w:t>
            </w:r>
            <w:r w:rsidRPr="00782BBA">
              <w:rPr>
                <w:rFonts w:ascii="Times New Roman" w:eastAsia="Times New Roman" w:hAnsi="Times New Roman"/>
                <w:sz w:val="28"/>
                <w:szCs w:val="28"/>
              </w:rPr>
              <w:t>.</w:t>
            </w:r>
            <w:r w:rsidR="00C61BB1">
              <w:rPr>
                <w:rFonts w:ascii="Times New Roman" w:eastAsia="Times New Roman" w:hAnsi="Times New Roman"/>
                <w:sz w:val="28"/>
                <w:szCs w:val="28"/>
              </w:rPr>
              <w:t xml:space="preserve"> 08</w:t>
            </w:r>
            <w:r w:rsidR="00935A1C">
              <w:rPr>
                <w:rFonts w:ascii="Times New Roman" w:eastAsia="Times New Roman" w:hAnsi="Times New Roman"/>
                <w:sz w:val="28"/>
                <w:szCs w:val="28"/>
              </w:rPr>
              <w:t xml:space="preserve"> </w:t>
            </w:r>
            <w:r w:rsidRPr="00782BBA">
              <w:rPr>
                <w:rFonts w:ascii="Times New Roman" w:eastAsia="Times New Roman" w:hAnsi="Times New Roman"/>
                <w:sz w:val="28"/>
                <w:szCs w:val="28"/>
              </w:rPr>
              <w:t>.202</w:t>
            </w:r>
            <w:r w:rsidR="00935A1C">
              <w:rPr>
                <w:rFonts w:ascii="Times New Roman" w:eastAsia="Times New Roman" w:hAnsi="Times New Roman"/>
                <w:sz w:val="28"/>
                <w:szCs w:val="28"/>
              </w:rPr>
              <w:t>6</w:t>
            </w:r>
            <w:r w:rsidRPr="00782BBA">
              <w:rPr>
                <w:rFonts w:ascii="Times New Roman" w:eastAsia="Times New Roman" w:hAnsi="Times New Roman"/>
                <w:sz w:val="28"/>
                <w:szCs w:val="28"/>
              </w:rPr>
              <w:t xml:space="preserve"> г.</w:t>
            </w:r>
          </w:p>
        </w:tc>
      </w:tr>
    </w:tbl>
    <w:p w14:paraId="36332FCF" w14:textId="77777777" w:rsidR="00A962AB" w:rsidRDefault="00A962AB"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4923CB75" w14:textId="77777777" w:rsidR="00782BBA" w:rsidRPr="00782BBA" w:rsidRDefault="00782BBA" w:rsidP="00782BBA"/>
    <w:p w14:paraId="546078B3" w14:textId="77777777" w:rsidR="00136408" w:rsidRPr="00A20A8B" w:rsidRDefault="00136408"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20A8B">
        <w:rPr>
          <w:b/>
          <w:sz w:val="28"/>
          <w:szCs w:val="28"/>
        </w:rPr>
        <w:lastRenderedPageBreak/>
        <w:t>СОДЕРЖАНИЕ</w:t>
      </w:r>
    </w:p>
    <w:p w14:paraId="14033C1A" w14:textId="77777777" w:rsidR="00136408" w:rsidRPr="00A20A8B" w:rsidRDefault="00136408" w:rsidP="00136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668"/>
        <w:gridCol w:w="1903"/>
      </w:tblGrid>
      <w:tr w:rsidR="00136408" w:rsidRPr="00A20A8B" w14:paraId="71245C36" w14:textId="77777777" w:rsidTr="00A7215A">
        <w:tc>
          <w:tcPr>
            <w:tcW w:w="7668" w:type="dxa"/>
          </w:tcPr>
          <w:p w14:paraId="5B257973" w14:textId="77777777" w:rsidR="00136408" w:rsidRPr="00A20A8B" w:rsidRDefault="00136408" w:rsidP="00A7215A">
            <w:pPr>
              <w:pStyle w:val="1"/>
              <w:ind w:left="284" w:firstLine="0"/>
              <w:jc w:val="both"/>
              <w:rPr>
                <w:b/>
                <w:caps/>
              </w:rPr>
            </w:pPr>
          </w:p>
        </w:tc>
        <w:tc>
          <w:tcPr>
            <w:tcW w:w="1903" w:type="dxa"/>
          </w:tcPr>
          <w:p w14:paraId="47B11FF9" w14:textId="77777777" w:rsidR="00136408" w:rsidRPr="00A20A8B" w:rsidRDefault="00136408" w:rsidP="00A7215A">
            <w:pPr>
              <w:jc w:val="center"/>
              <w:rPr>
                <w:sz w:val="28"/>
                <w:szCs w:val="28"/>
              </w:rPr>
            </w:pPr>
          </w:p>
        </w:tc>
      </w:tr>
      <w:tr w:rsidR="005A3ED7" w:rsidRPr="00A20A8B" w14:paraId="0BD82166" w14:textId="77777777" w:rsidTr="00920AC4">
        <w:tc>
          <w:tcPr>
            <w:tcW w:w="7668" w:type="dxa"/>
          </w:tcPr>
          <w:p w14:paraId="1AF26BC5" w14:textId="77777777" w:rsidR="005A3ED7" w:rsidRPr="00DA31C3" w:rsidRDefault="005A3ED7" w:rsidP="005A3ED7">
            <w:pPr>
              <w:numPr>
                <w:ilvl w:val="0"/>
                <w:numId w:val="14"/>
              </w:numPr>
              <w:spacing w:after="0" w:line="240" w:lineRule="auto"/>
              <w:rPr>
                <w:rFonts w:ascii="Times New Roman" w:eastAsia="Times New Roman" w:hAnsi="Times New Roman"/>
                <w:sz w:val="24"/>
                <w:szCs w:val="24"/>
              </w:rPr>
            </w:pPr>
            <w:r w:rsidRPr="00DA31C3">
              <w:rPr>
                <w:rFonts w:ascii="Times New Roman" w:eastAsia="Times New Roman" w:hAnsi="Times New Roman"/>
                <w:b/>
                <w:bCs/>
                <w:caps/>
                <w:sz w:val="24"/>
                <w:szCs w:val="24"/>
              </w:rPr>
              <w:t>ОБЩАЯ ХАРАКТЕРИСТИКА РАБОЧЕЙ ПРОГРАММЫ УЧЕБНОЙ ДИСЦИПЛИНЫ</w:t>
            </w:r>
          </w:p>
          <w:p w14:paraId="611D2A9F" w14:textId="77777777" w:rsidR="005A3ED7" w:rsidRPr="00A20A8B" w:rsidRDefault="005A3ED7" w:rsidP="005A3ED7">
            <w:pPr>
              <w:spacing w:line="360" w:lineRule="auto"/>
            </w:pPr>
          </w:p>
        </w:tc>
        <w:tc>
          <w:tcPr>
            <w:tcW w:w="1903" w:type="dxa"/>
          </w:tcPr>
          <w:p w14:paraId="36F90F99" w14:textId="77777777" w:rsidR="005A3ED7" w:rsidRPr="00A20A8B" w:rsidRDefault="005A3ED7" w:rsidP="005A3ED7">
            <w:pPr>
              <w:jc w:val="center"/>
              <w:rPr>
                <w:sz w:val="28"/>
                <w:szCs w:val="28"/>
              </w:rPr>
            </w:pPr>
          </w:p>
        </w:tc>
      </w:tr>
      <w:tr w:rsidR="005A3ED7" w:rsidRPr="00A20A8B" w14:paraId="4907577F" w14:textId="77777777" w:rsidTr="00920AC4">
        <w:tc>
          <w:tcPr>
            <w:tcW w:w="7668" w:type="dxa"/>
          </w:tcPr>
          <w:p w14:paraId="7D85FE19" w14:textId="77777777" w:rsidR="005A3ED7" w:rsidRPr="00433734" w:rsidRDefault="005A3ED7" w:rsidP="005A3ED7">
            <w:pPr>
              <w:keepNext/>
              <w:numPr>
                <w:ilvl w:val="0"/>
                <w:numId w:val="14"/>
              </w:numPr>
              <w:autoSpaceDE w:val="0"/>
              <w:autoSpaceDN w:val="0"/>
              <w:spacing w:after="0" w:line="240" w:lineRule="auto"/>
              <w:jc w:val="both"/>
              <w:outlineLvl w:val="0"/>
              <w:rPr>
                <w:rFonts w:ascii="Times New Roman" w:eastAsia="Times New Roman" w:hAnsi="Times New Roman"/>
                <w:b/>
                <w:bCs/>
                <w:caps/>
                <w:sz w:val="24"/>
                <w:szCs w:val="24"/>
              </w:rPr>
            </w:pPr>
            <w:r w:rsidRPr="00433734">
              <w:rPr>
                <w:rFonts w:ascii="Times New Roman" w:eastAsia="Times New Roman" w:hAnsi="Times New Roman"/>
                <w:b/>
                <w:bCs/>
                <w:caps/>
                <w:sz w:val="24"/>
                <w:szCs w:val="24"/>
              </w:rPr>
              <w:t>СТРУКТУРА и содержание УЧЕБНОЙ ДИСЦИПЛИНЫ</w:t>
            </w:r>
          </w:p>
          <w:p w14:paraId="18720031" w14:textId="77777777" w:rsidR="005A3ED7" w:rsidRPr="00A20A8B" w:rsidRDefault="005A3ED7" w:rsidP="005A3ED7">
            <w:pPr>
              <w:pStyle w:val="1"/>
              <w:spacing w:line="360" w:lineRule="auto"/>
              <w:ind w:left="284" w:firstLine="0"/>
              <w:jc w:val="both"/>
              <w:rPr>
                <w:b/>
                <w:caps/>
              </w:rPr>
            </w:pPr>
          </w:p>
        </w:tc>
        <w:tc>
          <w:tcPr>
            <w:tcW w:w="1903" w:type="dxa"/>
          </w:tcPr>
          <w:p w14:paraId="687E1C0F" w14:textId="77777777" w:rsidR="005A3ED7" w:rsidRPr="00A20A8B" w:rsidRDefault="005A3ED7" w:rsidP="005A3ED7">
            <w:pPr>
              <w:jc w:val="center"/>
              <w:rPr>
                <w:sz w:val="28"/>
                <w:szCs w:val="28"/>
              </w:rPr>
            </w:pPr>
          </w:p>
        </w:tc>
      </w:tr>
      <w:tr w:rsidR="005A3ED7" w:rsidRPr="00A20A8B" w14:paraId="351114C7" w14:textId="77777777" w:rsidTr="00920AC4">
        <w:trPr>
          <w:trHeight w:val="670"/>
        </w:trPr>
        <w:tc>
          <w:tcPr>
            <w:tcW w:w="7668" w:type="dxa"/>
          </w:tcPr>
          <w:p w14:paraId="39B47A21" w14:textId="77777777" w:rsidR="005A3ED7" w:rsidRPr="00433734" w:rsidRDefault="005A3ED7" w:rsidP="005A3ED7">
            <w:pPr>
              <w:keepNext/>
              <w:numPr>
                <w:ilvl w:val="0"/>
                <w:numId w:val="14"/>
              </w:numPr>
              <w:autoSpaceDE w:val="0"/>
              <w:autoSpaceDN w:val="0"/>
              <w:spacing w:after="0" w:line="240" w:lineRule="auto"/>
              <w:jc w:val="both"/>
              <w:outlineLvl w:val="0"/>
              <w:rPr>
                <w:rFonts w:ascii="Times New Roman" w:eastAsia="Times New Roman" w:hAnsi="Times New Roman"/>
                <w:b/>
                <w:bCs/>
                <w:caps/>
                <w:sz w:val="24"/>
                <w:szCs w:val="24"/>
              </w:rPr>
            </w:pPr>
            <w:r w:rsidRPr="00433734">
              <w:rPr>
                <w:rFonts w:ascii="Times New Roman" w:eastAsia="Times New Roman" w:hAnsi="Times New Roman"/>
                <w:b/>
                <w:bCs/>
                <w:caps/>
                <w:sz w:val="24"/>
                <w:szCs w:val="24"/>
              </w:rPr>
              <w:t>условия РЕАЛИЗАЦИИ УЧЕБНОЙ дисциплины</w:t>
            </w:r>
          </w:p>
          <w:p w14:paraId="5BBE1968" w14:textId="77777777" w:rsidR="005A3ED7" w:rsidRPr="00A20A8B" w:rsidRDefault="005A3ED7" w:rsidP="005A3ED7">
            <w:pPr>
              <w:pStyle w:val="1"/>
              <w:tabs>
                <w:tab w:val="num" w:pos="0"/>
              </w:tabs>
              <w:spacing w:line="360" w:lineRule="auto"/>
              <w:ind w:left="284"/>
              <w:jc w:val="both"/>
              <w:rPr>
                <w:b/>
                <w:caps/>
              </w:rPr>
            </w:pPr>
          </w:p>
        </w:tc>
        <w:tc>
          <w:tcPr>
            <w:tcW w:w="1903" w:type="dxa"/>
          </w:tcPr>
          <w:p w14:paraId="26E18752" w14:textId="77777777" w:rsidR="005A3ED7" w:rsidRPr="00A20A8B" w:rsidRDefault="005A3ED7" w:rsidP="005A3ED7">
            <w:pPr>
              <w:jc w:val="center"/>
              <w:rPr>
                <w:sz w:val="28"/>
                <w:szCs w:val="28"/>
              </w:rPr>
            </w:pPr>
          </w:p>
        </w:tc>
      </w:tr>
      <w:tr w:rsidR="005A3ED7" w:rsidRPr="00A20A8B" w14:paraId="2AFBE8D7" w14:textId="77777777" w:rsidTr="00920AC4">
        <w:tc>
          <w:tcPr>
            <w:tcW w:w="7668" w:type="dxa"/>
          </w:tcPr>
          <w:p w14:paraId="6B56F4C6" w14:textId="77777777" w:rsidR="005A3ED7" w:rsidRPr="00433734" w:rsidRDefault="005A3ED7" w:rsidP="005A3ED7">
            <w:pPr>
              <w:keepNext/>
              <w:numPr>
                <w:ilvl w:val="0"/>
                <w:numId w:val="14"/>
              </w:numPr>
              <w:autoSpaceDE w:val="0"/>
              <w:autoSpaceDN w:val="0"/>
              <w:spacing w:after="0" w:line="240" w:lineRule="auto"/>
              <w:jc w:val="both"/>
              <w:outlineLvl w:val="0"/>
              <w:rPr>
                <w:rFonts w:ascii="Times New Roman" w:eastAsia="Times New Roman" w:hAnsi="Times New Roman"/>
                <w:b/>
                <w:bCs/>
                <w:caps/>
                <w:sz w:val="24"/>
                <w:szCs w:val="24"/>
              </w:rPr>
            </w:pPr>
            <w:r w:rsidRPr="00433734">
              <w:rPr>
                <w:rFonts w:ascii="Times New Roman" w:eastAsia="Times New Roman" w:hAnsi="Times New Roman"/>
                <w:b/>
                <w:bCs/>
                <w:caps/>
                <w:sz w:val="24"/>
                <w:szCs w:val="24"/>
              </w:rPr>
              <w:t>Контроль и оценка результатов Освоения учебной дисциплины</w:t>
            </w:r>
          </w:p>
          <w:p w14:paraId="01F95202" w14:textId="77777777" w:rsidR="005A3ED7" w:rsidRPr="00A20A8B" w:rsidRDefault="005A3ED7" w:rsidP="005A3ED7">
            <w:pPr>
              <w:pStyle w:val="1"/>
              <w:spacing w:line="360" w:lineRule="auto"/>
              <w:ind w:left="284" w:firstLine="0"/>
              <w:jc w:val="both"/>
              <w:rPr>
                <w:b/>
                <w:caps/>
              </w:rPr>
            </w:pPr>
          </w:p>
        </w:tc>
        <w:tc>
          <w:tcPr>
            <w:tcW w:w="1903" w:type="dxa"/>
          </w:tcPr>
          <w:p w14:paraId="54CBD6CA" w14:textId="77777777" w:rsidR="005A3ED7" w:rsidRPr="00A20A8B" w:rsidRDefault="005A3ED7" w:rsidP="005A3ED7">
            <w:pPr>
              <w:jc w:val="center"/>
              <w:rPr>
                <w:sz w:val="28"/>
                <w:szCs w:val="28"/>
              </w:rPr>
            </w:pPr>
          </w:p>
        </w:tc>
      </w:tr>
    </w:tbl>
    <w:p w14:paraId="1D204857" w14:textId="77777777" w:rsidR="00136408" w:rsidRPr="00A20A8B" w:rsidRDefault="00136408" w:rsidP="00136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A83E8F9" w14:textId="77777777" w:rsidR="00136408" w:rsidRDefault="00136408" w:rsidP="00136408">
      <w:pPr>
        <w:rPr>
          <w:sz w:val="28"/>
          <w:szCs w:val="28"/>
          <w:vertAlign w:val="superscript"/>
        </w:rPr>
      </w:pPr>
    </w:p>
    <w:p w14:paraId="318DA194" w14:textId="77777777" w:rsidR="00136408" w:rsidRDefault="00136408" w:rsidP="00136408">
      <w:pPr>
        <w:rPr>
          <w:sz w:val="28"/>
          <w:szCs w:val="28"/>
          <w:vertAlign w:val="superscript"/>
        </w:rPr>
      </w:pPr>
    </w:p>
    <w:p w14:paraId="217C6DD4" w14:textId="77777777" w:rsidR="00136408" w:rsidRDefault="00136408" w:rsidP="00136408">
      <w:pPr>
        <w:rPr>
          <w:sz w:val="28"/>
          <w:szCs w:val="28"/>
          <w:vertAlign w:val="superscript"/>
        </w:rPr>
      </w:pPr>
    </w:p>
    <w:p w14:paraId="3D8E274C" w14:textId="77777777" w:rsidR="00136408" w:rsidRDefault="00136408" w:rsidP="00136408">
      <w:pPr>
        <w:rPr>
          <w:sz w:val="28"/>
          <w:szCs w:val="28"/>
          <w:vertAlign w:val="superscript"/>
        </w:rPr>
      </w:pPr>
    </w:p>
    <w:p w14:paraId="11865AD1" w14:textId="77777777" w:rsidR="00136408" w:rsidRDefault="00136408" w:rsidP="00136408">
      <w:pPr>
        <w:rPr>
          <w:sz w:val="28"/>
          <w:szCs w:val="28"/>
          <w:vertAlign w:val="superscript"/>
        </w:rPr>
      </w:pPr>
    </w:p>
    <w:p w14:paraId="6A56ACFC" w14:textId="77777777" w:rsidR="00136408" w:rsidRDefault="00136408" w:rsidP="00136408">
      <w:pPr>
        <w:rPr>
          <w:sz w:val="28"/>
          <w:szCs w:val="28"/>
          <w:vertAlign w:val="superscript"/>
        </w:rPr>
      </w:pPr>
    </w:p>
    <w:p w14:paraId="1A372E12" w14:textId="77777777" w:rsidR="00136408" w:rsidRDefault="00136408" w:rsidP="00136408">
      <w:pPr>
        <w:rPr>
          <w:sz w:val="28"/>
          <w:szCs w:val="28"/>
          <w:vertAlign w:val="superscript"/>
        </w:rPr>
      </w:pPr>
    </w:p>
    <w:p w14:paraId="593CD7AB" w14:textId="77777777" w:rsidR="00276FCB" w:rsidRPr="00136408" w:rsidRDefault="00136408" w:rsidP="00516CEE">
      <w:pPr>
        <w:jc w:val="center"/>
        <w:rPr>
          <w:rFonts w:ascii="Times New Roman" w:hAnsi="Times New Roman" w:cs="Times New Roman"/>
          <w:b/>
          <w:sz w:val="28"/>
          <w:szCs w:val="28"/>
        </w:rPr>
      </w:pPr>
      <w:r>
        <w:rPr>
          <w:rFonts w:ascii="Times New Roman" w:hAnsi="Times New Roman" w:cs="Times New Roman"/>
          <w:b/>
          <w:sz w:val="28"/>
          <w:szCs w:val="28"/>
        </w:rPr>
        <w:lastRenderedPageBreak/>
        <w:t>1.</w:t>
      </w:r>
      <w:r w:rsidR="003A28DB">
        <w:rPr>
          <w:rFonts w:ascii="Times New Roman" w:hAnsi="Times New Roman" w:cs="Times New Roman"/>
          <w:b/>
          <w:sz w:val="28"/>
          <w:szCs w:val="28"/>
        </w:rPr>
        <w:t>ОБЩАЯ ХАРАКТЕРИСТИКА РАБОЧЕЙ ПРОГРАММЫ</w:t>
      </w:r>
    </w:p>
    <w:p w14:paraId="0E2A95B6" w14:textId="77777777" w:rsidR="00AB71D6" w:rsidRPr="008970A4" w:rsidRDefault="00D246A5" w:rsidP="00516CEE">
      <w:pPr>
        <w:ind w:left="360"/>
        <w:jc w:val="center"/>
        <w:rPr>
          <w:rFonts w:ascii="Times New Roman" w:hAnsi="Times New Roman" w:cs="Times New Roman"/>
          <w:b/>
          <w:sz w:val="28"/>
          <w:szCs w:val="28"/>
        </w:rPr>
      </w:pPr>
      <w:r w:rsidRPr="008970A4">
        <w:rPr>
          <w:rFonts w:ascii="Times New Roman" w:hAnsi="Times New Roman" w:cs="Times New Roman"/>
          <w:b/>
          <w:sz w:val="28"/>
          <w:szCs w:val="28"/>
        </w:rPr>
        <w:t>«</w:t>
      </w:r>
      <w:r w:rsidR="009C27FB">
        <w:rPr>
          <w:rFonts w:ascii="Times New Roman" w:hAnsi="Times New Roman" w:cs="Times New Roman"/>
          <w:b/>
          <w:sz w:val="28"/>
          <w:szCs w:val="28"/>
        </w:rPr>
        <w:t>БИОЛОГИЯ</w:t>
      </w:r>
      <w:r w:rsidR="00390B7B">
        <w:rPr>
          <w:rFonts w:ascii="Times New Roman" w:hAnsi="Times New Roman" w:cs="Times New Roman"/>
          <w:b/>
          <w:sz w:val="28"/>
          <w:szCs w:val="28"/>
        </w:rPr>
        <w:t>»</w:t>
      </w:r>
    </w:p>
    <w:p w14:paraId="12BE31C0" w14:textId="77777777" w:rsidR="005A3ED7" w:rsidRPr="005A3ED7" w:rsidRDefault="005A3ED7" w:rsidP="005A3ED7">
      <w:pPr>
        <w:rPr>
          <w:rFonts w:ascii="Times New Roman" w:hAnsi="Times New Roman" w:cs="Times New Roman"/>
          <w:b/>
          <w:sz w:val="28"/>
          <w:szCs w:val="28"/>
        </w:rPr>
      </w:pPr>
      <w:r w:rsidRPr="005A3ED7">
        <w:rPr>
          <w:rFonts w:ascii="Times New Roman" w:hAnsi="Times New Roman" w:cs="Times New Roman"/>
          <w:b/>
          <w:sz w:val="28"/>
          <w:szCs w:val="28"/>
        </w:rPr>
        <w:t>1.1. Место учебной дисциплины в структуре основной профессиональной образовательной программы:</w:t>
      </w:r>
    </w:p>
    <w:p w14:paraId="3F000C72" w14:textId="3E34E572" w:rsidR="00DA2A50" w:rsidRPr="00DA2A50" w:rsidRDefault="005A3ED7" w:rsidP="00DA2A50">
      <w:pPr>
        <w:tabs>
          <w:tab w:val="left" w:pos="284"/>
          <w:tab w:val="left" w:pos="2410"/>
          <w:tab w:val="left" w:pos="3261"/>
        </w:tabs>
        <w:spacing w:after="0" w:line="240" w:lineRule="auto"/>
        <w:jc w:val="center"/>
        <w:rPr>
          <w:rFonts w:ascii="Times New Roman" w:hAnsi="Times New Roman"/>
          <w:bCs/>
          <w:sz w:val="32"/>
          <w:szCs w:val="32"/>
        </w:rPr>
      </w:pPr>
      <w:r w:rsidRPr="005A3ED7">
        <w:rPr>
          <w:rFonts w:ascii="Times New Roman" w:hAnsi="Times New Roman" w:cs="Times New Roman"/>
          <w:sz w:val="28"/>
          <w:szCs w:val="28"/>
        </w:rPr>
        <w:t>учебная дисциплина «</w:t>
      </w:r>
      <w:r w:rsidR="009C27FB">
        <w:rPr>
          <w:rFonts w:ascii="Times New Roman" w:hAnsi="Times New Roman" w:cs="Times New Roman"/>
          <w:sz w:val="28"/>
          <w:szCs w:val="28"/>
        </w:rPr>
        <w:t>Биология</w:t>
      </w:r>
      <w:r w:rsidRPr="005A3ED7">
        <w:rPr>
          <w:rFonts w:ascii="Times New Roman" w:hAnsi="Times New Roman" w:cs="Times New Roman"/>
          <w:sz w:val="28"/>
          <w:szCs w:val="28"/>
        </w:rPr>
        <w:t>» является обязательной частью общепрофессионального цикла основной образовате</w:t>
      </w:r>
      <w:r w:rsidR="00DA2A50">
        <w:rPr>
          <w:rFonts w:ascii="Times New Roman" w:hAnsi="Times New Roman" w:cs="Times New Roman"/>
          <w:sz w:val="28"/>
          <w:szCs w:val="28"/>
        </w:rPr>
        <w:t>льн</w:t>
      </w:r>
      <w:r w:rsidRPr="005A3ED7">
        <w:rPr>
          <w:rFonts w:ascii="Times New Roman" w:hAnsi="Times New Roman" w:cs="Times New Roman"/>
          <w:sz w:val="28"/>
          <w:szCs w:val="28"/>
        </w:rPr>
        <w:t>ой программы в соответствии с ФГОС СПО по специальности</w:t>
      </w:r>
      <w:r w:rsidR="00935A1C">
        <w:rPr>
          <w:rFonts w:ascii="Times New Roman" w:hAnsi="Times New Roman" w:cs="Times New Roman"/>
          <w:sz w:val="28"/>
          <w:szCs w:val="28"/>
        </w:rPr>
        <w:t xml:space="preserve"> </w:t>
      </w:r>
      <w:r w:rsidR="00935A1C" w:rsidRPr="00935A1C">
        <w:rPr>
          <w:rFonts w:ascii="Times New Roman" w:hAnsi="Times New Roman" w:cs="Times New Roman"/>
          <w:sz w:val="28"/>
          <w:szCs w:val="28"/>
        </w:rPr>
        <w:t>СПО</w:t>
      </w:r>
      <w:r w:rsidR="00DA2A50">
        <w:rPr>
          <w:rFonts w:ascii="Times New Roman" w:hAnsi="Times New Roman" w:cs="Times New Roman"/>
          <w:sz w:val="28"/>
          <w:szCs w:val="28"/>
        </w:rPr>
        <w:t xml:space="preserve"> </w:t>
      </w:r>
      <w:r w:rsidR="00DA2A50" w:rsidRPr="00DA2A50">
        <w:rPr>
          <w:rFonts w:ascii="Times New Roman" w:hAnsi="Times New Roman"/>
          <w:bCs/>
          <w:sz w:val="32"/>
          <w:szCs w:val="32"/>
        </w:rPr>
        <w:t>53.02.02</w:t>
      </w:r>
    </w:p>
    <w:p w14:paraId="7FEA525E" w14:textId="77777777" w:rsidR="00DA2A50" w:rsidRPr="00DA2A50" w:rsidRDefault="00DA2A50" w:rsidP="00DA2A50">
      <w:pPr>
        <w:spacing w:after="0" w:line="240" w:lineRule="auto"/>
        <w:jc w:val="center"/>
        <w:rPr>
          <w:rFonts w:ascii="Times New Roman" w:hAnsi="Times New Roman"/>
          <w:bCs/>
          <w:sz w:val="32"/>
          <w:szCs w:val="32"/>
        </w:rPr>
      </w:pPr>
      <w:r w:rsidRPr="00DA2A50">
        <w:rPr>
          <w:rFonts w:ascii="Times New Roman" w:hAnsi="Times New Roman"/>
          <w:bCs/>
          <w:sz w:val="32"/>
          <w:szCs w:val="32"/>
        </w:rPr>
        <w:t>«Музыкальное искусство эстрады» (по видам)</w:t>
      </w:r>
    </w:p>
    <w:p w14:paraId="5B66E1FF" w14:textId="77777777" w:rsidR="00DA2A50" w:rsidRDefault="00DA2A50" w:rsidP="00DA2A50">
      <w:pPr>
        <w:spacing w:after="0"/>
        <w:rPr>
          <w:rFonts w:ascii="Times New Roman" w:eastAsia="OfficinaSansBookC" w:hAnsi="Times New Roman" w:cs="Times New Roman"/>
          <w:sz w:val="28"/>
          <w:szCs w:val="28"/>
        </w:rPr>
      </w:pPr>
    </w:p>
    <w:p w14:paraId="258742EE" w14:textId="57793BB5" w:rsidR="005A3ED7" w:rsidRPr="005A3ED7" w:rsidRDefault="00DA2A50" w:rsidP="005A3ED7">
      <w:pPr>
        <w:rPr>
          <w:rFonts w:ascii="Times New Roman" w:hAnsi="Times New Roman" w:cs="Times New Roman"/>
          <w:sz w:val="28"/>
          <w:szCs w:val="28"/>
        </w:rPr>
      </w:pPr>
      <w:r>
        <w:rPr>
          <w:rFonts w:ascii="Times New Roman" w:hAnsi="Times New Roman" w:cs="Times New Roman"/>
          <w:sz w:val="28"/>
          <w:szCs w:val="28"/>
        </w:rPr>
        <w:t xml:space="preserve"> </w:t>
      </w:r>
    </w:p>
    <w:p w14:paraId="3F0F4F39" w14:textId="77777777" w:rsidR="005A3ED7" w:rsidRPr="005A3ED7" w:rsidRDefault="005A3ED7" w:rsidP="005A3ED7">
      <w:pPr>
        <w:rPr>
          <w:rFonts w:ascii="Times New Roman" w:hAnsi="Times New Roman" w:cs="Times New Roman"/>
          <w:b/>
          <w:sz w:val="28"/>
          <w:szCs w:val="28"/>
        </w:rPr>
      </w:pPr>
      <w:r w:rsidRPr="005A3ED7">
        <w:rPr>
          <w:rFonts w:ascii="Times New Roman" w:hAnsi="Times New Roman" w:cs="Times New Roman"/>
          <w:b/>
          <w:sz w:val="28"/>
          <w:szCs w:val="28"/>
        </w:rPr>
        <w:t>1.2. Цель и планируемые результаты освоения учебной дисциплины:</w:t>
      </w:r>
    </w:p>
    <w:p w14:paraId="2733A4F0" w14:textId="3692359E" w:rsidR="005A3ED7" w:rsidRDefault="005A3ED7" w:rsidP="005A3ED7">
      <w:pPr>
        <w:rPr>
          <w:rFonts w:ascii="Times New Roman" w:hAnsi="Times New Roman" w:cs="Times New Roman"/>
          <w:sz w:val="28"/>
          <w:szCs w:val="28"/>
        </w:rPr>
      </w:pPr>
      <w:r w:rsidRPr="005A3ED7">
        <w:rPr>
          <w:rFonts w:ascii="Times New Roman" w:hAnsi="Times New Roman" w:cs="Times New Roman"/>
          <w:b/>
          <w:sz w:val="28"/>
          <w:szCs w:val="28"/>
        </w:rPr>
        <w:t>Коды ОК и ПК, которые актуализируются при изучении учебной дисциплины</w:t>
      </w:r>
      <w:r w:rsidRPr="005A3ED7">
        <w:rPr>
          <w:rFonts w:ascii="Times New Roman" w:hAnsi="Times New Roman" w:cs="Times New Roman"/>
          <w:sz w:val="28"/>
          <w:szCs w:val="28"/>
        </w:rPr>
        <w:t>:</w:t>
      </w:r>
      <w:r w:rsidR="00B56D67">
        <w:rPr>
          <w:rFonts w:ascii="Times New Roman" w:hAnsi="Times New Roman" w:cs="Times New Roman"/>
          <w:sz w:val="28"/>
          <w:szCs w:val="28"/>
        </w:rPr>
        <w:t xml:space="preserve"> ОК 01, ОК 02, ОК 04, ОК 04, </w:t>
      </w:r>
      <w:r w:rsidR="00D820A5">
        <w:rPr>
          <w:rFonts w:ascii="Times New Roman" w:hAnsi="Times New Roman" w:cs="Times New Roman"/>
          <w:sz w:val="28"/>
          <w:szCs w:val="28"/>
        </w:rPr>
        <w:t>ОК 07</w:t>
      </w:r>
      <w:r w:rsidR="00935A1C">
        <w:rPr>
          <w:rFonts w:ascii="Times New Roman" w:hAnsi="Times New Roman" w:cs="Times New Roman"/>
          <w:sz w:val="28"/>
          <w:szCs w:val="28"/>
        </w:rPr>
        <w:t>,</w:t>
      </w:r>
    </w:p>
    <w:p w14:paraId="394BB295" w14:textId="0002CFA8" w:rsidR="00935A1C" w:rsidRPr="005A3ED7" w:rsidRDefault="009957C2" w:rsidP="005A3ED7">
      <w:pPr>
        <w:rPr>
          <w:rFonts w:ascii="Times New Roman" w:hAnsi="Times New Roman" w:cs="Times New Roman"/>
          <w:sz w:val="28"/>
          <w:szCs w:val="28"/>
        </w:rPr>
      </w:pPr>
      <w:r>
        <w:rPr>
          <w:rFonts w:ascii="Times New Roman" w:hAnsi="Times New Roman" w:cs="Times New Roman"/>
          <w:sz w:val="28"/>
          <w:szCs w:val="28"/>
        </w:rPr>
        <w:t>ПК 2.</w:t>
      </w:r>
      <w:r w:rsidR="00DA2A50">
        <w:rPr>
          <w:rFonts w:ascii="Times New Roman" w:hAnsi="Times New Roman" w:cs="Times New Roman"/>
          <w:sz w:val="28"/>
          <w:szCs w:val="28"/>
        </w:rPr>
        <w:t>6</w:t>
      </w:r>
      <w:r>
        <w:rPr>
          <w:rFonts w:ascii="Times New Roman" w:hAnsi="Times New Roman" w:cs="Times New Roman"/>
          <w:sz w:val="28"/>
          <w:szCs w:val="28"/>
        </w:rPr>
        <w:t>.</w:t>
      </w:r>
    </w:p>
    <w:tbl>
      <w:tblPr>
        <w:tblpPr w:leftFromText="180" w:rightFromText="180" w:vertAnchor="text" w:horzAnchor="page" w:tblpX="1108" w:tblpY="278"/>
        <w:tblW w:w="14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3543"/>
        <w:gridCol w:w="8600"/>
      </w:tblGrid>
      <w:tr w:rsidR="00922FDB" w:rsidRPr="00B47082" w14:paraId="40361BD3" w14:textId="77777777" w:rsidTr="00935A1C">
        <w:trPr>
          <w:cantSplit/>
          <w:trHeight w:val="415"/>
        </w:trPr>
        <w:tc>
          <w:tcPr>
            <w:tcW w:w="2802" w:type="dxa"/>
            <w:vMerge w:val="restart"/>
            <w:vAlign w:val="center"/>
          </w:tcPr>
          <w:p w14:paraId="034B6568" w14:textId="77777777" w:rsidR="00922FDB" w:rsidRPr="00B47082" w:rsidRDefault="00922FDB" w:rsidP="00130C19">
            <w:pPr>
              <w:spacing w:after="0" w:line="240" w:lineRule="auto"/>
              <w:jc w:val="center"/>
              <w:rPr>
                <w:rFonts w:ascii="Times New Roman" w:hAnsi="Times New Roman" w:cs="Times New Roman"/>
                <w:b/>
                <w:bCs/>
                <w:sz w:val="20"/>
                <w:szCs w:val="20"/>
              </w:rPr>
            </w:pPr>
            <w:r w:rsidRPr="00B47082">
              <w:rPr>
                <w:rFonts w:ascii="Times New Roman" w:hAnsi="Times New Roman" w:cs="Times New Roman"/>
                <w:b/>
                <w:bCs/>
                <w:sz w:val="20"/>
                <w:szCs w:val="20"/>
              </w:rPr>
              <w:t>Код и наименование формируемых компетенций</w:t>
            </w:r>
          </w:p>
        </w:tc>
        <w:tc>
          <w:tcPr>
            <w:tcW w:w="12143" w:type="dxa"/>
            <w:gridSpan w:val="2"/>
            <w:vAlign w:val="center"/>
          </w:tcPr>
          <w:p w14:paraId="7E7DEE91" w14:textId="77777777" w:rsidR="00922FDB" w:rsidRPr="00B47082" w:rsidRDefault="00922FDB" w:rsidP="00130C19">
            <w:pPr>
              <w:spacing w:after="0" w:line="240" w:lineRule="auto"/>
              <w:jc w:val="center"/>
              <w:rPr>
                <w:rFonts w:ascii="Times New Roman" w:hAnsi="Times New Roman" w:cs="Times New Roman"/>
                <w:b/>
                <w:bCs/>
                <w:sz w:val="20"/>
                <w:szCs w:val="20"/>
              </w:rPr>
            </w:pPr>
            <w:r w:rsidRPr="00B47082">
              <w:rPr>
                <w:rFonts w:ascii="Times New Roman" w:hAnsi="Times New Roman" w:cs="Times New Roman"/>
                <w:b/>
                <w:bCs/>
                <w:sz w:val="20"/>
                <w:szCs w:val="20"/>
              </w:rPr>
              <w:t>Планируемые результаты освоения дисциплины</w:t>
            </w:r>
          </w:p>
        </w:tc>
      </w:tr>
      <w:tr w:rsidR="00922FDB" w:rsidRPr="00B47082" w14:paraId="3020D528" w14:textId="77777777" w:rsidTr="00935A1C">
        <w:trPr>
          <w:cantSplit/>
          <w:trHeight w:val="563"/>
        </w:trPr>
        <w:tc>
          <w:tcPr>
            <w:tcW w:w="2802" w:type="dxa"/>
            <w:vMerge/>
            <w:vAlign w:val="center"/>
          </w:tcPr>
          <w:p w14:paraId="76D654D3" w14:textId="77777777" w:rsidR="00922FDB" w:rsidRPr="00B47082" w:rsidRDefault="00922FDB" w:rsidP="00130C19">
            <w:pPr>
              <w:widowControl w:val="0"/>
              <w:pBdr>
                <w:top w:val="nil"/>
                <w:left w:val="nil"/>
                <w:bottom w:val="nil"/>
                <w:right w:val="nil"/>
                <w:between w:val="nil"/>
              </w:pBdr>
              <w:spacing w:after="0"/>
              <w:rPr>
                <w:rFonts w:ascii="Times New Roman" w:hAnsi="Times New Roman" w:cs="Times New Roman"/>
                <w:b/>
                <w:bCs/>
                <w:sz w:val="20"/>
                <w:szCs w:val="20"/>
              </w:rPr>
            </w:pPr>
          </w:p>
        </w:tc>
        <w:tc>
          <w:tcPr>
            <w:tcW w:w="3543" w:type="dxa"/>
            <w:vAlign w:val="center"/>
          </w:tcPr>
          <w:p w14:paraId="1781276E" w14:textId="77777777" w:rsidR="00922FDB" w:rsidRPr="00B47082" w:rsidRDefault="00922FDB" w:rsidP="00130C19">
            <w:pPr>
              <w:spacing w:after="0" w:line="240" w:lineRule="auto"/>
              <w:jc w:val="center"/>
              <w:rPr>
                <w:rFonts w:ascii="Times New Roman" w:hAnsi="Times New Roman" w:cs="Times New Roman"/>
                <w:b/>
                <w:bCs/>
                <w:sz w:val="20"/>
                <w:szCs w:val="20"/>
              </w:rPr>
            </w:pPr>
            <w:r w:rsidRPr="00B47082">
              <w:rPr>
                <w:rFonts w:ascii="Times New Roman" w:hAnsi="Times New Roman" w:cs="Times New Roman"/>
                <w:b/>
                <w:bCs/>
                <w:sz w:val="20"/>
                <w:szCs w:val="20"/>
              </w:rPr>
              <w:t>Общие</w:t>
            </w:r>
          </w:p>
        </w:tc>
        <w:tc>
          <w:tcPr>
            <w:tcW w:w="8600" w:type="dxa"/>
            <w:vAlign w:val="center"/>
          </w:tcPr>
          <w:p w14:paraId="50D25557" w14:textId="77777777" w:rsidR="00922FDB" w:rsidRPr="00B47082" w:rsidRDefault="00922FDB" w:rsidP="00130C19">
            <w:pPr>
              <w:spacing w:after="0" w:line="240" w:lineRule="auto"/>
              <w:jc w:val="center"/>
              <w:rPr>
                <w:rFonts w:ascii="Times New Roman" w:hAnsi="Times New Roman" w:cs="Times New Roman"/>
                <w:b/>
                <w:bCs/>
                <w:sz w:val="20"/>
                <w:szCs w:val="20"/>
              </w:rPr>
            </w:pPr>
            <w:r w:rsidRPr="00B47082">
              <w:rPr>
                <w:rFonts w:ascii="Times New Roman" w:hAnsi="Times New Roman" w:cs="Times New Roman"/>
                <w:b/>
                <w:bCs/>
                <w:sz w:val="20"/>
                <w:szCs w:val="20"/>
              </w:rPr>
              <w:t>Дисциплинарные</w:t>
            </w:r>
          </w:p>
        </w:tc>
      </w:tr>
      <w:tr w:rsidR="00922FDB" w:rsidRPr="00B47082" w14:paraId="6CFA38FE" w14:textId="77777777" w:rsidTr="00935A1C">
        <w:trPr>
          <w:trHeight w:val="674"/>
        </w:trPr>
        <w:tc>
          <w:tcPr>
            <w:tcW w:w="2802" w:type="dxa"/>
          </w:tcPr>
          <w:p w14:paraId="769E1E3E" w14:textId="77777777" w:rsidR="00922FDB" w:rsidRPr="00B47082" w:rsidRDefault="00922FDB" w:rsidP="00130C19">
            <w:pPr>
              <w:spacing w:after="0" w:line="240" w:lineRule="auto"/>
              <w:rPr>
                <w:rFonts w:ascii="Times New Roman" w:hAnsi="Times New Roman" w:cs="Times New Roman"/>
                <w:sz w:val="20"/>
                <w:szCs w:val="20"/>
              </w:rPr>
            </w:pPr>
            <w:r w:rsidRPr="00B47082">
              <w:rPr>
                <w:rFonts w:ascii="Times New Roman" w:hAnsi="Times New Roman" w:cs="Times New Roman"/>
                <w:sz w:val="20"/>
                <w:szCs w:val="20"/>
              </w:rPr>
              <w:t xml:space="preserve">ОК 01. Выбирать способы решения задач профессиональной деятельности применительно к различным контекстам </w:t>
            </w:r>
          </w:p>
        </w:tc>
        <w:tc>
          <w:tcPr>
            <w:tcW w:w="3543" w:type="dxa"/>
          </w:tcPr>
          <w:p w14:paraId="2AFB3200"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В части трудового воспитания:</w:t>
            </w:r>
          </w:p>
          <w:p w14:paraId="01B9FF0C"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готовность к труду, осознание ценности мастерства, трудолюбие; </w:t>
            </w:r>
          </w:p>
          <w:p w14:paraId="577A290E"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0485D2B0"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интерес к различным сферам профессиональной деятельности,</w:t>
            </w:r>
          </w:p>
          <w:p w14:paraId="1CF050D4"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Овладение универсальными учебны</w:t>
            </w:r>
            <w:r w:rsidRPr="00B47082">
              <w:rPr>
                <w:rFonts w:ascii="Times New Roman" w:hAnsi="Times New Roman" w:cs="Times New Roman"/>
                <w:sz w:val="20"/>
                <w:szCs w:val="20"/>
              </w:rPr>
              <w:lastRenderedPageBreak/>
              <w:t>ми познавательными действиями:</w:t>
            </w:r>
          </w:p>
          <w:p w14:paraId="4A5992E8"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а) базовые логические действия:</w:t>
            </w:r>
          </w:p>
          <w:p w14:paraId="6965A977"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самостоятельно формулировать и актуализировать проблему, рассматривать ее всесторонне; </w:t>
            </w:r>
          </w:p>
          <w:p w14:paraId="7C233C9A"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устанавливать существенный признак или основания для сравнения, классификации и обобщения; </w:t>
            </w:r>
          </w:p>
          <w:p w14:paraId="6ED8E23E"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определять цели деятельности, задавать параметры и критерии их достижения;</w:t>
            </w:r>
          </w:p>
          <w:p w14:paraId="116C5FEF"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выявлять закономерности и противоречия в рассматриваемых явлениях; </w:t>
            </w:r>
          </w:p>
          <w:p w14:paraId="05A90D99"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вносить коррективы в деятельность, оценивать соответствие результатов целям, оценивать риски последствий деятельности; </w:t>
            </w:r>
          </w:p>
          <w:p w14:paraId="417B5BC8"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развивать креативное мышление при решении жизненных проблем </w:t>
            </w:r>
          </w:p>
          <w:p w14:paraId="347CE026"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б) базовые исследовательские действия:</w:t>
            </w:r>
          </w:p>
          <w:p w14:paraId="35AFD923"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владеть навыками учебно-исследовательской и проектной деятельности, навыками разрешения проблем; </w:t>
            </w:r>
          </w:p>
          <w:p w14:paraId="3629EA8F"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0118376F"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9135BBE"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lastRenderedPageBreak/>
              <w:t>- уметь переносить знания в познавательную и практическую области жизнедеятельности;</w:t>
            </w:r>
          </w:p>
          <w:p w14:paraId="16B34744"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уметь интегрировать знания из разных предметных областей; </w:t>
            </w:r>
          </w:p>
          <w:p w14:paraId="76C1C65E"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выдвигать новые идеи, предлагать оригинальные подходы и решения; </w:t>
            </w:r>
          </w:p>
          <w:p w14:paraId="02E3F15C" w14:textId="77777777" w:rsidR="00922FDB" w:rsidRPr="00B47082" w:rsidRDefault="00922FDB" w:rsidP="00130C19">
            <w:pPr>
              <w:spacing w:after="0" w:line="240" w:lineRule="auto"/>
              <w:jc w:val="both"/>
              <w:rPr>
                <w:rFonts w:ascii="Times New Roman" w:hAnsi="Times New Roman" w:cs="Times New Roman"/>
                <w:sz w:val="20"/>
                <w:szCs w:val="20"/>
              </w:rPr>
            </w:pPr>
            <w:r w:rsidRPr="00B47082">
              <w:rPr>
                <w:rFonts w:ascii="Times New Roman" w:hAnsi="Times New Roman" w:cs="Times New Roman"/>
                <w:sz w:val="20"/>
                <w:szCs w:val="20"/>
              </w:rPr>
              <w:t>- способность их использования в познавательной и социальной практике</w:t>
            </w:r>
          </w:p>
        </w:tc>
        <w:tc>
          <w:tcPr>
            <w:tcW w:w="8600" w:type="dxa"/>
          </w:tcPr>
          <w:p w14:paraId="7DAF132F"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lastRenderedPageBreak/>
              <w:t>сформированность знаний о месте и роли биологии в системе научного знания; функциональной грамотности человека для решения жизненных проблем;</w:t>
            </w:r>
          </w:p>
          <w:p w14:paraId="407FFE31"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094781FC"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14:paraId="17524E68"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lastRenderedPageBreak/>
              <w:t>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14:paraId="4B96A58D"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14:paraId="6D59EDC8"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2E041083"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922FDB" w:rsidRPr="00B47082" w14:paraId="54E69551" w14:textId="77777777" w:rsidTr="00935A1C">
        <w:trPr>
          <w:trHeight w:val="674"/>
        </w:trPr>
        <w:tc>
          <w:tcPr>
            <w:tcW w:w="2802" w:type="dxa"/>
          </w:tcPr>
          <w:p w14:paraId="56696C72" w14:textId="77777777" w:rsidR="00922FDB" w:rsidRPr="00B47082" w:rsidRDefault="00922FDB" w:rsidP="00130C19">
            <w:pPr>
              <w:spacing w:after="0" w:line="240" w:lineRule="auto"/>
              <w:rPr>
                <w:rFonts w:ascii="Times New Roman" w:hAnsi="Times New Roman" w:cs="Times New Roman"/>
                <w:sz w:val="20"/>
                <w:szCs w:val="20"/>
              </w:rPr>
            </w:pPr>
            <w:r w:rsidRPr="00B47082">
              <w:rPr>
                <w:rFonts w:ascii="Times New Roman" w:hAnsi="Times New Roman" w:cs="Times New Roman"/>
                <w:sz w:val="20"/>
                <w:szCs w:val="20"/>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3" w:type="dxa"/>
          </w:tcPr>
          <w:p w14:paraId="25723B24"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В области ценности научного познания:</w:t>
            </w:r>
          </w:p>
          <w:p w14:paraId="2A5392DF"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633630BA"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совершенствование языковой и читательской культуры как средства взаимодействия между людьми и познания мира; </w:t>
            </w:r>
          </w:p>
          <w:p w14:paraId="30F846DB"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осознание ценности научной деятельности, готовность осуществлять проектную и исследовательскую деятельность индивидуально и в группе;</w:t>
            </w:r>
          </w:p>
          <w:p w14:paraId="3FC31FFE"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Овладение универсальными учебными познавательными действиями:</w:t>
            </w:r>
          </w:p>
          <w:p w14:paraId="3BAF2459"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в) работа с информацией:</w:t>
            </w:r>
          </w:p>
          <w:p w14:paraId="49123257"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A21FC6F"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создавать тексты в различных форматах с учетом назначения информа</w:t>
            </w:r>
            <w:r w:rsidRPr="00B47082">
              <w:rPr>
                <w:rFonts w:ascii="Times New Roman" w:hAnsi="Times New Roman" w:cs="Times New Roman"/>
                <w:sz w:val="20"/>
                <w:szCs w:val="20"/>
              </w:rPr>
              <w:lastRenderedPageBreak/>
              <w:t>ции и целевой аудитории, выбирая оптимальную форму представления и визуализации;</w:t>
            </w:r>
          </w:p>
          <w:p w14:paraId="64DE1D71"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оценивать достоверность, легитимность информации, ее соответствие правовым и морально-этическим нормам; </w:t>
            </w:r>
          </w:p>
          <w:p w14:paraId="381C6034"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33A370CD" w14:textId="77777777" w:rsidR="00922FDB" w:rsidRPr="00B47082" w:rsidRDefault="00922FDB" w:rsidP="00130C19">
            <w:pPr>
              <w:spacing w:after="0" w:line="240" w:lineRule="auto"/>
              <w:jc w:val="both"/>
              <w:rPr>
                <w:rFonts w:ascii="Times New Roman" w:hAnsi="Times New Roman" w:cs="Times New Roman"/>
                <w:sz w:val="20"/>
                <w:szCs w:val="20"/>
              </w:rPr>
            </w:pPr>
            <w:r w:rsidRPr="00B47082">
              <w:rPr>
                <w:rFonts w:ascii="Times New Roman" w:hAnsi="Times New Roman" w:cs="Times New Roman"/>
                <w:sz w:val="20"/>
                <w:szCs w:val="20"/>
              </w:rPr>
              <w:t>- владеть навыками распознавания и защиты информации, информационной безопасности личности</w:t>
            </w:r>
          </w:p>
        </w:tc>
        <w:tc>
          <w:tcPr>
            <w:tcW w:w="8600" w:type="dxa"/>
          </w:tcPr>
          <w:p w14:paraId="202B2E02"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lastRenderedPageBreak/>
              <w:t>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3390CBC8"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922FDB" w:rsidRPr="00B47082" w14:paraId="0B98BE56" w14:textId="77777777" w:rsidTr="00935A1C">
        <w:trPr>
          <w:trHeight w:val="674"/>
        </w:trPr>
        <w:tc>
          <w:tcPr>
            <w:tcW w:w="2802" w:type="dxa"/>
          </w:tcPr>
          <w:p w14:paraId="2CFB2037" w14:textId="77777777" w:rsidR="00922FDB" w:rsidRPr="00B47082" w:rsidRDefault="00922FDB" w:rsidP="00130C19">
            <w:pPr>
              <w:spacing w:after="0" w:line="240" w:lineRule="auto"/>
              <w:jc w:val="both"/>
              <w:rPr>
                <w:rFonts w:ascii="Times New Roman" w:hAnsi="Times New Roman" w:cs="Times New Roman"/>
                <w:sz w:val="20"/>
                <w:szCs w:val="20"/>
              </w:rPr>
            </w:pPr>
            <w:bookmarkStart w:id="1" w:name="_Hlk229561932"/>
            <w:r w:rsidRPr="00B47082">
              <w:rPr>
                <w:rFonts w:ascii="Times New Roman" w:hAnsi="Times New Roman" w:cs="Times New Roman"/>
                <w:sz w:val="20"/>
                <w:szCs w:val="20"/>
              </w:rPr>
              <w:t>ОК 04. Эффективно взаимодействовать и работать в коллективе и команде</w:t>
            </w:r>
          </w:p>
        </w:tc>
        <w:tc>
          <w:tcPr>
            <w:tcW w:w="3543" w:type="dxa"/>
          </w:tcPr>
          <w:p w14:paraId="390FA503"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готовность к саморазвитию, самостоятельности и самоопределению;</w:t>
            </w:r>
          </w:p>
          <w:p w14:paraId="283A456C"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-овладение навыками учебно-исследовательской, проектной и социальной деятельности;</w:t>
            </w:r>
          </w:p>
          <w:p w14:paraId="5E861833"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Овладение универсальными коммуникативными действиями:</w:t>
            </w:r>
          </w:p>
          <w:p w14:paraId="595B3FCE"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б) совместная деятельность:</w:t>
            </w:r>
          </w:p>
          <w:p w14:paraId="1CABB587"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понимать и использовать преимущества командной и индивидуальной работы;</w:t>
            </w:r>
          </w:p>
          <w:p w14:paraId="025FC0E8"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w:t>
            </w:r>
            <w:r w:rsidRPr="00B47082">
              <w:rPr>
                <w:rFonts w:ascii="Times New Roman" w:hAnsi="Times New Roman" w:cs="Times New Roman"/>
                <w:sz w:val="20"/>
                <w:szCs w:val="20"/>
              </w:rPr>
              <w:lastRenderedPageBreak/>
              <w:t>работы;</w:t>
            </w:r>
          </w:p>
          <w:p w14:paraId="2E7834FC"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координировать и выполнять работу в условиях реального, виртуального и комбинированного взаимодействия;</w:t>
            </w:r>
          </w:p>
          <w:p w14:paraId="549583EF"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14:paraId="06F3573F"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Овладение универсальными регулятивными действиями:</w:t>
            </w:r>
          </w:p>
          <w:p w14:paraId="4066C32F"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г) принятие себя и других людей:</w:t>
            </w:r>
          </w:p>
          <w:p w14:paraId="415ABDDD"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принимать мотивы и аргументы других людей при анализе результатов деятельности;</w:t>
            </w:r>
          </w:p>
          <w:p w14:paraId="51328E51"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признавать свое право и право других людей на ошибки;</w:t>
            </w:r>
          </w:p>
          <w:p w14:paraId="1B8A9AC3" w14:textId="77777777" w:rsidR="00922FDB" w:rsidRPr="00B47082" w:rsidRDefault="00922FDB" w:rsidP="00130C19">
            <w:pPr>
              <w:spacing w:after="0" w:line="240" w:lineRule="auto"/>
              <w:jc w:val="both"/>
              <w:rPr>
                <w:rFonts w:ascii="Times New Roman" w:hAnsi="Times New Roman" w:cs="Times New Roman"/>
                <w:sz w:val="20"/>
                <w:szCs w:val="20"/>
              </w:rPr>
            </w:pPr>
            <w:r w:rsidRPr="00B47082">
              <w:rPr>
                <w:rFonts w:ascii="Times New Roman" w:hAnsi="Times New Roman" w:cs="Times New Roman"/>
                <w:sz w:val="20"/>
                <w:szCs w:val="20"/>
              </w:rPr>
              <w:t>- развивать способность понимать мир с позиции другого человека</w:t>
            </w:r>
          </w:p>
        </w:tc>
        <w:tc>
          <w:tcPr>
            <w:tcW w:w="8600" w:type="dxa"/>
          </w:tcPr>
          <w:p w14:paraId="2F5FDC72" w14:textId="77777777" w:rsidR="00922FDB" w:rsidRPr="00B47082" w:rsidRDefault="00922FDB" w:rsidP="00130C19">
            <w:pPr>
              <w:shd w:val="clear" w:color="auto" w:fill="FFFFFF"/>
              <w:spacing w:before="220" w:after="220" w:line="240" w:lineRule="auto"/>
              <w:jc w:val="both"/>
              <w:rPr>
                <w:rFonts w:ascii="Times New Roman" w:hAnsi="Times New Roman" w:cs="Times New Roman"/>
                <w:sz w:val="20"/>
                <w:szCs w:val="20"/>
              </w:rPr>
            </w:pPr>
            <w:r w:rsidRPr="00B47082">
              <w:rPr>
                <w:rFonts w:ascii="Times New Roman" w:hAnsi="Times New Roman" w:cs="Times New Roman"/>
                <w:sz w:val="20"/>
                <w:szCs w:val="20"/>
              </w:rPr>
              <w:lastRenderedPageBreak/>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tc>
      </w:tr>
      <w:bookmarkEnd w:id="1"/>
      <w:tr w:rsidR="00922FDB" w:rsidRPr="00B47082" w14:paraId="0BAF640D" w14:textId="77777777" w:rsidTr="00935A1C">
        <w:trPr>
          <w:trHeight w:val="674"/>
        </w:trPr>
        <w:tc>
          <w:tcPr>
            <w:tcW w:w="2802" w:type="dxa"/>
          </w:tcPr>
          <w:p w14:paraId="7DCA9034" w14:textId="77777777" w:rsidR="00922FDB" w:rsidRPr="00B47082" w:rsidRDefault="00922FDB" w:rsidP="00130C19">
            <w:pPr>
              <w:spacing w:after="0" w:line="240" w:lineRule="auto"/>
              <w:rPr>
                <w:rFonts w:ascii="Times New Roman" w:hAnsi="Times New Roman" w:cs="Times New Roman"/>
                <w:sz w:val="20"/>
                <w:szCs w:val="20"/>
              </w:rPr>
            </w:pPr>
            <w:r w:rsidRPr="00B47082">
              <w:rPr>
                <w:rFonts w:ascii="Times New Roman" w:hAnsi="Times New Roman" w:cs="Times New Roman"/>
                <w:sz w:val="20"/>
                <w:szCs w:val="2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3" w:type="dxa"/>
          </w:tcPr>
          <w:p w14:paraId="5F0B061D" w14:textId="35F324E1" w:rsidR="00922FDB" w:rsidRPr="00B47082" w:rsidRDefault="00922FDB" w:rsidP="00130C19">
            <w:pPr>
              <w:spacing w:after="0"/>
              <w:rPr>
                <w:rFonts w:ascii="Times New Roman" w:hAnsi="Times New Roman" w:cs="Times New Roman"/>
                <w:sz w:val="20"/>
                <w:szCs w:val="20"/>
              </w:rPr>
            </w:pPr>
            <w:r w:rsidRPr="00B47082">
              <w:rPr>
                <w:rFonts w:ascii="Times New Roman" w:hAnsi="Times New Roman" w:cs="Times New Roman"/>
                <w:sz w:val="20"/>
                <w:szCs w:val="20"/>
              </w:rPr>
              <w:t>В области</w:t>
            </w:r>
            <w:r w:rsidR="000F6B40" w:rsidRPr="00B47082">
              <w:rPr>
                <w:rFonts w:ascii="Times New Roman" w:hAnsi="Times New Roman" w:cs="Times New Roman"/>
                <w:sz w:val="20"/>
                <w:szCs w:val="20"/>
              </w:rPr>
              <w:t xml:space="preserve"> </w:t>
            </w:r>
            <w:r w:rsidRPr="00B47082">
              <w:rPr>
                <w:rFonts w:ascii="Times New Roman" w:hAnsi="Times New Roman" w:cs="Times New Roman"/>
                <w:sz w:val="20"/>
                <w:szCs w:val="20"/>
              </w:rPr>
              <w:t>экологического воспитания:</w:t>
            </w:r>
          </w:p>
          <w:p w14:paraId="44F65DAD"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3A749934"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планирование и осуществление действий в окружающей среде на основе знания целей устойчивого развития человечества;</w:t>
            </w:r>
          </w:p>
          <w:p w14:paraId="26263430"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активное неприятие действий, приносящих вред окружающей среде;</w:t>
            </w:r>
          </w:p>
          <w:p w14:paraId="22ACD62D"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умение прогнозировать неблагоприятные экологические последствия предпринимаемых действий, предотвращать их;</w:t>
            </w:r>
          </w:p>
          <w:p w14:paraId="5BA153CA"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расширение опыта деятельности </w:t>
            </w:r>
            <w:r w:rsidRPr="00B47082">
              <w:rPr>
                <w:rFonts w:ascii="Times New Roman" w:hAnsi="Times New Roman" w:cs="Times New Roman"/>
                <w:sz w:val="20"/>
                <w:szCs w:val="20"/>
              </w:rPr>
              <w:lastRenderedPageBreak/>
              <w:t>экологической направленности;</w:t>
            </w:r>
          </w:p>
          <w:p w14:paraId="5718453F" w14:textId="77777777" w:rsidR="00922FDB" w:rsidRPr="00B47082" w:rsidRDefault="00922FDB" w:rsidP="00130C19">
            <w:pPr>
              <w:spacing w:after="0" w:line="240" w:lineRule="auto"/>
              <w:jc w:val="both"/>
              <w:rPr>
                <w:rFonts w:ascii="Times New Roman" w:hAnsi="Times New Roman" w:cs="Times New Roman"/>
                <w:sz w:val="20"/>
                <w:szCs w:val="20"/>
              </w:rPr>
            </w:pPr>
            <w:r w:rsidRPr="00B47082">
              <w:rPr>
                <w:rFonts w:ascii="Times New Roman" w:hAnsi="Times New Roman" w:cs="Times New Roman"/>
                <w:sz w:val="20"/>
                <w:szCs w:val="20"/>
              </w:rPr>
              <w:t>- овладение навыками учебно-исследовательской, проектной и социальной деятельности</w:t>
            </w:r>
          </w:p>
        </w:tc>
        <w:tc>
          <w:tcPr>
            <w:tcW w:w="8600" w:type="dxa"/>
          </w:tcPr>
          <w:p w14:paraId="59256C0F" w14:textId="77777777" w:rsidR="00922FDB" w:rsidRPr="00B47082" w:rsidRDefault="00922FDB" w:rsidP="00130C19">
            <w:pPr>
              <w:shd w:val="clear" w:color="auto" w:fill="FFFFFF"/>
              <w:spacing w:before="220" w:after="220" w:line="240" w:lineRule="auto"/>
              <w:jc w:val="both"/>
              <w:rPr>
                <w:rFonts w:ascii="Times New Roman" w:hAnsi="Times New Roman" w:cs="Times New Roman"/>
                <w:sz w:val="20"/>
                <w:szCs w:val="20"/>
              </w:rPr>
            </w:pPr>
            <w:r w:rsidRPr="00B47082">
              <w:rPr>
                <w:rFonts w:ascii="Times New Roman" w:hAnsi="Times New Roman" w:cs="Times New Roman"/>
                <w:sz w:val="20"/>
                <w:szCs w:val="20"/>
              </w:rPr>
              <w:lastRenderedPageBreak/>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bl>
    <w:tbl>
      <w:tblPr>
        <w:tblStyle w:val="a4"/>
        <w:tblW w:w="0" w:type="auto"/>
        <w:tblInd w:w="-34" w:type="dxa"/>
        <w:tblLook w:val="04A0" w:firstRow="1" w:lastRow="0" w:firstColumn="1" w:lastColumn="0" w:noHBand="0" w:noVBand="1"/>
      </w:tblPr>
      <w:tblGrid>
        <w:gridCol w:w="2836"/>
        <w:gridCol w:w="3543"/>
        <w:gridCol w:w="8441"/>
      </w:tblGrid>
      <w:tr w:rsidR="00935A1C" w:rsidRPr="00B47082" w14:paraId="7CC4DAC1" w14:textId="77777777" w:rsidTr="00935A1C">
        <w:tc>
          <w:tcPr>
            <w:tcW w:w="2836" w:type="dxa"/>
          </w:tcPr>
          <w:p w14:paraId="4589CDF1" w14:textId="77777777" w:rsidR="00DA2A50" w:rsidRPr="00DA2A50" w:rsidRDefault="00DA2A50" w:rsidP="00DA2A50">
            <w:pPr>
              <w:spacing w:line="278" w:lineRule="auto"/>
              <w:rPr>
                <w:rFonts w:ascii="Times New Roman" w:eastAsia="Calibri" w:hAnsi="Times New Roman" w:cs="Times New Roman"/>
                <w:kern w:val="2"/>
                <w:sz w:val="24"/>
                <w:szCs w:val="24"/>
                <w:lang w:eastAsia="en-US"/>
              </w:rPr>
            </w:pPr>
            <w:r w:rsidRPr="00DA2A50">
              <w:rPr>
                <w:rFonts w:ascii="Times New Roman" w:eastAsia="Calibri" w:hAnsi="Times New Roman" w:cs="Times New Roman"/>
                <w:kern w:val="2"/>
                <w:sz w:val="24"/>
                <w:szCs w:val="24"/>
                <w:lang w:eastAsia="en-US"/>
              </w:rPr>
              <w:t>ПК 2.6. Применять классические и современные методы преподавания.</w:t>
            </w:r>
          </w:p>
          <w:p w14:paraId="6BCE4B3F" w14:textId="1EDF203F" w:rsidR="00935A1C" w:rsidRPr="00B47082" w:rsidRDefault="00935A1C" w:rsidP="00935A1C">
            <w:pPr>
              <w:pStyle w:val="a3"/>
              <w:ind w:left="0"/>
              <w:rPr>
                <w:rFonts w:ascii="Times New Roman" w:hAnsi="Times New Roman" w:cs="Times New Roman"/>
                <w:sz w:val="20"/>
                <w:szCs w:val="20"/>
              </w:rPr>
            </w:pPr>
          </w:p>
        </w:tc>
        <w:tc>
          <w:tcPr>
            <w:tcW w:w="3543" w:type="dxa"/>
          </w:tcPr>
          <w:p w14:paraId="6AD4B550" w14:textId="77777777" w:rsidR="00935A1C" w:rsidRPr="00B47082" w:rsidRDefault="00935A1C" w:rsidP="00935A1C">
            <w:pPr>
              <w:jc w:val="both"/>
              <w:rPr>
                <w:rFonts w:ascii="Times New Roman" w:hAnsi="Times New Roman" w:cs="Times New Roman"/>
                <w:sz w:val="20"/>
                <w:szCs w:val="20"/>
              </w:rPr>
            </w:pPr>
            <w:r w:rsidRPr="00B47082">
              <w:rPr>
                <w:rFonts w:ascii="Times New Roman" w:hAnsi="Times New Roman" w:cs="Times New Roman"/>
                <w:sz w:val="20"/>
                <w:szCs w:val="20"/>
              </w:rPr>
              <w:t>- готовность к саморазвитию, самостоятельности и самоопределению;</w:t>
            </w:r>
          </w:p>
          <w:p w14:paraId="7D3C9DF8"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-овладение навыками учебно-исследовательской, проектной и социальной деятельности;</w:t>
            </w:r>
          </w:p>
          <w:p w14:paraId="1985201E"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Овладение универсальными коммуникативными действиями:</w:t>
            </w:r>
          </w:p>
          <w:p w14:paraId="232DDD77"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б) совместная деятельность:</w:t>
            </w:r>
          </w:p>
          <w:p w14:paraId="3195EB68"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понимать и использовать преимущества командной и индивидуальной работы;</w:t>
            </w:r>
          </w:p>
          <w:p w14:paraId="5F74D211"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FABB57D"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координировать и выполнять работу в условиях реального, виртуального и комбинированного взаимодействия;</w:t>
            </w:r>
          </w:p>
          <w:p w14:paraId="195E31B0" w14:textId="77777777" w:rsidR="00935A1C" w:rsidRPr="00B47082" w:rsidRDefault="00935A1C" w:rsidP="00935A1C">
            <w:pPr>
              <w:jc w:val="both"/>
              <w:rPr>
                <w:rFonts w:ascii="Times New Roman" w:hAnsi="Times New Roman" w:cs="Times New Roman"/>
                <w:sz w:val="20"/>
                <w:szCs w:val="20"/>
              </w:rPr>
            </w:pPr>
            <w:r w:rsidRPr="00B47082">
              <w:rPr>
                <w:rFonts w:ascii="Times New Roman" w:hAnsi="Times New Roman" w:cs="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14:paraId="4DA4E608"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Овладение универсальными регулятивными действиями:</w:t>
            </w:r>
          </w:p>
          <w:p w14:paraId="4A19AA7B"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г) принятие себя и других людей:</w:t>
            </w:r>
          </w:p>
          <w:p w14:paraId="55AE07E6"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принимать мотивы и аргументы других людей при анализе результатов деятельности;</w:t>
            </w:r>
          </w:p>
          <w:p w14:paraId="1071ECE2"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признавать свое право и право других людей на ошибки;</w:t>
            </w:r>
          </w:p>
          <w:p w14:paraId="642996C3" w14:textId="7D9943E8" w:rsidR="00935A1C" w:rsidRPr="00B47082" w:rsidRDefault="00935A1C" w:rsidP="00935A1C">
            <w:pPr>
              <w:pStyle w:val="a3"/>
              <w:ind w:left="0"/>
              <w:rPr>
                <w:rFonts w:ascii="Times New Roman" w:hAnsi="Times New Roman" w:cs="Times New Roman"/>
                <w:sz w:val="20"/>
                <w:szCs w:val="20"/>
              </w:rPr>
            </w:pPr>
            <w:r w:rsidRPr="00B47082">
              <w:rPr>
                <w:rFonts w:ascii="Times New Roman" w:hAnsi="Times New Roman" w:cs="Times New Roman"/>
                <w:sz w:val="20"/>
                <w:szCs w:val="20"/>
              </w:rPr>
              <w:t>- развивать способность понимать мир с позиции другого человека</w:t>
            </w:r>
          </w:p>
        </w:tc>
        <w:tc>
          <w:tcPr>
            <w:tcW w:w="8441" w:type="dxa"/>
          </w:tcPr>
          <w:p w14:paraId="2A899FD1" w14:textId="13FA092D" w:rsidR="00935A1C" w:rsidRPr="00B47082" w:rsidRDefault="00546A31" w:rsidP="00935A1C">
            <w:pPr>
              <w:pStyle w:val="a3"/>
              <w:ind w:left="0"/>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bl>
    <w:p w14:paraId="629E1013" w14:textId="77777777" w:rsidR="005A3ED7" w:rsidRDefault="005A3ED7" w:rsidP="00276FCB">
      <w:pPr>
        <w:pStyle w:val="a3"/>
        <w:rPr>
          <w:rFonts w:ascii="Times New Roman" w:hAnsi="Times New Roman" w:cs="Times New Roman"/>
          <w:sz w:val="28"/>
          <w:szCs w:val="28"/>
        </w:rPr>
      </w:pPr>
    </w:p>
    <w:p w14:paraId="6524BDA3" w14:textId="77777777" w:rsidR="00935A1C" w:rsidRDefault="00935A1C" w:rsidP="00276FCB">
      <w:pPr>
        <w:pStyle w:val="a3"/>
        <w:rPr>
          <w:rFonts w:ascii="Times New Roman" w:hAnsi="Times New Roman" w:cs="Times New Roman"/>
          <w:sz w:val="28"/>
          <w:szCs w:val="28"/>
        </w:rPr>
      </w:pPr>
    </w:p>
    <w:p w14:paraId="11816157" w14:textId="77777777" w:rsidR="00935A1C" w:rsidRDefault="00935A1C" w:rsidP="00276FCB">
      <w:pPr>
        <w:pStyle w:val="a3"/>
        <w:rPr>
          <w:rFonts w:ascii="Times New Roman" w:hAnsi="Times New Roman" w:cs="Times New Roman"/>
          <w:sz w:val="28"/>
          <w:szCs w:val="28"/>
        </w:rPr>
      </w:pPr>
    </w:p>
    <w:p w14:paraId="4398CFD2" w14:textId="77777777" w:rsidR="00935A1C" w:rsidRDefault="00935A1C" w:rsidP="00276FCB">
      <w:pPr>
        <w:pStyle w:val="a3"/>
        <w:rPr>
          <w:rFonts w:ascii="Times New Roman" w:hAnsi="Times New Roman" w:cs="Times New Roman"/>
          <w:sz w:val="28"/>
          <w:szCs w:val="28"/>
        </w:rPr>
      </w:pPr>
    </w:p>
    <w:p w14:paraId="5CABD5F9" w14:textId="77777777" w:rsidR="00516CEE" w:rsidRPr="00B47082" w:rsidRDefault="00516CEE" w:rsidP="00516CEE">
      <w:pPr>
        <w:pStyle w:val="ConsPlusNormal"/>
        <w:spacing w:before="240"/>
        <w:ind w:firstLine="540"/>
        <w:jc w:val="both"/>
      </w:pPr>
      <w:r w:rsidRPr="00B47082">
        <w:t>В рамках программы учебной дисциплины обучающимися осваиваются умения и знания. По учебному предмету "Биология" (базовый уровень) требования к предметным результатам освоения базового курса биологии должны отражать:</w:t>
      </w:r>
    </w:p>
    <w:p w14:paraId="473CA3CC" w14:textId="77777777" w:rsidR="00516CEE" w:rsidRPr="00B47082" w:rsidRDefault="00516CEE" w:rsidP="00516CEE">
      <w:pPr>
        <w:pStyle w:val="ConsPlusNormal"/>
        <w:spacing w:before="240"/>
        <w:ind w:firstLine="540"/>
        <w:jc w:val="both"/>
      </w:pPr>
      <w:r w:rsidRPr="00B47082">
        <w:t>1) сформированность знаний о месте и роли биологии в системе научного знания; функциональной грамотности человека для решения жизненных проблем;</w:t>
      </w:r>
    </w:p>
    <w:p w14:paraId="7C64A9FD" w14:textId="77777777" w:rsidR="00516CEE" w:rsidRPr="00B47082" w:rsidRDefault="00516CEE" w:rsidP="00516CEE">
      <w:pPr>
        <w:pStyle w:val="ConsPlusNormal"/>
        <w:spacing w:before="240"/>
        <w:ind w:firstLine="540"/>
        <w:jc w:val="both"/>
      </w:pPr>
      <w:r w:rsidRPr="00B47082">
        <w:t>2) 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3CDA49CB" w14:textId="77777777" w:rsidR="00516CEE" w:rsidRPr="00B47082" w:rsidRDefault="00516CEE" w:rsidP="00516CEE">
      <w:pPr>
        <w:pStyle w:val="ConsPlusNormal"/>
        <w:spacing w:before="240"/>
        <w:ind w:firstLine="540"/>
        <w:jc w:val="both"/>
      </w:pPr>
      <w:r w:rsidRPr="00B47082">
        <w:t>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14:paraId="1D4DC664" w14:textId="77777777" w:rsidR="00516CEE" w:rsidRPr="00B47082" w:rsidRDefault="00516CEE" w:rsidP="00516CEE">
      <w:pPr>
        <w:pStyle w:val="ConsPlusNormal"/>
        <w:spacing w:before="240"/>
        <w:ind w:firstLine="540"/>
        <w:jc w:val="both"/>
      </w:pPr>
      <w:r w:rsidRPr="00B47082">
        <w:t>4) 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14:paraId="4BC0B568" w14:textId="77777777" w:rsidR="00516CEE" w:rsidRPr="00B47082" w:rsidRDefault="00516CEE" w:rsidP="00516CEE">
      <w:pPr>
        <w:pStyle w:val="ConsPlusNormal"/>
        <w:spacing w:before="240"/>
        <w:ind w:firstLine="540"/>
        <w:jc w:val="both"/>
      </w:pPr>
      <w:r w:rsidRPr="00B47082">
        <w:t>5) 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14:paraId="3AFC30C5" w14:textId="77777777" w:rsidR="00516CEE" w:rsidRPr="00B47082" w:rsidRDefault="00516CEE" w:rsidP="00516CEE">
      <w:pPr>
        <w:pStyle w:val="ConsPlusNormal"/>
        <w:spacing w:before="240"/>
        <w:ind w:firstLine="540"/>
        <w:jc w:val="both"/>
      </w:pPr>
      <w:r w:rsidRPr="00B47082">
        <w:t>6) 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77E7D52C" w14:textId="77777777" w:rsidR="00516CEE" w:rsidRPr="00B47082" w:rsidRDefault="00516CEE" w:rsidP="00516CEE">
      <w:pPr>
        <w:pStyle w:val="ConsPlusNormal"/>
        <w:spacing w:before="240"/>
        <w:ind w:firstLine="540"/>
        <w:jc w:val="both"/>
      </w:pPr>
      <w:r w:rsidRPr="00B47082">
        <w:t>7) сформированность умения применять полученные знания для объяснения биологических процессов и явлений, для принятия прак</w:t>
      </w:r>
      <w:r w:rsidRPr="00B47082">
        <w:lastRenderedPageBreak/>
        <w:t>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13E9F07F" w14:textId="77777777" w:rsidR="00516CEE" w:rsidRPr="00B47082" w:rsidRDefault="00516CEE" w:rsidP="00516CEE">
      <w:pPr>
        <w:pStyle w:val="ConsPlusNormal"/>
        <w:spacing w:before="240"/>
        <w:ind w:firstLine="540"/>
        <w:jc w:val="both"/>
      </w:pPr>
      <w:r w:rsidRPr="00B47082">
        <w:t>8) 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14:paraId="10BC0730" w14:textId="77777777" w:rsidR="00516CEE" w:rsidRPr="00B47082" w:rsidRDefault="00516CEE" w:rsidP="00516CEE">
      <w:pPr>
        <w:pStyle w:val="ConsPlusNormal"/>
        <w:spacing w:before="240"/>
        <w:ind w:firstLine="540"/>
        <w:jc w:val="both"/>
      </w:pPr>
      <w:r w:rsidRPr="00B47082">
        <w:t>9) 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186C881E" w14:textId="77777777" w:rsidR="00516CEE" w:rsidRPr="00B56D67" w:rsidRDefault="00516CEE" w:rsidP="00516CEE">
      <w:pPr>
        <w:pStyle w:val="ConsPlusNormal"/>
        <w:spacing w:before="240"/>
        <w:ind w:firstLine="540"/>
        <w:jc w:val="both"/>
        <w:rPr>
          <w:sz w:val="28"/>
          <w:szCs w:val="28"/>
        </w:rPr>
      </w:pPr>
      <w:r w:rsidRPr="00B47082">
        <w:t>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r w:rsidRPr="00B56D67">
        <w:rPr>
          <w:sz w:val="28"/>
          <w:szCs w:val="28"/>
        </w:rPr>
        <w:t>.</w:t>
      </w:r>
    </w:p>
    <w:p w14:paraId="16AEABE9" w14:textId="77777777" w:rsidR="00516CEE" w:rsidRPr="005A3ED7" w:rsidRDefault="00516CEE" w:rsidP="00516CEE">
      <w:pPr>
        <w:rPr>
          <w:rFonts w:ascii="Times New Roman" w:hAnsi="Times New Roman" w:cs="Times New Roman"/>
          <w:b/>
          <w:sz w:val="28"/>
          <w:szCs w:val="28"/>
        </w:rPr>
      </w:pPr>
    </w:p>
    <w:p w14:paraId="35174850" w14:textId="77777777" w:rsidR="00D246A5" w:rsidRPr="005A3ED7" w:rsidRDefault="005A3ED7" w:rsidP="005A3ED7">
      <w:pPr>
        <w:ind w:left="360"/>
        <w:rPr>
          <w:rFonts w:ascii="Times New Roman" w:hAnsi="Times New Roman" w:cs="Times New Roman"/>
          <w:b/>
          <w:sz w:val="28"/>
          <w:szCs w:val="28"/>
        </w:rPr>
      </w:pPr>
      <w:r>
        <w:rPr>
          <w:rFonts w:ascii="Times New Roman" w:hAnsi="Times New Roman" w:cs="Times New Roman"/>
          <w:b/>
          <w:sz w:val="28"/>
          <w:szCs w:val="28"/>
        </w:rPr>
        <w:t>2.</w:t>
      </w:r>
      <w:r w:rsidR="00D246A5" w:rsidRPr="005A3ED7">
        <w:rPr>
          <w:rFonts w:ascii="Times New Roman" w:hAnsi="Times New Roman" w:cs="Times New Roman"/>
          <w:b/>
          <w:sz w:val="28"/>
          <w:szCs w:val="28"/>
        </w:rPr>
        <w:t>СТРУКТУРА И СОДЕРЖАНИЯ УЧЕБНОЙ ДИСЦИПЛИНЫ</w:t>
      </w:r>
    </w:p>
    <w:p w14:paraId="593DFD40" w14:textId="77777777" w:rsidR="00D246A5" w:rsidRDefault="00D246A5" w:rsidP="00D246A5">
      <w:pPr>
        <w:pStyle w:val="a3"/>
        <w:rPr>
          <w:rFonts w:ascii="Times New Roman" w:hAnsi="Times New Roman" w:cs="Times New Roman"/>
          <w:b/>
          <w:sz w:val="28"/>
          <w:szCs w:val="28"/>
        </w:rPr>
      </w:pPr>
      <w:r>
        <w:rPr>
          <w:rFonts w:ascii="Times New Roman" w:hAnsi="Times New Roman" w:cs="Times New Roman"/>
          <w:b/>
          <w:sz w:val="28"/>
          <w:szCs w:val="28"/>
        </w:rPr>
        <w:t>2.1.</w:t>
      </w:r>
      <w:r w:rsidR="005A3ED7">
        <w:rPr>
          <w:rFonts w:ascii="Times New Roman" w:hAnsi="Times New Roman" w:cs="Times New Roman"/>
          <w:b/>
          <w:sz w:val="28"/>
          <w:szCs w:val="28"/>
        </w:rPr>
        <w:t xml:space="preserve"> Объём</w:t>
      </w:r>
      <w:r>
        <w:rPr>
          <w:rFonts w:ascii="Times New Roman" w:hAnsi="Times New Roman" w:cs="Times New Roman"/>
          <w:b/>
          <w:sz w:val="28"/>
          <w:szCs w:val="28"/>
        </w:rPr>
        <w:t xml:space="preserve"> учебной дисциплины и виды учебной работы</w:t>
      </w:r>
    </w:p>
    <w:tbl>
      <w:tblPr>
        <w:tblStyle w:val="a4"/>
        <w:tblW w:w="0" w:type="auto"/>
        <w:tblInd w:w="392" w:type="dxa"/>
        <w:tblLook w:val="04A0" w:firstRow="1" w:lastRow="0" w:firstColumn="1" w:lastColumn="0" w:noHBand="0" w:noVBand="1"/>
      </w:tblPr>
      <w:tblGrid>
        <w:gridCol w:w="11056"/>
        <w:gridCol w:w="2977"/>
      </w:tblGrid>
      <w:tr w:rsidR="00D246A5" w14:paraId="275DC9A7" w14:textId="77777777" w:rsidTr="00516CEE">
        <w:tc>
          <w:tcPr>
            <w:tcW w:w="11056" w:type="dxa"/>
          </w:tcPr>
          <w:p w14:paraId="3A297870" w14:textId="77777777" w:rsidR="00D246A5" w:rsidRPr="00D246A5" w:rsidRDefault="00D246A5" w:rsidP="00D246A5">
            <w:pPr>
              <w:pStyle w:val="a3"/>
              <w:ind w:left="0"/>
              <w:jc w:val="center"/>
              <w:rPr>
                <w:rFonts w:ascii="Times New Roman" w:hAnsi="Times New Roman" w:cs="Times New Roman"/>
                <w:b/>
                <w:sz w:val="28"/>
                <w:szCs w:val="28"/>
              </w:rPr>
            </w:pPr>
            <w:r w:rsidRPr="00D246A5">
              <w:rPr>
                <w:rFonts w:ascii="Times New Roman" w:hAnsi="Times New Roman" w:cs="Times New Roman"/>
                <w:b/>
                <w:sz w:val="28"/>
                <w:szCs w:val="28"/>
              </w:rPr>
              <w:t>Вид учебной работы</w:t>
            </w:r>
          </w:p>
        </w:tc>
        <w:tc>
          <w:tcPr>
            <w:tcW w:w="2977" w:type="dxa"/>
          </w:tcPr>
          <w:p w14:paraId="63FE21A6" w14:textId="77777777" w:rsidR="00D246A5" w:rsidRPr="00D246A5" w:rsidRDefault="005A3ED7" w:rsidP="00D246A5">
            <w:pPr>
              <w:pStyle w:val="a3"/>
              <w:ind w:left="0"/>
              <w:jc w:val="center"/>
              <w:rPr>
                <w:rFonts w:ascii="Times New Roman" w:hAnsi="Times New Roman" w:cs="Times New Roman"/>
                <w:b/>
                <w:i/>
                <w:sz w:val="28"/>
                <w:szCs w:val="28"/>
              </w:rPr>
            </w:pPr>
            <w:r w:rsidRPr="00D246A5">
              <w:rPr>
                <w:rFonts w:ascii="Times New Roman" w:hAnsi="Times New Roman" w:cs="Times New Roman"/>
                <w:b/>
                <w:i/>
                <w:sz w:val="28"/>
                <w:szCs w:val="28"/>
              </w:rPr>
              <w:t>Объём</w:t>
            </w:r>
            <w:r w:rsidR="00D246A5" w:rsidRPr="00D246A5">
              <w:rPr>
                <w:rFonts w:ascii="Times New Roman" w:hAnsi="Times New Roman" w:cs="Times New Roman"/>
                <w:b/>
                <w:i/>
                <w:sz w:val="28"/>
                <w:szCs w:val="28"/>
              </w:rPr>
              <w:t xml:space="preserve"> часов</w:t>
            </w:r>
          </w:p>
        </w:tc>
      </w:tr>
      <w:tr w:rsidR="00D246A5" w14:paraId="30371968" w14:textId="77777777" w:rsidTr="00516CEE">
        <w:tc>
          <w:tcPr>
            <w:tcW w:w="11056" w:type="dxa"/>
          </w:tcPr>
          <w:p w14:paraId="540DD82B" w14:textId="77777777" w:rsidR="00D246A5" w:rsidRDefault="00D246A5" w:rsidP="00D246A5">
            <w:pPr>
              <w:pStyle w:val="a3"/>
              <w:ind w:left="0"/>
              <w:rPr>
                <w:rFonts w:ascii="Times New Roman" w:hAnsi="Times New Roman" w:cs="Times New Roman"/>
                <w:b/>
                <w:sz w:val="28"/>
                <w:szCs w:val="28"/>
              </w:rPr>
            </w:pPr>
            <w:r>
              <w:rPr>
                <w:rFonts w:ascii="Times New Roman" w:hAnsi="Times New Roman" w:cs="Times New Roman"/>
                <w:b/>
                <w:sz w:val="28"/>
                <w:szCs w:val="28"/>
              </w:rPr>
              <w:t>Максимальная учебная нагрузка (всего)</w:t>
            </w:r>
          </w:p>
        </w:tc>
        <w:tc>
          <w:tcPr>
            <w:tcW w:w="2977" w:type="dxa"/>
          </w:tcPr>
          <w:p w14:paraId="322AD4EB" w14:textId="02472259" w:rsidR="00D246A5" w:rsidRPr="00B232F6" w:rsidRDefault="009957C2" w:rsidP="00C40B96">
            <w:pPr>
              <w:pStyle w:val="a3"/>
              <w:ind w:left="0"/>
              <w:jc w:val="center"/>
              <w:rPr>
                <w:rFonts w:ascii="Times New Roman" w:hAnsi="Times New Roman" w:cs="Times New Roman"/>
                <w:sz w:val="28"/>
                <w:szCs w:val="28"/>
              </w:rPr>
            </w:pPr>
            <w:r>
              <w:rPr>
                <w:rFonts w:ascii="Times New Roman" w:hAnsi="Times New Roman" w:cs="Times New Roman"/>
                <w:sz w:val="28"/>
                <w:szCs w:val="28"/>
              </w:rPr>
              <w:t>111</w:t>
            </w:r>
          </w:p>
        </w:tc>
      </w:tr>
      <w:tr w:rsidR="00D246A5" w14:paraId="0C066103" w14:textId="77777777" w:rsidTr="00516CEE">
        <w:tc>
          <w:tcPr>
            <w:tcW w:w="11056" w:type="dxa"/>
          </w:tcPr>
          <w:p w14:paraId="4CD6830C" w14:textId="77777777" w:rsidR="00D246A5" w:rsidRDefault="00D246A5" w:rsidP="00D246A5">
            <w:pPr>
              <w:pStyle w:val="a3"/>
              <w:ind w:left="0"/>
              <w:rPr>
                <w:rFonts w:ascii="Times New Roman" w:hAnsi="Times New Roman" w:cs="Times New Roman"/>
                <w:b/>
                <w:sz w:val="28"/>
                <w:szCs w:val="28"/>
              </w:rPr>
            </w:pPr>
            <w:r>
              <w:rPr>
                <w:rFonts w:ascii="Times New Roman" w:hAnsi="Times New Roman" w:cs="Times New Roman"/>
                <w:b/>
                <w:sz w:val="28"/>
                <w:szCs w:val="28"/>
              </w:rPr>
              <w:t>Обязательная аудиторная учебная нагрузка (всего)</w:t>
            </w:r>
          </w:p>
        </w:tc>
        <w:tc>
          <w:tcPr>
            <w:tcW w:w="2977" w:type="dxa"/>
          </w:tcPr>
          <w:p w14:paraId="5C6E3C26" w14:textId="77777777" w:rsidR="00D246A5" w:rsidRPr="00B232F6" w:rsidRDefault="00AF098A" w:rsidP="00D246A5">
            <w:pPr>
              <w:pStyle w:val="a3"/>
              <w:ind w:left="0"/>
              <w:jc w:val="center"/>
              <w:rPr>
                <w:rFonts w:ascii="Times New Roman" w:hAnsi="Times New Roman" w:cs="Times New Roman"/>
                <w:sz w:val="28"/>
                <w:szCs w:val="28"/>
              </w:rPr>
            </w:pPr>
            <w:r>
              <w:rPr>
                <w:rFonts w:ascii="Times New Roman" w:hAnsi="Times New Roman" w:cs="Times New Roman"/>
                <w:sz w:val="28"/>
                <w:szCs w:val="28"/>
              </w:rPr>
              <w:t>78</w:t>
            </w:r>
          </w:p>
        </w:tc>
      </w:tr>
      <w:tr w:rsidR="00D246A5" w14:paraId="1C080352" w14:textId="77777777" w:rsidTr="00516CEE">
        <w:tc>
          <w:tcPr>
            <w:tcW w:w="11056" w:type="dxa"/>
          </w:tcPr>
          <w:p w14:paraId="6BC47672" w14:textId="77777777" w:rsidR="00D246A5" w:rsidRPr="00D246A5" w:rsidRDefault="00D246A5" w:rsidP="00D246A5">
            <w:pPr>
              <w:pStyle w:val="a3"/>
              <w:ind w:left="0"/>
              <w:rPr>
                <w:rFonts w:ascii="Times New Roman" w:hAnsi="Times New Roman" w:cs="Times New Roman"/>
                <w:sz w:val="28"/>
                <w:szCs w:val="28"/>
              </w:rPr>
            </w:pPr>
            <w:r>
              <w:rPr>
                <w:rFonts w:ascii="Times New Roman" w:hAnsi="Times New Roman" w:cs="Times New Roman"/>
                <w:sz w:val="28"/>
                <w:szCs w:val="28"/>
              </w:rPr>
              <w:t>в том числе:</w:t>
            </w:r>
          </w:p>
        </w:tc>
        <w:tc>
          <w:tcPr>
            <w:tcW w:w="2977" w:type="dxa"/>
          </w:tcPr>
          <w:p w14:paraId="6B00E2C1" w14:textId="77777777" w:rsidR="00D246A5" w:rsidRPr="00B232F6" w:rsidRDefault="00D246A5" w:rsidP="00D246A5">
            <w:pPr>
              <w:pStyle w:val="a3"/>
              <w:ind w:left="0"/>
              <w:jc w:val="center"/>
              <w:rPr>
                <w:rFonts w:ascii="Times New Roman" w:hAnsi="Times New Roman" w:cs="Times New Roman"/>
                <w:sz w:val="28"/>
                <w:szCs w:val="28"/>
              </w:rPr>
            </w:pPr>
          </w:p>
        </w:tc>
      </w:tr>
      <w:tr w:rsidR="00785CEC" w14:paraId="1261851D" w14:textId="77777777" w:rsidTr="00516CEE">
        <w:tc>
          <w:tcPr>
            <w:tcW w:w="11056" w:type="dxa"/>
          </w:tcPr>
          <w:p w14:paraId="7A742858" w14:textId="77777777" w:rsidR="00785CEC" w:rsidRPr="00785CEC" w:rsidRDefault="00785CEC" w:rsidP="00785CEC">
            <w:pPr>
              <w:pStyle w:val="a3"/>
              <w:ind w:left="0"/>
              <w:rPr>
                <w:rFonts w:ascii="Times New Roman" w:hAnsi="Times New Roman" w:cs="Times New Roman"/>
                <w:sz w:val="28"/>
                <w:szCs w:val="28"/>
              </w:rPr>
            </w:pPr>
            <w:r>
              <w:rPr>
                <w:rFonts w:ascii="Times New Roman" w:hAnsi="Times New Roman" w:cs="Times New Roman"/>
                <w:sz w:val="28"/>
                <w:szCs w:val="28"/>
              </w:rPr>
              <w:t xml:space="preserve">      т</w:t>
            </w:r>
            <w:r w:rsidRPr="00785CEC">
              <w:rPr>
                <w:rFonts w:ascii="Times New Roman" w:hAnsi="Times New Roman" w:cs="Times New Roman"/>
                <w:sz w:val="28"/>
                <w:szCs w:val="28"/>
              </w:rPr>
              <w:t>е</w:t>
            </w:r>
            <w:r>
              <w:rPr>
                <w:rFonts w:ascii="Times New Roman" w:hAnsi="Times New Roman" w:cs="Times New Roman"/>
                <w:sz w:val="28"/>
                <w:szCs w:val="28"/>
              </w:rPr>
              <w:t>о</w:t>
            </w:r>
            <w:r w:rsidRPr="00785CEC">
              <w:rPr>
                <w:rFonts w:ascii="Times New Roman" w:hAnsi="Times New Roman" w:cs="Times New Roman"/>
                <w:sz w:val="28"/>
                <w:szCs w:val="28"/>
              </w:rPr>
              <w:t>ретические занятия</w:t>
            </w:r>
          </w:p>
        </w:tc>
        <w:tc>
          <w:tcPr>
            <w:tcW w:w="2977" w:type="dxa"/>
          </w:tcPr>
          <w:p w14:paraId="553CA3B7" w14:textId="7BBCB109" w:rsidR="00785CEC" w:rsidRDefault="00546A31" w:rsidP="00D246A5">
            <w:pPr>
              <w:pStyle w:val="a3"/>
              <w:ind w:left="0"/>
              <w:jc w:val="center"/>
              <w:rPr>
                <w:rFonts w:ascii="Times New Roman" w:hAnsi="Times New Roman" w:cs="Times New Roman"/>
                <w:sz w:val="28"/>
                <w:szCs w:val="28"/>
              </w:rPr>
            </w:pPr>
            <w:r>
              <w:rPr>
                <w:rFonts w:ascii="Times New Roman" w:hAnsi="Times New Roman" w:cs="Times New Roman"/>
                <w:sz w:val="28"/>
                <w:szCs w:val="28"/>
              </w:rPr>
              <w:t>60</w:t>
            </w:r>
          </w:p>
        </w:tc>
      </w:tr>
      <w:tr w:rsidR="00D246A5" w14:paraId="5593534A" w14:textId="77777777" w:rsidTr="00516CEE">
        <w:tc>
          <w:tcPr>
            <w:tcW w:w="11056" w:type="dxa"/>
          </w:tcPr>
          <w:p w14:paraId="423C7703" w14:textId="77777777" w:rsidR="00D246A5" w:rsidRPr="00D246A5" w:rsidRDefault="00D246A5" w:rsidP="00D246A5">
            <w:pPr>
              <w:pStyle w:val="a3"/>
              <w:ind w:left="0"/>
              <w:rPr>
                <w:rFonts w:ascii="Times New Roman" w:hAnsi="Times New Roman" w:cs="Times New Roman"/>
                <w:sz w:val="28"/>
                <w:szCs w:val="28"/>
              </w:rPr>
            </w:pPr>
            <w:r>
              <w:rPr>
                <w:rFonts w:ascii="Times New Roman" w:hAnsi="Times New Roman" w:cs="Times New Roman"/>
                <w:sz w:val="28"/>
                <w:szCs w:val="28"/>
              </w:rPr>
              <w:t>п</w:t>
            </w:r>
            <w:r w:rsidRPr="00D246A5">
              <w:rPr>
                <w:rFonts w:ascii="Times New Roman" w:hAnsi="Times New Roman" w:cs="Times New Roman"/>
                <w:sz w:val="28"/>
                <w:szCs w:val="28"/>
              </w:rPr>
              <w:t>рактические занятия</w:t>
            </w:r>
          </w:p>
        </w:tc>
        <w:tc>
          <w:tcPr>
            <w:tcW w:w="2977" w:type="dxa"/>
          </w:tcPr>
          <w:p w14:paraId="24AE80E3" w14:textId="7607CD72" w:rsidR="00D246A5" w:rsidRPr="00B232F6" w:rsidRDefault="00546A31" w:rsidP="00D246A5">
            <w:pPr>
              <w:pStyle w:val="a3"/>
              <w:ind w:left="0"/>
              <w:jc w:val="center"/>
              <w:rPr>
                <w:rFonts w:ascii="Times New Roman" w:hAnsi="Times New Roman" w:cs="Times New Roman"/>
                <w:sz w:val="28"/>
                <w:szCs w:val="28"/>
              </w:rPr>
            </w:pPr>
            <w:r>
              <w:rPr>
                <w:rFonts w:ascii="Times New Roman" w:hAnsi="Times New Roman" w:cs="Times New Roman"/>
                <w:sz w:val="28"/>
                <w:szCs w:val="28"/>
              </w:rPr>
              <w:t>18</w:t>
            </w:r>
          </w:p>
        </w:tc>
      </w:tr>
      <w:tr w:rsidR="00D246A5" w14:paraId="05B546E1" w14:textId="77777777" w:rsidTr="00516CEE">
        <w:tc>
          <w:tcPr>
            <w:tcW w:w="11056" w:type="dxa"/>
          </w:tcPr>
          <w:p w14:paraId="6420B01B" w14:textId="77777777" w:rsidR="00D246A5" w:rsidRDefault="00D246A5" w:rsidP="00D246A5">
            <w:pPr>
              <w:pStyle w:val="a3"/>
              <w:ind w:left="0"/>
              <w:rPr>
                <w:rFonts w:ascii="Times New Roman" w:hAnsi="Times New Roman" w:cs="Times New Roman"/>
                <w:b/>
                <w:sz w:val="28"/>
                <w:szCs w:val="28"/>
              </w:rPr>
            </w:pPr>
            <w:r>
              <w:rPr>
                <w:rFonts w:ascii="Times New Roman" w:hAnsi="Times New Roman" w:cs="Times New Roman"/>
                <w:b/>
                <w:sz w:val="28"/>
                <w:szCs w:val="28"/>
              </w:rPr>
              <w:t>Самостоятельная работа обучающегося (всего)</w:t>
            </w:r>
          </w:p>
        </w:tc>
        <w:tc>
          <w:tcPr>
            <w:tcW w:w="2977" w:type="dxa"/>
          </w:tcPr>
          <w:p w14:paraId="5510EF32" w14:textId="7EE4B71C" w:rsidR="00D246A5" w:rsidRPr="00B232F6" w:rsidRDefault="009957C2" w:rsidP="00DA6423">
            <w:pPr>
              <w:pStyle w:val="a3"/>
              <w:ind w:left="0"/>
              <w:jc w:val="center"/>
              <w:rPr>
                <w:rFonts w:ascii="Times New Roman" w:hAnsi="Times New Roman" w:cs="Times New Roman"/>
                <w:sz w:val="28"/>
                <w:szCs w:val="28"/>
              </w:rPr>
            </w:pPr>
            <w:r>
              <w:rPr>
                <w:rFonts w:ascii="Times New Roman" w:hAnsi="Times New Roman" w:cs="Times New Roman"/>
                <w:sz w:val="28"/>
                <w:szCs w:val="28"/>
              </w:rPr>
              <w:t>33</w:t>
            </w:r>
          </w:p>
        </w:tc>
      </w:tr>
      <w:tr w:rsidR="00025181" w14:paraId="33971806" w14:textId="77777777" w:rsidTr="00516CEE">
        <w:tc>
          <w:tcPr>
            <w:tcW w:w="11056" w:type="dxa"/>
          </w:tcPr>
          <w:p w14:paraId="0CEBC4C6" w14:textId="6860BB05" w:rsidR="00025181" w:rsidRPr="00025181" w:rsidRDefault="00025181" w:rsidP="00D246A5">
            <w:pPr>
              <w:pStyle w:val="a3"/>
              <w:ind w:left="0"/>
              <w:rPr>
                <w:rFonts w:ascii="Times New Roman" w:hAnsi="Times New Roman" w:cs="Times New Roman"/>
                <w:bCs/>
                <w:sz w:val="28"/>
                <w:szCs w:val="28"/>
              </w:rPr>
            </w:pPr>
            <w:r w:rsidRPr="00025181">
              <w:rPr>
                <w:rFonts w:ascii="Times New Roman" w:hAnsi="Times New Roman" w:cs="Times New Roman"/>
                <w:bCs/>
                <w:sz w:val="28"/>
                <w:szCs w:val="28"/>
              </w:rPr>
              <w:t>Профессионально ориентированное содержание (содержание прикладного модуля)</w:t>
            </w:r>
          </w:p>
        </w:tc>
        <w:tc>
          <w:tcPr>
            <w:tcW w:w="2977" w:type="dxa"/>
          </w:tcPr>
          <w:p w14:paraId="4BE88DDC" w14:textId="5B0CF5D1" w:rsidR="00025181" w:rsidRPr="00B232F6" w:rsidRDefault="00025181" w:rsidP="00DA6423">
            <w:pPr>
              <w:pStyle w:val="a3"/>
              <w:ind w:left="0"/>
              <w:jc w:val="center"/>
              <w:rPr>
                <w:rFonts w:ascii="Times New Roman" w:hAnsi="Times New Roman" w:cs="Times New Roman"/>
                <w:sz w:val="28"/>
                <w:szCs w:val="28"/>
              </w:rPr>
            </w:pPr>
            <w:r>
              <w:rPr>
                <w:rFonts w:ascii="Times New Roman" w:hAnsi="Times New Roman" w:cs="Times New Roman"/>
                <w:sz w:val="28"/>
                <w:szCs w:val="28"/>
              </w:rPr>
              <w:t>12</w:t>
            </w:r>
          </w:p>
        </w:tc>
      </w:tr>
      <w:tr w:rsidR="00D246A5" w14:paraId="4507660C" w14:textId="77777777" w:rsidTr="00516CEE">
        <w:tc>
          <w:tcPr>
            <w:tcW w:w="11056" w:type="dxa"/>
          </w:tcPr>
          <w:p w14:paraId="166CE6EE" w14:textId="77777777" w:rsidR="00D246A5" w:rsidRPr="00D246A5" w:rsidRDefault="00D246A5" w:rsidP="00D246A5">
            <w:pPr>
              <w:pStyle w:val="a3"/>
              <w:ind w:left="0"/>
              <w:rPr>
                <w:rFonts w:ascii="Times New Roman" w:hAnsi="Times New Roman" w:cs="Times New Roman"/>
                <w:sz w:val="28"/>
                <w:szCs w:val="28"/>
              </w:rPr>
            </w:pPr>
            <w:r>
              <w:rPr>
                <w:rFonts w:ascii="Times New Roman" w:hAnsi="Times New Roman" w:cs="Times New Roman"/>
                <w:sz w:val="28"/>
                <w:szCs w:val="28"/>
              </w:rPr>
              <w:t>в том числе:</w:t>
            </w:r>
          </w:p>
        </w:tc>
        <w:tc>
          <w:tcPr>
            <w:tcW w:w="2977" w:type="dxa"/>
          </w:tcPr>
          <w:p w14:paraId="6AE3ECFC" w14:textId="77777777" w:rsidR="00D246A5" w:rsidRPr="00B232F6" w:rsidRDefault="00D246A5" w:rsidP="00D246A5">
            <w:pPr>
              <w:pStyle w:val="a3"/>
              <w:ind w:left="0"/>
              <w:jc w:val="center"/>
              <w:rPr>
                <w:rFonts w:ascii="Times New Roman" w:hAnsi="Times New Roman" w:cs="Times New Roman"/>
                <w:sz w:val="28"/>
                <w:szCs w:val="28"/>
              </w:rPr>
            </w:pPr>
          </w:p>
        </w:tc>
      </w:tr>
      <w:tr w:rsidR="00D246A5" w14:paraId="6B2144CD" w14:textId="77777777" w:rsidTr="00516CEE">
        <w:tc>
          <w:tcPr>
            <w:tcW w:w="11056" w:type="dxa"/>
          </w:tcPr>
          <w:p w14:paraId="47E2C6C8" w14:textId="77777777" w:rsidR="00D246A5" w:rsidRPr="00D246A5" w:rsidRDefault="00D246A5" w:rsidP="00D246A5">
            <w:pPr>
              <w:pStyle w:val="a3"/>
              <w:ind w:left="0"/>
              <w:rPr>
                <w:rFonts w:ascii="Times New Roman" w:hAnsi="Times New Roman" w:cs="Times New Roman"/>
                <w:sz w:val="28"/>
                <w:szCs w:val="28"/>
              </w:rPr>
            </w:pPr>
            <w:r w:rsidRPr="00D246A5">
              <w:rPr>
                <w:rFonts w:ascii="Times New Roman" w:hAnsi="Times New Roman" w:cs="Times New Roman"/>
                <w:sz w:val="28"/>
                <w:szCs w:val="28"/>
              </w:rPr>
              <w:t xml:space="preserve">Самостоятельная работа над курсовой работой (проектом) </w:t>
            </w:r>
            <w:r w:rsidRPr="00D246A5">
              <w:rPr>
                <w:rFonts w:ascii="Times New Roman" w:hAnsi="Times New Roman" w:cs="Times New Roman"/>
                <w:i/>
                <w:sz w:val="28"/>
                <w:szCs w:val="28"/>
              </w:rPr>
              <w:t>(не предусмотрено)</w:t>
            </w:r>
          </w:p>
        </w:tc>
        <w:tc>
          <w:tcPr>
            <w:tcW w:w="2977" w:type="dxa"/>
          </w:tcPr>
          <w:p w14:paraId="61F0BA20" w14:textId="77777777" w:rsidR="00D246A5" w:rsidRPr="00B232F6" w:rsidRDefault="00D246A5" w:rsidP="00D246A5">
            <w:pPr>
              <w:pStyle w:val="a3"/>
              <w:ind w:left="0"/>
              <w:jc w:val="center"/>
              <w:rPr>
                <w:rFonts w:ascii="Times New Roman" w:hAnsi="Times New Roman" w:cs="Times New Roman"/>
                <w:sz w:val="28"/>
                <w:szCs w:val="28"/>
              </w:rPr>
            </w:pPr>
          </w:p>
        </w:tc>
      </w:tr>
      <w:tr w:rsidR="00B232F6" w14:paraId="5A9A94D8" w14:textId="77777777" w:rsidTr="00516CEE">
        <w:tc>
          <w:tcPr>
            <w:tcW w:w="14033" w:type="dxa"/>
            <w:gridSpan w:val="2"/>
          </w:tcPr>
          <w:p w14:paraId="76594AE1" w14:textId="77777777" w:rsidR="00B232F6" w:rsidRDefault="00B232F6" w:rsidP="00516CEE">
            <w:pPr>
              <w:pStyle w:val="a3"/>
              <w:ind w:left="0"/>
              <w:rPr>
                <w:rFonts w:ascii="Times New Roman" w:hAnsi="Times New Roman" w:cs="Times New Roman"/>
                <w:b/>
                <w:sz w:val="28"/>
                <w:szCs w:val="28"/>
              </w:rPr>
            </w:pPr>
            <w:r>
              <w:rPr>
                <w:rFonts w:ascii="Times New Roman" w:hAnsi="Times New Roman" w:cs="Times New Roman"/>
                <w:i/>
                <w:sz w:val="28"/>
                <w:szCs w:val="28"/>
              </w:rPr>
              <w:t xml:space="preserve">Итоговая </w:t>
            </w:r>
            <w:r w:rsidR="00EE657B">
              <w:rPr>
                <w:rFonts w:ascii="Times New Roman" w:hAnsi="Times New Roman" w:cs="Times New Roman"/>
                <w:i/>
                <w:sz w:val="28"/>
                <w:szCs w:val="28"/>
              </w:rPr>
              <w:t>аттестация</w:t>
            </w:r>
            <w:r>
              <w:rPr>
                <w:rFonts w:ascii="Times New Roman" w:hAnsi="Times New Roman" w:cs="Times New Roman"/>
                <w:i/>
                <w:sz w:val="28"/>
                <w:szCs w:val="28"/>
              </w:rPr>
              <w:t xml:space="preserve"> в форме </w:t>
            </w:r>
            <w:r w:rsidR="00BC5DC1" w:rsidRPr="00BC5DC1">
              <w:rPr>
                <w:rFonts w:ascii="Times New Roman" w:hAnsi="Times New Roman" w:cs="Times New Roman"/>
                <w:b/>
                <w:bCs/>
                <w:i/>
                <w:sz w:val="28"/>
                <w:szCs w:val="28"/>
              </w:rPr>
              <w:t xml:space="preserve">дифференцированного </w:t>
            </w:r>
            <w:r w:rsidRPr="00BC5DC1">
              <w:rPr>
                <w:rFonts w:ascii="Times New Roman" w:hAnsi="Times New Roman" w:cs="Times New Roman"/>
                <w:b/>
                <w:bCs/>
                <w:i/>
                <w:sz w:val="28"/>
                <w:szCs w:val="28"/>
              </w:rPr>
              <w:t>зачета</w:t>
            </w:r>
            <w:r w:rsidR="00785CEC">
              <w:rPr>
                <w:rFonts w:ascii="Times New Roman" w:hAnsi="Times New Roman" w:cs="Times New Roman"/>
                <w:b/>
                <w:i/>
                <w:sz w:val="28"/>
                <w:szCs w:val="28"/>
              </w:rPr>
              <w:t xml:space="preserve"> (</w:t>
            </w:r>
            <w:r w:rsidR="000634D5">
              <w:rPr>
                <w:rFonts w:ascii="Times New Roman" w:hAnsi="Times New Roman" w:cs="Times New Roman"/>
                <w:b/>
                <w:i/>
                <w:sz w:val="28"/>
                <w:szCs w:val="28"/>
              </w:rPr>
              <w:t>2</w:t>
            </w:r>
            <w:r w:rsidR="00785CEC">
              <w:rPr>
                <w:rFonts w:ascii="Times New Roman" w:hAnsi="Times New Roman" w:cs="Times New Roman"/>
                <w:b/>
                <w:i/>
                <w:sz w:val="28"/>
                <w:szCs w:val="28"/>
              </w:rPr>
              <w:t xml:space="preserve"> семестр)</w:t>
            </w:r>
          </w:p>
        </w:tc>
      </w:tr>
    </w:tbl>
    <w:p w14:paraId="633E8FBC" w14:textId="77777777" w:rsidR="00782BBA" w:rsidRDefault="00782BBA" w:rsidP="00052E9E">
      <w:pPr>
        <w:rPr>
          <w:rFonts w:ascii="Times New Roman" w:hAnsi="Times New Roman" w:cs="Times New Roman"/>
          <w:b/>
          <w:sz w:val="28"/>
          <w:szCs w:val="28"/>
        </w:rPr>
      </w:pPr>
    </w:p>
    <w:p w14:paraId="27CCAD4C" w14:textId="77777777" w:rsidR="00B232F6" w:rsidRDefault="00B232F6" w:rsidP="005A3ED7">
      <w:pPr>
        <w:pStyle w:val="a3"/>
        <w:numPr>
          <w:ilvl w:val="1"/>
          <w:numId w:val="15"/>
        </w:numPr>
        <w:rPr>
          <w:rFonts w:ascii="Times New Roman" w:hAnsi="Times New Roman" w:cs="Times New Roman"/>
          <w:b/>
          <w:sz w:val="28"/>
          <w:szCs w:val="28"/>
        </w:rPr>
      </w:pPr>
      <w:r w:rsidRPr="005A3ED7">
        <w:rPr>
          <w:rFonts w:ascii="Times New Roman" w:hAnsi="Times New Roman" w:cs="Times New Roman"/>
          <w:b/>
          <w:sz w:val="28"/>
          <w:szCs w:val="28"/>
        </w:rPr>
        <w:lastRenderedPageBreak/>
        <w:t>Тематический план и содержание учебной дисциплины «</w:t>
      </w:r>
      <w:r w:rsidR="00523AA2">
        <w:rPr>
          <w:rFonts w:ascii="Times New Roman" w:hAnsi="Times New Roman" w:cs="Times New Roman"/>
          <w:b/>
          <w:sz w:val="28"/>
          <w:szCs w:val="28"/>
        </w:rPr>
        <w:t>Биология</w:t>
      </w:r>
      <w:r w:rsidRPr="005A3ED7">
        <w:rPr>
          <w:rFonts w:ascii="Times New Roman" w:hAnsi="Times New Roman" w:cs="Times New Roman"/>
          <w:b/>
          <w:sz w:val="28"/>
          <w:szCs w:val="28"/>
        </w:rPr>
        <w:t>»</w:t>
      </w:r>
    </w:p>
    <w:tbl>
      <w:tblPr>
        <w:tblStyle w:val="a4"/>
        <w:tblW w:w="14175" w:type="dxa"/>
        <w:tblInd w:w="534" w:type="dxa"/>
        <w:tblLayout w:type="fixed"/>
        <w:tblLook w:val="04A0" w:firstRow="1" w:lastRow="0" w:firstColumn="1" w:lastColumn="0" w:noHBand="0" w:noVBand="1"/>
      </w:tblPr>
      <w:tblGrid>
        <w:gridCol w:w="2126"/>
        <w:gridCol w:w="8788"/>
        <w:gridCol w:w="1418"/>
        <w:gridCol w:w="1843"/>
      </w:tblGrid>
      <w:tr w:rsidR="00B56D67" w14:paraId="055E418E" w14:textId="77777777" w:rsidTr="00546A31">
        <w:tc>
          <w:tcPr>
            <w:tcW w:w="2126" w:type="dxa"/>
            <w:hideMark/>
          </w:tcPr>
          <w:p w14:paraId="72211579"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Наименование разделов и тем</w:t>
            </w:r>
          </w:p>
        </w:tc>
        <w:tc>
          <w:tcPr>
            <w:tcW w:w="8788" w:type="dxa"/>
            <w:hideMark/>
          </w:tcPr>
          <w:p w14:paraId="7A41AD21" w14:textId="77777777" w:rsidR="00B56D67" w:rsidRDefault="00B56D67" w:rsidP="00235AD5">
            <w:pPr>
              <w:pStyle w:val="a3"/>
              <w:ind w:left="0"/>
              <w:jc w:val="center"/>
              <w:rPr>
                <w:rFonts w:ascii="Times New Roman" w:hAnsi="Times New Roman" w:cs="Times New Roman"/>
                <w:i/>
                <w:sz w:val="24"/>
                <w:szCs w:val="24"/>
              </w:rPr>
            </w:pPr>
            <w:r>
              <w:rPr>
                <w:rFonts w:ascii="Times New Roman" w:hAnsi="Times New Roman" w:cs="Times New Roman"/>
                <w:b/>
                <w:sz w:val="24"/>
                <w:szCs w:val="24"/>
              </w:rPr>
              <w:t>Содержание учебного материала,лабораторные и практические работы, самостоятельная работа обучающихся, курсовые работы (проекты)(</w:t>
            </w:r>
            <w:r>
              <w:rPr>
                <w:rFonts w:ascii="Times New Roman" w:hAnsi="Times New Roman" w:cs="Times New Roman"/>
                <w:i/>
                <w:sz w:val="24"/>
                <w:szCs w:val="24"/>
              </w:rPr>
              <w:t>если предусмотрены)</w:t>
            </w:r>
          </w:p>
        </w:tc>
        <w:tc>
          <w:tcPr>
            <w:tcW w:w="1418" w:type="dxa"/>
            <w:hideMark/>
          </w:tcPr>
          <w:p w14:paraId="449BB3AA"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Обьем часов</w:t>
            </w:r>
          </w:p>
        </w:tc>
        <w:tc>
          <w:tcPr>
            <w:tcW w:w="1843" w:type="dxa"/>
            <w:hideMark/>
          </w:tcPr>
          <w:p w14:paraId="457B9769"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Формируемые компетенции</w:t>
            </w:r>
          </w:p>
          <w:p w14:paraId="24485128" w14:textId="246187F3" w:rsidR="00B56D67" w:rsidRDefault="00B56D67" w:rsidP="00235AD5">
            <w:pPr>
              <w:pStyle w:val="a3"/>
              <w:ind w:left="0"/>
              <w:jc w:val="center"/>
              <w:rPr>
                <w:rFonts w:ascii="Times New Roman" w:hAnsi="Times New Roman" w:cs="Times New Roman"/>
                <w:b/>
                <w:sz w:val="24"/>
                <w:szCs w:val="24"/>
              </w:rPr>
            </w:pPr>
          </w:p>
        </w:tc>
      </w:tr>
      <w:tr w:rsidR="00B56D67" w14:paraId="69C69DB9" w14:textId="77777777" w:rsidTr="00546A31">
        <w:tc>
          <w:tcPr>
            <w:tcW w:w="2126" w:type="dxa"/>
            <w:hideMark/>
          </w:tcPr>
          <w:p w14:paraId="0C0585C8"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1</w:t>
            </w:r>
          </w:p>
        </w:tc>
        <w:tc>
          <w:tcPr>
            <w:tcW w:w="8788" w:type="dxa"/>
            <w:hideMark/>
          </w:tcPr>
          <w:p w14:paraId="4AEA0F0A"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2</w:t>
            </w:r>
          </w:p>
        </w:tc>
        <w:tc>
          <w:tcPr>
            <w:tcW w:w="1418" w:type="dxa"/>
            <w:hideMark/>
          </w:tcPr>
          <w:p w14:paraId="104FD41E"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3</w:t>
            </w:r>
          </w:p>
        </w:tc>
        <w:tc>
          <w:tcPr>
            <w:tcW w:w="1843" w:type="dxa"/>
            <w:hideMark/>
          </w:tcPr>
          <w:p w14:paraId="61894270"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4</w:t>
            </w:r>
          </w:p>
        </w:tc>
      </w:tr>
      <w:tr w:rsidR="00B56D67" w14:paraId="76D503E6" w14:textId="77777777" w:rsidTr="00546A31">
        <w:tc>
          <w:tcPr>
            <w:tcW w:w="2126" w:type="dxa"/>
            <w:vMerge w:val="restart"/>
            <w:hideMark/>
          </w:tcPr>
          <w:p w14:paraId="039DB6A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 Предмет и методы биологии как науки</w:t>
            </w:r>
          </w:p>
        </w:tc>
        <w:tc>
          <w:tcPr>
            <w:tcW w:w="8788" w:type="dxa"/>
            <w:hideMark/>
          </w:tcPr>
          <w:p w14:paraId="5474BC1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Живая природа как предмет изучения биологии. Методы биологии. Описательный, сравнительный, исторический. Эмпирические методы биологии: наблюдение, эксперимент. Универсальные методы: анализ, синтез, моделирование. Теоретические методы: индукция, абстрагирование. Основные этапы научного исследования: научные факты, формулирование проблемы, выдвижение гипотез, проверка гипотез, подтверждение или опровержение, построение теории, теория как фундаментальное знание.</w:t>
            </w:r>
          </w:p>
        </w:tc>
        <w:tc>
          <w:tcPr>
            <w:tcW w:w="1418" w:type="dxa"/>
            <w:hideMark/>
          </w:tcPr>
          <w:p w14:paraId="1D61C57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654307D" w14:textId="74CC975D" w:rsidR="00B56D67" w:rsidRDefault="00546A31" w:rsidP="00235AD5">
            <w:pPr>
              <w:pStyle w:val="a3"/>
              <w:ind w:left="0"/>
              <w:jc w:val="center"/>
              <w:rPr>
                <w:rFonts w:ascii="Times New Roman" w:hAnsi="Times New Roman" w:cs="Times New Roman"/>
                <w:sz w:val="24"/>
                <w:szCs w:val="24"/>
              </w:rPr>
            </w:pPr>
            <w:r>
              <w:rPr>
                <w:rFonts w:ascii="Times New Roman" w:hAnsi="Times New Roman" w:cs="Times New Roman"/>
                <w:bCs/>
                <w:sz w:val="24"/>
                <w:szCs w:val="24"/>
              </w:rPr>
              <w:t>ОК-02</w:t>
            </w:r>
          </w:p>
        </w:tc>
      </w:tr>
      <w:tr w:rsidR="00B56D67" w14:paraId="0ABC1CF1" w14:textId="77777777" w:rsidTr="00546A31">
        <w:tc>
          <w:tcPr>
            <w:tcW w:w="2126" w:type="dxa"/>
            <w:vMerge/>
            <w:hideMark/>
          </w:tcPr>
          <w:p w14:paraId="65037C3F" w14:textId="77777777" w:rsidR="00B56D67" w:rsidRDefault="00B56D67" w:rsidP="00235AD5">
            <w:pPr>
              <w:rPr>
                <w:rFonts w:ascii="Times New Roman" w:hAnsi="Times New Roman" w:cs="Times New Roman"/>
                <w:sz w:val="24"/>
                <w:szCs w:val="24"/>
              </w:rPr>
            </w:pPr>
          </w:p>
        </w:tc>
        <w:tc>
          <w:tcPr>
            <w:tcW w:w="8788" w:type="dxa"/>
            <w:hideMark/>
          </w:tcPr>
          <w:p w14:paraId="51C27A17"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материалов темы</w:t>
            </w:r>
          </w:p>
        </w:tc>
        <w:tc>
          <w:tcPr>
            <w:tcW w:w="1418" w:type="dxa"/>
            <w:hideMark/>
          </w:tcPr>
          <w:p w14:paraId="2CD2B234"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A0B334F" w14:textId="77777777" w:rsidR="00B56D67" w:rsidRDefault="00B56D67" w:rsidP="00235AD5">
            <w:pPr>
              <w:rPr>
                <w:rFonts w:ascii="Times New Roman" w:hAnsi="Times New Roman" w:cs="Times New Roman"/>
                <w:sz w:val="24"/>
                <w:szCs w:val="24"/>
              </w:rPr>
            </w:pPr>
          </w:p>
        </w:tc>
      </w:tr>
      <w:tr w:rsidR="00B56D67" w14:paraId="46F1A3A1" w14:textId="77777777" w:rsidTr="00546A31">
        <w:tc>
          <w:tcPr>
            <w:tcW w:w="2126" w:type="dxa"/>
            <w:vMerge w:val="restart"/>
            <w:hideMark/>
          </w:tcPr>
          <w:p w14:paraId="6DAF08B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2. История развития биологии</w:t>
            </w:r>
          </w:p>
        </w:tc>
        <w:tc>
          <w:tcPr>
            <w:tcW w:w="8788" w:type="dxa"/>
            <w:hideMark/>
          </w:tcPr>
          <w:p w14:paraId="6EEE330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Классическая биология, эволюционная биология, физико-химическая биология. Развитие биологии как науки. Гиппократ,  Аристотель, Теофраст, Гай Плиний Старший, Клавдий Гален. Леонардо да Винчи, Карл Линней, Карл Максимович Бэр, Жан Батист Ламарк, Чарльз Дарвин. Теодор Шванн, Маттиас Якоб Шлейден, Луи Пастер, Роберт Кох, Илья Ильич Мечников. Грегор Мендель. Современные направления биологических исследований.</w:t>
            </w:r>
          </w:p>
        </w:tc>
        <w:tc>
          <w:tcPr>
            <w:tcW w:w="1418" w:type="dxa"/>
            <w:hideMark/>
          </w:tcPr>
          <w:p w14:paraId="4328E97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3914430" w14:textId="5D13DE1C" w:rsidR="00B56D67" w:rsidRDefault="00546A31" w:rsidP="00235AD5">
            <w:pPr>
              <w:pStyle w:val="a3"/>
              <w:ind w:left="0"/>
              <w:jc w:val="center"/>
              <w:rPr>
                <w:rFonts w:ascii="Times New Roman" w:hAnsi="Times New Roman" w:cs="Times New Roman"/>
                <w:sz w:val="24"/>
                <w:szCs w:val="24"/>
              </w:rPr>
            </w:pPr>
            <w:r>
              <w:rPr>
                <w:rFonts w:ascii="Times New Roman" w:hAnsi="Times New Roman" w:cs="Times New Roman"/>
                <w:bCs/>
                <w:sz w:val="24"/>
                <w:szCs w:val="24"/>
              </w:rPr>
              <w:t>ОК-01, ОК-02, ОК-04</w:t>
            </w:r>
          </w:p>
        </w:tc>
      </w:tr>
      <w:tr w:rsidR="00B56D67" w14:paraId="417DBD42" w14:textId="77777777" w:rsidTr="00546A31">
        <w:tc>
          <w:tcPr>
            <w:tcW w:w="2126" w:type="dxa"/>
            <w:vMerge/>
            <w:hideMark/>
          </w:tcPr>
          <w:p w14:paraId="3F1F2830" w14:textId="77777777" w:rsidR="00B56D67" w:rsidRDefault="00B56D67" w:rsidP="00235AD5">
            <w:pPr>
              <w:rPr>
                <w:rFonts w:ascii="Times New Roman" w:hAnsi="Times New Roman" w:cs="Times New Roman"/>
                <w:sz w:val="24"/>
                <w:szCs w:val="24"/>
              </w:rPr>
            </w:pPr>
          </w:p>
        </w:tc>
        <w:tc>
          <w:tcPr>
            <w:tcW w:w="8788" w:type="dxa"/>
            <w:hideMark/>
          </w:tcPr>
          <w:p w14:paraId="295584F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сообщения по биографии и сути сделанных открытий известных биологов</w:t>
            </w:r>
          </w:p>
        </w:tc>
        <w:tc>
          <w:tcPr>
            <w:tcW w:w="1418" w:type="dxa"/>
            <w:hideMark/>
          </w:tcPr>
          <w:p w14:paraId="50DAD52A"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6309980" w14:textId="77777777" w:rsidR="00B56D67" w:rsidRDefault="00B56D67" w:rsidP="00235AD5">
            <w:pPr>
              <w:rPr>
                <w:rFonts w:ascii="Times New Roman" w:hAnsi="Times New Roman" w:cs="Times New Roman"/>
                <w:sz w:val="24"/>
                <w:szCs w:val="24"/>
              </w:rPr>
            </w:pPr>
          </w:p>
        </w:tc>
      </w:tr>
      <w:tr w:rsidR="00B56D67" w14:paraId="4720B036" w14:textId="77777777" w:rsidTr="00546A31">
        <w:tc>
          <w:tcPr>
            <w:tcW w:w="2126" w:type="dxa"/>
            <w:vMerge w:val="restart"/>
            <w:hideMark/>
          </w:tcPr>
          <w:p w14:paraId="0FD26D4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3. Сущность жизни и свойств живого</w:t>
            </w:r>
          </w:p>
        </w:tc>
        <w:tc>
          <w:tcPr>
            <w:tcW w:w="8788" w:type="dxa"/>
            <w:hideMark/>
          </w:tcPr>
          <w:p w14:paraId="16B6667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Определение жизни, как способа существования белковых тел. Определение В.М. Волькенштейна «живые тела, как открытые, саморегулирующиеся и самовоспроизводящиеся системы». Свойства живого: единство химического состава, клеточного строения, открытость живых систем, энергетический и пластический обмены, самовоспроизведение, саморегуляция, рост и развитие, раздражимость, наследственность и изменчивость. Уровни организации живой материи: молекулярный, клеточный, организменный, популяционно-видовой, экосистемный, биосферный. Теория В.И. Вернадского о биосфере. Состав биосферы, границы биосферы, функции живого вещества в биосфере.</w:t>
            </w:r>
          </w:p>
        </w:tc>
        <w:tc>
          <w:tcPr>
            <w:tcW w:w="1418" w:type="dxa"/>
            <w:hideMark/>
          </w:tcPr>
          <w:p w14:paraId="6E862691"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B82771F" w14:textId="4CBF5460" w:rsidR="00B56D67" w:rsidRDefault="00B56D67" w:rsidP="00235AD5">
            <w:pPr>
              <w:pStyle w:val="a3"/>
              <w:ind w:left="0"/>
              <w:jc w:val="center"/>
              <w:rPr>
                <w:rFonts w:ascii="Times New Roman" w:hAnsi="Times New Roman" w:cs="Times New Roman"/>
                <w:sz w:val="24"/>
                <w:szCs w:val="24"/>
              </w:rPr>
            </w:pPr>
          </w:p>
        </w:tc>
      </w:tr>
      <w:tr w:rsidR="00B56D67" w14:paraId="26094066" w14:textId="77777777" w:rsidTr="00546A31">
        <w:tc>
          <w:tcPr>
            <w:tcW w:w="2126" w:type="dxa"/>
            <w:vMerge/>
            <w:hideMark/>
          </w:tcPr>
          <w:p w14:paraId="4C14DA30" w14:textId="77777777" w:rsidR="00B56D67" w:rsidRDefault="00B56D67" w:rsidP="00235AD5">
            <w:pPr>
              <w:rPr>
                <w:rFonts w:ascii="Times New Roman" w:hAnsi="Times New Roman" w:cs="Times New Roman"/>
                <w:sz w:val="24"/>
                <w:szCs w:val="24"/>
              </w:rPr>
            </w:pPr>
          </w:p>
        </w:tc>
        <w:tc>
          <w:tcPr>
            <w:tcW w:w="8788" w:type="dxa"/>
            <w:hideMark/>
          </w:tcPr>
          <w:p w14:paraId="570343B8" w14:textId="77777777" w:rsidR="00B56D67" w:rsidRDefault="00B56D67" w:rsidP="00235AD5">
            <w:pPr>
              <w:pStyle w:val="a3"/>
              <w:ind w:left="0"/>
              <w:rPr>
                <w:rFonts w:ascii="Times New Roman" w:hAnsi="Times New Roman" w:cs="Times New Roman"/>
                <w:sz w:val="24"/>
                <w:szCs w:val="28"/>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 xml:space="preserve">Изучение материала посвященного </w:t>
            </w:r>
            <w:r>
              <w:rPr>
                <w:rFonts w:ascii="Times New Roman" w:hAnsi="Times New Roman" w:cs="Times New Roman"/>
                <w:sz w:val="24"/>
                <w:szCs w:val="24"/>
              </w:rPr>
              <w:t>биосфере, ее автору В. И, Вернадскому, функциям живого вещества в биосфере, ноосфере.</w:t>
            </w:r>
          </w:p>
          <w:p w14:paraId="3349D35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8"/>
              </w:rPr>
              <w:t>Критериям вида: морфологическим, генетическим, физиологическим, экологиче</w:t>
            </w:r>
            <w:r>
              <w:rPr>
                <w:rFonts w:ascii="Times New Roman" w:hAnsi="Times New Roman" w:cs="Times New Roman"/>
                <w:sz w:val="24"/>
                <w:szCs w:val="28"/>
              </w:rPr>
              <w:lastRenderedPageBreak/>
              <w:t>ским, географическим, историческим.</w:t>
            </w:r>
          </w:p>
        </w:tc>
        <w:tc>
          <w:tcPr>
            <w:tcW w:w="1418" w:type="dxa"/>
            <w:hideMark/>
          </w:tcPr>
          <w:p w14:paraId="323DA73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843" w:type="dxa"/>
            <w:vMerge/>
          </w:tcPr>
          <w:p w14:paraId="0244D76E" w14:textId="77777777" w:rsidR="00B56D67" w:rsidRDefault="00B56D67" w:rsidP="00235AD5">
            <w:pPr>
              <w:rPr>
                <w:rFonts w:ascii="Times New Roman" w:hAnsi="Times New Roman" w:cs="Times New Roman"/>
                <w:sz w:val="24"/>
                <w:szCs w:val="24"/>
              </w:rPr>
            </w:pPr>
          </w:p>
        </w:tc>
      </w:tr>
      <w:tr w:rsidR="00B56D67" w14:paraId="7DBD477A" w14:textId="77777777" w:rsidTr="00546A31">
        <w:tc>
          <w:tcPr>
            <w:tcW w:w="2126" w:type="dxa"/>
            <w:vMerge w:val="restart"/>
            <w:hideMark/>
          </w:tcPr>
          <w:p w14:paraId="4BF84DB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4. Клеточная теория</w:t>
            </w:r>
          </w:p>
        </w:tc>
        <w:tc>
          <w:tcPr>
            <w:tcW w:w="8788" w:type="dxa"/>
            <w:hideMark/>
          </w:tcPr>
          <w:p w14:paraId="0FC9587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Методы изучения клеточного строения: оптический и электронный микроскопы, метод радиоактивной метки, ультрацентрифугирования, замедленной киносъемки. Роль М. Шлейдена, Т. Шванна, Р. Вирхова в становлении клеточной теории. Положения современной клеточной теории. Химический состав клетки: неорганические вещества (вода, ионы, соли, кислоты), органические вещества (малые молекулы, биополимеры).</w:t>
            </w:r>
          </w:p>
        </w:tc>
        <w:tc>
          <w:tcPr>
            <w:tcW w:w="1418" w:type="dxa"/>
            <w:hideMark/>
          </w:tcPr>
          <w:p w14:paraId="3A53ACEA"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E49BDD9"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71D6520" w14:textId="6314C223" w:rsidR="00B56D67" w:rsidRDefault="00B56D67" w:rsidP="00235AD5">
            <w:pPr>
              <w:pStyle w:val="a3"/>
              <w:ind w:left="0"/>
              <w:jc w:val="center"/>
              <w:rPr>
                <w:rFonts w:ascii="Times New Roman" w:hAnsi="Times New Roman" w:cs="Times New Roman"/>
                <w:sz w:val="24"/>
                <w:szCs w:val="24"/>
              </w:rPr>
            </w:pPr>
          </w:p>
        </w:tc>
      </w:tr>
      <w:tr w:rsidR="00B56D67" w14:paraId="43BAC05D" w14:textId="77777777" w:rsidTr="00546A31">
        <w:tc>
          <w:tcPr>
            <w:tcW w:w="2126" w:type="dxa"/>
            <w:vMerge/>
            <w:hideMark/>
          </w:tcPr>
          <w:p w14:paraId="616BFEC4" w14:textId="77777777" w:rsidR="00B56D67" w:rsidRDefault="00B56D67" w:rsidP="00235AD5">
            <w:pPr>
              <w:rPr>
                <w:rFonts w:ascii="Times New Roman" w:hAnsi="Times New Roman" w:cs="Times New Roman"/>
                <w:sz w:val="24"/>
                <w:szCs w:val="24"/>
              </w:rPr>
            </w:pPr>
          </w:p>
        </w:tc>
        <w:tc>
          <w:tcPr>
            <w:tcW w:w="8788" w:type="dxa"/>
            <w:hideMark/>
          </w:tcPr>
          <w:p w14:paraId="07199154"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Практическая работа:</w:t>
            </w:r>
            <w:r>
              <w:rPr>
                <w:rFonts w:ascii="Times New Roman" w:hAnsi="Times New Roman" w:cs="Times New Roman"/>
                <w:sz w:val="24"/>
                <w:szCs w:val="28"/>
              </w:rPr>
              <w:t xml:space="preserve"> с</w:t>
            </w:r>
            <w:r w:rsidRPr="00065766">
              <w:rPr>
                <w:rFonts w:ascii="Times New Roman" w:hAnsi="Times New Roman" w:cs="Times New Roman"/>
                <w:sz w:val="24"/>
                <w:szCs w:val="24"/>
              </w:rPr>
              <w:t>остав</w:t>
            </w:r>
            <w:r>
              <w:rPr>
                <w:rFonts w:ascii="Times New Roman" w:hAnsi="Times New Roman" w:cs="Times New Roman"/>
                <w:sz w:val="24"/>
                <w:szCs w:val="24"/>
              </w:rPr>
              <w:t>ление таблицы</w:t>
            </w:r>
            <w:r w:rsidRPr="00065766">
              <w:rPr>
                <w:rFonts w:ascii="Times New Roman" w:hAnsi="Times New Roman" w:cs="Times New Roman"/>
                <w:sz w:val="24"/>
                <w:szCs w:val="24"/>
              </w:rPr>
              <w:t xml:space="preserve"> «</w:t>
            </w:r>
            <w:r>
              <w:rPr>
                <w:rFonts w:ascii="Times New Roman" w:hAnsi="Times New Roman" w:cs="Times New Roman"/>
                <w:sz w:val="24"/>
                <w:szCs w:val="24"/>
              </w:rPr>
              <w:t xml:space="preserve">Сравнительная характеристика клеток растений, грибов, животных». </w:t>
            </w:r>
          </w:p>
        </w:tc>
        <w:tc>
          <w:tcPr>
            <w:tcW w:w="1418" w:type="dxa"/>
            <w:hideMark/>
          </w:tcPr>
          <w:p w14:paraId="7AE8FB1C" w14:textId="77777777" w:rsidR="00B56D67" w:rsidRDefault="00353958"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56F658D5" w14:textId="77777777" w:rsidR="00B56D67" w:rsidRDefault="00B56D67" w:rsidP="00235AD5">
            <w:pPr>
              <w:rPr>
                <w:rFonts w:ascii="Times New Roman" w:hAnsi="Times New Roman" w:cs="Times New Roman"/>
                <w:sz w:val="24"/>
                <w:szCs w:val="24"/>
              </w:rPr>
            </w:pPr>
          </w:p>
        </w:tc>
      </w:tr>
      <w:tr w:rsidR="00B56D67" w14:paraId="574FA5CF" w14:textId="77777777" w:rsidTr="00546A31">
        <w:tc>
          <w:tcPr>
            <w:tcW w:w="2126" w:type="dxa"/>
            <w:vMerge w:val="restart"/>
            <w:hideMark/>
          </w:tcPr>
          <w:p w14:paraId="6E72999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5. Биополимеры: углеводы, липиды</w:t>
            </w:r>
          </w:p>
        </w:tc>
        <w:tc>
          <w:tcPr>
            <w:tcW w:w="8788" w:type="dxa"/>
            <w:hideMark/>
          </w:tcPr>
          <w:p w14:paraId="3D7AD54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Свойства воды и ее роль в клетке. Буферные системы крови или внутриклеточных жидкостей. Роль ряда микроэлементов в клетке: цинка, меди, марганца, кобальта. Углеводы: определение, виды (моносахариды, дисахариды, полисахариды), функции углеводов в клетке (энергетическая, запасающая, строительная, защитная). Липиды: определение, виды (нейтральные жиры, воск, фосфолипиды, стероиды, холестерин), функции в клетке (энергетическая, запасающая, защитная, строительная, регуляторная).</w:t>
            </w:r>
          </w:p>
        </w:tc>
        <w:tc>
          <w:tcPr>
            <w:tcW w:w="1418" w:type="dxa"/>
            <w:hideMark/>
          </w:tcPr>
          <w:p w14:paraId="2C53D64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4EA61166"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75086C9" w14:textId="2E689BB2" w:rsidR="00B56D67" w:rsidRDefault="00B56D67" w:rsidP="00235AD5">
            <w:pPr>
              <w:pStyle w:val="a3"/>
              <w:ind w:left="0"/>
              <w:jc w:val="center"/>
              <w:rPr>
                <w:rFonts w:ascii="Times New Roman" w:hAnsi="Times New Roman" w:cs="Times New Roman"/>
                <w:sz w:val="24"/>
                <w:szCs w:val="24"/>
              </w:rPr>
            </w:pPr>
          </w:p>
        </w:tc>
      </w:tr>
      <w:tr w:rsidR="00B56D67" w14:paraId="0BE64539" w14:textId="77777777" w:rsidTr="00546A31">
        <w:tc>
          <w:tcPr>
            <w:tcW w:w="2126" w:type="dxa"/>
            <w:vMerge/>
            <w:hideMark/>
          </w:tcPr>
          <w:p w14:paraId="2598D968" w14:textId="77777777" w:rsidR="00B56D67" w:rsidRDefault="00B56D67" w:rsidP="00235AD5">
            <w:pPr>
              <w:rPr>
                <w:rFonts w:ascii="Times New Roman" w:hAnsi="Times New Roman" w:cs="Times New Roman"/>
                <w:sz w:val="24"/>
                <w:szCs w:val="24"/>
              </w:rPr>
            </w:pPr>
          </w:p>
        </w:tc>
        <w:tc>
          <w:tcPr>
            <w:tcW w:w="8788" w:type="dxa"/>
            <w:hideMark/>
          </w:tcPr>
          <w:p w14:paraId="73D93123"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4"/>
              </w:rPr>
              <w:t xml:space="preserve"> Изучение материала по теме.</w:t>
            </w:r>
          </w:p>
          <w:p w14:paraId="6E3EFB0E" w14:textId="77777777" w:rsidR="00B56D67" w:rsidRPr="00E666DE" w:rsidRDefault="00B56D67" w:rsidP="00235AD5">
            <w:pPr>
              <w:rPr>
                <w:rFonts w:ascii="Times New Roman" w:hAnsi="Times New Roman" w:cs="Times New Roman"/>
                <w:sz w:val="24"/>
                <w:szCs w:val="28"/>
              </w:rPr>
            </w:pPr>
            <w:r>
              <w:rPr>
                <w:rFonts w:ascii="Times New Roman" w:hAnsi="Times New Roman" w:cs="Times New Roman"/>
                <w:sz w:val="24"/>
                <w:szCs w:val="24"/>
              </w:rPr>
              <w:t>Сообщения на тему: функции липидов в клетке, функции углеводов в организме.</w:t>
            </w:r>
          </w:p>
        </w:tc>
        <w:tc>
          <w:tcPr>
            <w:tcW w:w="1418" w:type="dxa"/>
            <w:hideMark/>
          </w:tcPr>
          <w:p w14:paraId="0132454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09915CF" w14:textId="77777777" w:rsidR="00B56D67" w:rsidRDefault="00B56D67" w:rsidP="00235AD5">
            <w:pPr>
              <w:rPr>
                <w:rFonts w:ascii="Times New Roman" w:hAnsi="Times New Roman" w:cs="Times New Roman"/>
                <w:sz w:val="24"/>
                <w:szCs w:val="24"/>
              </w:rPr>
            </w:pPr>
          </w:p>
        </w:tc>
      </w:tr>
      <w:tr w:rsidR="00B56D67" w14:paraId="7E913E41" w14:textId="77777777" w:rsidTr="00546A31">
        <w:tc>
          <w:tcPr>
            <w:tcW w:w="2126" w:type="dxa"/>
            <w:vMerge w:val="restart"/>
            <w:hideMark/>
          </w:tcPr>
          <w:p w14:paraId="1BFA6254"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6. Белки, их строение и функции в клетке</w:t>
            </w:r>
          </w:p>
        </w:tc>
        <w:tc>
          <w:tcPr>
            <w:tcW w:w="8788" w:type="dxa"/>
            <w:hideMark/>
          </w:tcPr>
          <w:p w14:paraId="6F9AE7B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Определение «Белок». Химический состав белков. Природа пептидной связи между аминокислотами и ее образование. Виды белков (простые, сложные, протеины, протеиды, липопротеиды, нуклеопротеиды). Уровни организации белковой молекулы: первичная, вторичная, третичная, четвертичная структуры и химические связи их обеспечивающие. Функции белков: структурная, ферментативная, транспортная, защитная, регуляторная, энергетическая.</w:t>
            </w:r>
          </w:p>
        </w:tc>
        <w:tc>
          <w:tcPr>
            <w:tcW w:w="1418" w:type="dxa"/>
            <w:hideMark/>
          </w:tcPr>
          <w:p w14:paraId="24B7FE8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3CFE8A2"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41AC0038" w14:textId="7E29D37A" w:rsidR="00B56D67" w:rsidRDefault="00B56D67" w:rsidP="00235AD5">
            <w:pPr>
              <w:pStyle w:val="a3"/>
              <w:ind w:left="0"/>
              <w:jc w:val="center"/>
              <w:rPr>
                <w:rFonts w:ascii="Times New Roman" w:hAnsi="Times New Roman" w:cs="Times New Roman"/>
                <w:sz w:val="24"/>
                <w:szCs w:val="24"/>
              </w:rPr>
            </w:pPr>
          </w:p>
        </w:tc>
      </w:tr>
      <w:tr w:rsidR="00B56D67" w14:paraId="32219DA0" w14:textId="77777777" w:rsidTr="00546A31">
        <w:tc>
          <w:tcPr>
            <w:tcW w:w="2126" w:type="dxa"/>
            <w:vMerge/>
            <w:hideMark/>
          </w:tcPr>
          <w:p w14:paraId="250E429E" w14:textId="77777777" w:rsidR="00B56D67" w:rsidRDefault="00B56D67" w:rsidP="00235AD5">
            <w:pPr>
              <w:rPr>
                <w:rFonts w:ascii="Times New Roman" w:hAnsi="Times New Roman" w:cs="Times New Roman"/>
                <w:sz w:val="24"/>
                <w:szCs w:val="24"/>
              </w:rPr>
            </w:pPr>
          </w:p>
        </w:tc>
        <w:tc>
          <w:tcPr>
            <w:tcW w:w="8788" w:type="dxa"/>
            <w:hideMark/>
          </w:tcPr>
          <w:p w14:paraId="2F1E7CBE" w14:textId="77777777" w:rsidR="00B56D67" w:rsidRPr="000D597B"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4"/>
              </w:rPr>
              <w:t>зазубривание таблицы генетического кода с целью запоминания названия аминокислот и общепризнанного их сокращения (необходимо для дальнейшего решения задач)</w:t>
            </w:r>
          </w:p>
        </w:tc>
        <w:tc>
          <w:tcPr>
            <w:tcW w:w="1418" w:type="dxa"/>
            <w:hideMark/>
          </w:tcPr>
          <w:p w14:paraId="3FA45A9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1F343D55" w14:textId="77777777" w:rsidR="00B56D67" w:rsidRDefault="00B56D67" w:rsidP="00235AD5">
            <w:pPr>
              <w:rPr>
                <w:rFonts w:ascii="Times New Roman" w:hAnsi="Times New Roman" w:cs="Times New Roman"/>
                <w:sz w:val="24"/>
                <w:szCs w:val="24"/>
              </w:rPr>
            </w:pPr>
          </w:p>
        </w:tc>
      </w:tr>
      <w:tr w:rsidR="00B56D67" w14:paraId="68B4A7EA" w14:textId="77777777" w:rsidTr="00546A31">
        <w:tc>
          <w:tcPr>
            <w:tcW w:w="2126" w:type="dxa"/>
            <w:vMerge w:val="restart"/>
            <w:hideMark/>
          </w:tcPr>
          <w:p w14:paraId="4EA8E25C"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7. Одномембранные компоненты клетки</w:t>
            </w:r>
          </w:p>
        </w:tc>
        <w:tc>
          <w:tcPr>
            <w:tcW w:w="8788" w:type="dxa"/>
            <w:hideMark/>
          </w:tcPr>
          <w:p w14:paraId="4000B817"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Общий план строения клетки. Сравнение строения клеток растений и животных. Понятие «Органеллы клетки». Деление органелл клетки на одномембранные, двумембранные, немембранные. Клеточная оболочка. Белково-липидный состав ЭПМ. Роль мембраны клеток. Особенности клеточной стенки растений, грибов. Эндоплазматическая сеть: устройство, положение в клетке, функции, виды ЭПС. Аппарат Гольджи: устройство, положение, выполнение внутриклеточных и межклеточных функций. Лизосомы и их ферментативный состав. Фагоцитоз как про</w:t>
            </w:r>
            <w:r>
              <w:rPr>
                <w:rFonts w:ascii="Times New Roman" w:hAnsi="Times New Roman" w:cs="Times New Roman"/>
                <w:sz w:val="24"/>
                <w:szCs w:val="24"/>
              </w:rPr>
              <w:lastRenderedPageBreak/>
              <w:t>цесс пищеварения в клетке. Пиноцитоз и его этапы.</w:t>
            </w:r>
          </w:p>
        </w:tc>
        <w:tc>
          <w:tcPr>
            <w:tcW w:w="1418" w:type="dxa"/>
            <w:hideMark/>
          </w:tcPr>
          <w:p w14:paraId="76A32DE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2D668D9E"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D261305" w14:textId="25A2EB07" w:rsidR="00B56D67" w:rsidRDefault="00B56D67" w:rsidP="00235AD5">
            <w:pPr>
              <w:pStyle w:val="a3"/>
              <w:ind w:left="0"/>
              <w:jc w:val="center"/>
              <w:rPr>
                <w:rFonts w:ascii="Times New Roman" w:hAnsi="Times New Roman" w:cs="Times New Roman"/>
                <w:sz w:val="24"/>
                <w:szCs w:val="24"/>
              </w:rPr>
            </w:pPr>
          </w:p>
        </w:tc>
      </w:tr>
      <w:tr w:rsidR="00B56D67" w14:paraId="09A10ED1" w14:textId="77777777" w:rsidTr="00546A31">
        <w:tc>
          <w:tcPr>
            <w:tcW w:w="2126" w:type="dxa"/>
            <w:vMerge/>
            <w:hideMark/>
          </w:tcPr>
          <w:p w14:paraId="759ABB02" w14:textId="77777777" w:rsidR="00B56D67" w:rsidRDefault="00B56D67" w:rsidP="00235AD5">
            <w:pPr>
              <w:rPr>
                <w:rFonts w:ascii="Times New Roman" w:hAnsi="Times New Roman" w:cs="Times New Roman"/>
                <w:sz w:val="24"/>
                <w:szCs w:val="24"/>
              </w:rPr>
            </w:pPr>
          </w:p>
        </w:tc>
        <w:tc>
          <w:tcPr>
            <w:tcW w:w="8788" w:type="dxa"/>
            <w:hideMark/>
          </w:tcPr>
          <w:p w14:paraId="4C05375C" w14:textId="77777777" w:rsidR="00B56D67" w:rsidRPr="000D597B"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4"/>
              </w:rPr>
              <w:t xml:space="preserve"> сообщения на тему: строение и функции Аппарата Гольджи, Эндоплазматической сети, лизосом; этапы пиноцитоза и фагоцитоза в клетке.</w:t>
            </w:r>
          </w:p>
        </w:tc>
        <w:tc>
          <w:tcPr>
            <w:tcW w:w="1418" w:type="dxa"/>
            <w:hideMark/>
          </w:tcPr>
          <w:p w14:paraId="7F29932B"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8FFD526" w14:textId="77777777" w:rsidR="00B56D67" w:rsidRDefault="00B56D67" w:rsidP="00235AD5">
            <w:pPr>
              <w:rPr>
                <w:rFonts w:ascii="Times New Roman" w:hAnsi="Times New Roman" w:cs="Times New Roman"/>
                <w:sz w:val="24"/>
                <w:szCs w:val="24"/>
              </w:rPr>
            </w:pPr>
          </w:p>
        </w:tc>
      </w:tr>
      <w:tr w:rsidR="00B56D67" w14:paraId="0E56BA49" w14:textId="77777777" w:rsidTr="00546A31">
        <w:tc>
          <w:tcPr>
            <w:tcW w:w="2126" w:type="dxa"/>
            <w:vMerge w:val="restart"/>
            <w:hideMark/>
          </w:tcPr>
          <w:p w14:paraId="02C20CB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8. Двумембранные компоненты клетки</w:t>
            </w:r>
          </w:p>
        </w:tc>
        <w:tc>
          <w:tcPr>
            <w:tcW w:w="8788" w:type="dxa"/>
            <w:hideMark/>
          </w:tcPr>
          <w:p w14:paraId="696EA96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Внутреннее строение митохондрий: внешняя оболочка, внутренняя оболочка - кристы, матрикс, кольцевая ДНК, РНК, рибосомы, включения. Роль митохондрий в клетке. Энергетический обмен: подготовительный этап (расщепление сложных молекул), гликолиз (цитоплазма),  цикл Кребса (матрикс митохондрий), цепь переноса электронов (кристы митохондрий), окислительное фосфорилирование.</w:t>
            </w:r>
          </w:p>
          <w:p w14:paraId="5567092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Строение хлоропластов: внешняя мембрана, тилакоиды, строма, граны. Хлорофилл. Фотосинтез: теневая и световая фазы. Общая формула фотосинтеза.</w:t>
            </w:r>
          </w:p>
        </w:tc>
        <w:tc>
          <w:tcPr>
            <w:tcW w:w="1418" w:type="dxa"/>
            <w:hideMark/>
          </w:tcPr>
          <w:p w14:paraId="6CD7EBD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0EB5C82"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280B2C3" w14:textId="761F412F" w:rsidR="00B56D67" w:rsidRDefault="00B56D67" w:rsidP="00235AD5">
            <w:pPr>
              <w:pStyle w:val="a3"/>
              <w:ind w:left="0"/>
              <w:jc w:val="center"/>
              <w:rPr>
                <w:rFonts w:ascii="Times New Roman" w:hAnsi="Times New Roman" w:cs="Times New Roman"/>
                <w:sz w:val="24"/>
                <w:szCs w:val="24"/>
              </w:rPr>
            </w:pPr>
          </w:p>
        </w:tc>
      </w:tr>
      <w:tr w:rsidR="00B56D67" w14:paraId="0F00366D" w14:textId="77777777" w:rsidTr="00546A31">
        <w:tc>
          <w:tcPr>
            <w:tcW w:w="2126" w:type="dxa"/>
            <w:vMerge/>
            <w:hideMark/>
          </w:tcPr>
          <w:p w14:paraId="30353506" w14:textId="77777777" w:rsidR="00B56D67" w:rsidRDefault="00B56D67" w:rsidP="00235AD5">
            <w:pPr>
              <w:rPr>
                <w:rFonts w:ascii="Times New Roman" w:hAnsi="Times New Roman" w:cs="Times New Roman"/>
                <w:sz w:val="24"/>
                <w:szCs w:val="24"/>
              </w:rPr>
            </w:pPr>
          </w:p>
        </w:tc>
        <w:tc>
          <w:tcPr>
            <w:tcW w:w="8788" w:type="dxa"/>
            <w:hideMark/>
          </w:tcPr>
          <w:p w14:paraId="043FEAFE" w14:textId="77777777" w:rsidR="00B56D67" w:rsidRDefault="00B56D67" w:rsidP="00235AD5">
            <w:pPr>
              <w:rPr>
                <w:rFonts w:ascii="Times New Roman" w:hAnsi="Times New Roman" w:cs="Times New Roman"/>
                <w:i/>
                <w:sz w:val="24"/>
                <w:szCs w:val="24"/>
              </w:rPr>
            </w:pPr>
            <w:r>
              <w:rPr>
                <w:rFonts w:ascii="Times New Roman" w:hAnsi="Times New Roman" w:cs="Times New Roman"/>
                <w:i/>
                <w:sz w:val="24"/>
                <w:szCs w:val="24"/>
              </w:rPr>
              <w:t xml:space="preserve">Практичекская работа: </w:t>
            </w:r>
            <w:r>
              <w:rPr>
                <w:rFonts w:ascii="Times New Roman" w:hAnsi="Times New Roman" w:cs="Times New Roman"/>
                <w:sz w:val="24"/>
                <w:szCs w:val="24"/>
              </w:rPr>
              <w:t>Зарисовка схемы: «гликолиз и окислительное фосфорилирование в митохондриях».</w:t>
            </w:r>
          </w:p>
          <w:p w14:paraId="2326D483"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4"/>
              </w:rPr>
              <w:t xml:space="preserve">изучение материала по теме. </w:t>
            </w:r>
          </w:p>
        </w:tc>
        <w:tc>
          <w:tcPr>
            <w:tcW w:w="1418" w:type="dxa"/>
            <w:hideMark/>
          </w:tcPr>
          <w:p w14:paraId="23B36EF2" w14:textId="77777777" w:rsidR="00B56D67" w:rsidRDefault="00353958"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35B40D16" w14:textId="77777777" w:rsidR="00B56D67" w:rsidRDefault="00B56D67" w:rsidP="00235AD5">
            <w:pPr>
              <w:pStyle w:val="a3"/>
              <w:ind w:left="0"/>
              <w:jc w:val="center"/>
              <w:rPr>
                <w:rFonts w:ascii="Times New Roman" w:hAnsi="Times New Roman" w:cs="Times New Roman"/>
                <w:sz w:val="24"/>
                <w:szCs w:val="24"/>
              </w:rPr>
            </w:pPr>
          </w:p>
          <w:p w14:paraId="5766D04B" w14:textId="77777777" w:rsidR="00B56D67" w:rsidRDefault="00B56D67" w:rsidP="00235AD5">
            <w:pPr>
              <w:pStyle w:val="a3"/>
              <w:ind w:left="0"/>
              <w:jc w:val="center"/>
              <w:rPr>
                <w:rFonts w:ascii="Times New Roman" w:hAnsi="Times New Roman" w:cs="Times New Roman"/>
                <w:sz w:val="24"/>
                <w:szCs w:val="24"/>
              </w:rPr>
            </w:pPr>
          </w:p>
          <w:p w14:paraId="1E51BC24"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0AB8453" w14:textId="77777777" w:rsidR="00B56D67" w:rsidRDefault="00B56D67" w:rsidP="00235AD5">
            <w:pPr>
              <w:rPr>
                <w:rFonts w:ascii="Times New Roman" w:hAnsi="Times New Roman" w:cs="Times New Roman"/>
                <w:sz w:val="24"/>
                <w:szCs w:val="24"/>
              </w:rPr>
            </w:pPr>
          </w:p>
        </w:tc>
      </w:tr>
      <w:tr w:rsidR="00B56D67" w14:paraId="3B33BC49" w14:textId="77777777" w:rsidTr="00546A31">
        <w:tc>
          <w:tcPr>
            <w:tcW w:w="2126" w:type="dxa"/>
            <w:vMerge w:val="restart"/>
            <w:hideMark/>
          </w:tcPr>
          <w:p w14:paraId="1634B80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9. Нуклеиновые кислоты и хромосомы</w:t>
            </w:r>
          </w:p>
        </w:tc>
        <w:tc>
          <w:tcPr>
            <w:tcW w:w="8788" w:type="dxa"/>
            <w:hideMark/>
          </w:tcPr>
          <w:p w14:paraId="7F83F85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Строение ядерной мембраны: два слоя мембраны, ядерные поры, кариоплазма, хроматин. Ядрышки и ядрышковые организаторы их формирующие. </w:t>
            </w:r>
          </w:p>
          <w:p w14:paraId="04DB3D1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Нуклеиновые кислоты: определение, виды (РНК, ДНК). Строение нуклеотида ДНК. Уровни упаковки ДНК в хромосоме: первичная (полинуклеотидная цепь), вторичная (спираль), фибрилла или солиноид, петельчатая структуры. Строение хромосом. Кариограмма, идиограмма. Классификация хромосом по положению центромеры: палочковидные, равноплечие, неравноплечие.</w:t>
            </w:r>
          </w:p>
          <w:p w14:paraId="69C324D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Строение молекул РНК. Особенность строения транспортной РНК. Строение нуклеотида РНК. Виды РНК в клетке: транспортная, информационная, рибосомальная. Функции разных видов РНК и ДНК в клетке.</w:t>
            </w:r>
          </w:p>
        </w:tc>
        <w:tc>
          <w:tcPr>
            <w:tcW w:w="1418" w:type="dxa"/>
            <w:hideMark/>
          </w:tcPr>
          <w:p w14:paraId="7E6A5B7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1DBA0E6"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51441057" w14:textId="28149984" w:rsidR="00B56D67" w:rsidRDefault="00B56D67" w:rsidP="00235AD5">
            <w:pPr>
              <w:pStyle w:val="a3"/>
              <w:ind w:left="0"/>
              <w:jc w:val="center"/>
              <w:rPr>
                <w:rFonts w:ascii="Times New Roman" w:hAnsi="Times New Roman" w:cs="Times New Roman"/>
                <w:sz w:val="24"/>
                <w:szCs w:val="24"/>
              </w:rPr>
            </w:pPr>
          </w:p>
        </w:tc>
      </w:tr>
      <w:tr w:rsidR="00B56D67" w14:paraId="6CA5643E" w14:textId="77777777" w:rsidTr="00546A31">
        <w:tc>
          <w:tcPr>
            <w:tcW w:w="2126" w:type="dxa"/>
            <w:vMerge/>
            <w:hideMark/>
          </w:tcPr>
          <w:p w14:paraId="4ACB1ED3" w14:textId="77777777" w:rsidR="00B56D67" w:rsidRDefault="00B56D67" w:rsidP="00235AD5">
            <w:pPr>
              <w:rPr>
                <w:rFonts w:ascii="Times New Roman" w:hAnsi="Times New Roman" w:cs="Times New Roman"/>
                <w:sz w:val="24"/>
                <w:szCs w:val="24"/>
              </w:rPr>
            </w:pPr>
          </w:p>
        </w:tc>
        <w:tc>
          <w:tcPr>
            <w:tcW w:w="8788" w:type="dxa"/>
            <w:hideMark/>
          </w:tcPr>
          <w:p w14:paraId="6D6A6A7A"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4"/>
              </w:rPr>
              <w:t>изучение материала по теме. Письменная работа в тетради над описанием 7 групп хромосом человека и их краткой характеристикой</w:t>
            </w:r>
          </w:p>
        </w:tc>
        <w:tc>
          <w:tcPr>
            <w:tcW w:w="1418" w:type="dxa"/>
            <w:hideMark/>
          </w:tcPr>
          <w:p w14:paraId="2683C4C1"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81FF276" w14:textId="77777777" w:rsidR="00B56D67" w:rsidRDefault="00B56D67" w:rsidP="00235AD5">
            <w:pPr>
              <w:rPr>
                <w:rFonts w:ascii="Times New Roman" w:hAnsi="Times New Roman" w:cs="Times New Roman"/>
                <w:sz w:val="24"/>
                <w:szCs w:val="24"/>
              </w:rPr>
            </w:pPr>
          </w:p>
        </w:tc>
      </w:tr>
      <w:tr w:rsidR="00B56D67" w14:paraId="4CFDF1D5" w14:textId="77777777" w:rsidTr="00546A31">
        <w:tc>
          <w:tcPr>
            <w:tcW w:w="2126" w:type="dxa"/>
            <w:vMerge w:val="restart"/>
            <w:hideMark/>
          </w:tcPr>
          <w:p w14:paraId="2003946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10. Удвоение ДНК, дезоксирибонуклеиновой кислоты</w:t>
            </w:r>
          </w:p>
        </w:tc>
        <w:tc>
          <w:tcPr>
            <w:tcW w:w="8788" w:type="dxa"/>
            <w:hideMark/>
          </w:tcPr>
          <w:p w14:paraId="65112573" w14:textId="77777777" w:rsidR="00E57271"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Определение «редупликация ДНК». Этапы удвоения. Ферменты ДНК – полимераза. Разрыв водородных связей, формирование репликативной вилки, достраивание дочерних нитей, сшивание нуклеотидов, скручивание одной материнской и одной дочерней нитей в спираль.</w:t>
            </w:r>
          </w:p>
          <w:p w14:paraId="371C5707" w14:textId="44632208" w:rsidR="00E57271" w:rsidRPr="00E57271" w:rsidRDefault="00B56D67" w:rsidP="00235AD5">
            <w:pPr>
              <w:pStyle w:val="a3"/>
              <w:ind w:left="0"/>
              <w:rPr>
                <w:rFonts w:ascii="Times New Roman" w:hAnsi="Times New Roman" w:cs="Times New Roman"/>
                <w:b/>
                <w:bCs/>
                <w:sz w:val="24"/>
                <w:szCs w:val="24"/>
              </w:rPr>
            </w:pPr>
            <w:r>
              <w:rPr>
                <w:rFonts w:ascii="Times New Roman" w:hAnsi="Times New Roman" w:cs="Times New Roman"/>
                <w:sz w:val="24"/>
                <w:szCs w:val="24"/>
              </w:rPr>
              <w:t xml:space="preserve"> </w:t>
            </w:r>
            <w:r w:rsidR="00E57271" w:rsidRPr="00E57271">
              <w:rPr>
                <w:rFonts w:ascii="Times New Roman" w:hAnsi="Times New Roman" w:cs="Times New Roman"/>
                <w:b/>
                <w:bCs/>
                <w:sz w:val="24"/>
                <w:szCs w:val="24"/>
              </w:rPr>
              <w:t>Профессионально-ориентированное содержание учебного материла</w:t>
            </w:r>
          </w:p>
          <w:p w14:paraId="4460692A" w14:textId="1A7C8C3A"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Биологическая значимость процесс</w:t>
            </w:r>
            <w:r w:rsidR="00E57271">
              <w:rPr>
                <w:rFonts w:ascii="Times New Roman" w:hAnsi="Times New Roman" w:cs="Times New Roman"/>
                <w:sz w:val="24"/>
                <w:szCs w:val="24"/>
              </w:rPr>
              <w:t>ов развития клеток для организма и его адапта</w:t>
            </w:r>
            <w:r w:rsidR="00E57271">
              <w:rPr>
                <w:rFonts w:ascii="Times New Roman" w:hAnsi="Times New Roman" w:cs="Times New Roman"/>
                <w:sz w:val="24"/>
                <w:szCs w:val="24"/>
              </w:rPr>
              <w:lastRenderedPageBreak/>
              <w:t>ции к окружающей среде</w:t>
            </w:r>
            <w:r>
              <w:rPr>
                <w:rFonts w:ascii="Times New Roman" w:hAnsi="Times New Roman" w:cs="Times New Roman"/>
                <w:sz w:val="24"/>
                <w:szCs w:val="24"/>
              </w:rPr>
              <w:t>.</w:t>
            </w:r>
          </w:p>
        </w:tc>
        <w:tc>
          <w:tcPr>
            <w:tcW w:w="1418" w:type="dxa"/>
            <w:hideMark/>
          </w:tcPr>
          <w:p w14:paraId="41AF49D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5114493D"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7CB1D323" w14:textId="39523718" w:rsidR="00B56D67" w:rsidRDefault="00B56D67" w:rsidP="00235AD5">
            <w:pPr>
              <w:pStyle w:val="a3"/>
              <w:ind w:left="0"/>
              <w:jc w:val="center"/>
              <w:rPr>
                <w:rFonts w:ascii="Times New Roman" w:hAnsi="Times New Roman" w:cs="Times New Roman"/>
                <w:sz w:val="24"/>
                <w:szCs w:val="24"/>
              </w:rPr>
            </w:pPr>
          </w:p>
        </w:tc>
      </w:tr>
      <w:tr w:rsidR="00B56D67" w14:paraId="76073C6B" w14:textId="77777777" w:rsidTr="00546A31">
        <w:tc>
          <w:tcPr>
            <w:tcW w:w="2126" w:type="dxa"/>
            <w:vMerge/>
            <w:hideMark/>
          </w:tcPr>
          <w:p w14:paraId="453345A1" w14:textId="77777777" w:rsidR="00B56D67" w:rsidRDefault="00B56D67" w:rsidP="00235AD5">
            <w:pPr>
              <w:rPr>
                <w:rFonts w:ascii="Times New Roman" w:hAnsi="Times New Roman" w:cs="Times New Roman"/>
                <w:sz w:val="24"/>
                <w:szCs w:val="24"/>
              </w:rPr>
            </w:pPr>
          </w:p>
        </w:tc>
        <w:tc>
          <w:tcPr>
            <w:tcW w:w="8788" w:type="dxa"/>
            <w:hideMark/>
          </w:tcPr>
          <w:p w14:paraId="5B0315BE"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удвоению ДНК, ошибкам удвоения и их репарации.</w:t>
            </w:r>
          </w:p>
          <w:p w14:paraId="2065F537"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Сообщение: свойства генетического кода</w:t>
            </w:r>
          </w:p>
          <w:p w14:paraId="027CF4A2" w14:textId="77777777" w:rsidR="00B56D67" w:rsidRDefault="00B56D67" w:rsidP="00235AD5">
            <w:pPr>
              <w:rPr>
                <w:rFonts w:ascii="Times New Roman" w:hAnsi="Times New Roman" w:cs="Times New Roman"/>
                <w:i/>
                <w:sz w:val="24"/>
                <w:szCs w:val="24"/>
              </w:rPr>
            </w:pPr>
          </w:p>
          <w:p w14:paraId="0EC1A06E"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изучением материала по теме. </w:t>
            </w:r>
          </w:p>
        </w:tc>
        <w:tc>
          <w:tcPr>
            <w:tcW w:w="1418" w:type="dxa"/>
            <w:hideMark/>
          </w:tcPr>
          <w:p w14:paraId="35344A9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321D8CC5" w14:textId="77777777" w:rsidR="00B56D67" w:rsidRDefault="00B56D67" w:rsidP="00235AD5">
            <w:pPr>
              <w:pStyle w:val="a3"/>
              <w:ind w:left="0"/>
              <w:jc w:val="center"/>
              <w:rPr>
                <w:rFonts w:ascii="Times New Roman" w:hAnsi="Times New Roman" w:cs="Times New Roman"/>
                <w:sz w:val="24"/>
                <w:szCs w:val="24"/>
              </w:rPr>
            </w:pPr>
          </w:p>
          <w:p w14:paraId="32AE3137" w14:textId="77777777" w:rsidR="00B56D67" w:rsidRDefault="00B56D67" w:rsidP="00235AD5">
            <w:pPr>
              <w:pStyle w:val="a3"/>
              <w:ind w:left="0"/>
              <w:jc w:val="center"/>
              <w:rPr>
                <w:rFonts w:ascii="Times New Roman" w:hAnsi="Times New Roman" w:cs="Times New Roman"/>
                <w:sz w:val="24"/>
                <w:szCs w:val="24"/>
              </w:rPr>
            </w:pPr>
          </w:p>
          <w:p w14:paraId="5FA2E80A" w14:textId="77777777" w:rsidR="00B56D67" w:rsidRDefault="00B56D67" w:rsidP="00235AD5">
            <w:pPr>
              <w:pStyle w:val="a3"/>
              <w:ind w:left="0"/>
              <w:jc w:val="center"/>
              <w:rPr>
                <w:rFonts w:ascii="Times New Roman" w:hAnsi="Times New Roman" w:cs="Times New Roman"/>
                <w:sz w:val="24"/>
                <w:szCs w:val="24"/>
              </w:rPr>
            </w:pPr>
          </w:p>
          <w:p w14:paraId="07ACB86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82B090F" w14:textId="77777777" w:rsidR="00B56D67" w:rsidRDefault="00B56D67" w:rsidP="00235AD5">
            <w:pPr>
              <w:rPr>
                <w:rFonts w:ascii="Times New Roman" w:hAnsi="Times New Roman" w:cs="Times New Roman"/>
                <w:sz w:val="24"/>
                <w:szCs w:val="24"/>
              </w:rPr>
            </w:pPr>
          </w:p>
        </w:tc>
      </w:tr>
      <w:tr w:rsidR="00B56D67" w14:paraId="1DC31636" w14:textId="77777777" w:rsidTr="00546A31">
        <w:tc>
          <w:tcPr>
            <w:tcW w:w="2126" w:type="dxa"/>
            <w:vMerge w:val="restart"/>
            <w:hideMark/>
          </w:tcPr>
          <w:p w14:paraId="0EA5C90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11. Транскрипция и ее этапы</w:t>
            </w:r>
          </w:p>
        </w:tc>
        <w:tc>
          <w:tcPr>
            <w:tcW w:w="8788" w:type="dxa"/>
            <w:hideMark/>
          </w:tcPr>
          <w:p w14:paraId="091D408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Понятие «транскрипция». Фермент РНК – полимераза. Этапы транскрипции и процессы на них происходящие: инициация, элонгация, терминация. Раскручивание витков ДНК, разрыв водородных связей, инвертирование участка, комплементарное связывание с  нуклеотидами иРНК, движение фермента до конца гена, схождение с гена, освобождение иРНК из комплекса. Выход иРНК из ядра и ее дозревание в цитоплазме (сплайсинг, процессинг).</w:t>
            </w:r>
          </w:p>
        </w:tc>
        <w:tc>
          <w:tcPr>
            <w:tcW w:w="1418" w:type="dxa"/>
            <w:hideMark/>
          </w:tcPr>
          <w:p w14:paraId="42420723"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4835B3A"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7A18A01B" w14:textId="22185AE7" w:rsidR="00B56D67" w:rsidRDefault="00B56D67" w:rsidP="00235AD5">
            <w:pPr>
              <w:pStyle w:val="a3"/>
              <w:ind w:left="0"/>
              <w:jc w:val="center"/>
              <w:rPr>
                <w:rFonts w:ascii="Times New Roman" w:hAnsi="Times New Roman" w:cs="Times New Roman"/>
                <w:sz w:val="24"/>
                <w:szCs w:val="24"/>
              </w:rPr>
            </w:pPr>
          </w:p>
        </w:tc>
      </w:tr>
      <w:tr w:rsidR="00B56D67" w14:paraId="0D9A4078" w14:textId="77777777" w:rsidTr="00546A31">
        <w:tc>
          <w:tcPr>
            <w:tcW w:w="2126" w:type="dxa"/>
            <w:vMerge/>
            <w:hideMark/>
          </w:tcPr>
          <w:p w14:paraId="6037C665" w14:textId="77777777" w:rsidR="00B56D67" w:rsidRDefault="00B56D67" w:rsidP="00235AD5">
            <w:pPr>
              <w:rPr>
                <w:rFonts w:ascii="Times New Roman" w:hAnsi="Times New Roman" w:cs="Times New Roman"/>
                <w:sz w:val="24"/>
                <w:szCs w:val="24"/>
              </w:rPr>
            </w:pPr>
          </w:p>
        </w:tc>
        <w:tc>
          <w:tcPr>
            <w:tcW w:w="8788" w:type="dxa"/>
            <w:hideMark/>
          </w:tcPr>
          <w:p w14:paraId="56C2F40C" w14:textId="77777777" w:rsidR="00B56D67" w:rsidRPr="00F523CE"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прямой и обратной транскрипции и возможным мутациям, как ошибкам в ее реализации.</w:t>
            </w:r>
          </w:p>
          <w:p w14:paraId="101944A8"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p>
          <w:p w14:paraId="346BA1C5"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Зарисовать схему считывания информационной РНК с ДНК матрицы, описать этапы транскрипции.</w:t>
            </w:r>
          </w:p>
        </w:tc>
        <w:tc>
          <w:tcPr>
            <w:tcW w:w="1418" w:type="dxa"/>
            <w:hideMark/>
          </w:tcPr>
          <w:p w14:paraId="2029DA03"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009D5799" w14:textId="77777777" w:rsidR="00B56D67" w:rsidRDefault="00B56D67" w:rsidP="00235AD5">
            <w:pPr>
              <w:pStyle w:val="a3"/>
              <w:ind w:left="0"/>
              <w:jc w:val="center"/>
              <w:rPr>
                <w:rFonts w:ascii="Times New Roman" w:hAnsi="Times New Roman" w:cs="Times New Roman"/>
                <w:sz w:val="24"/>
                <w:szCs w:val="24"/>
              </w:rPr>
            </w:pPr>
          </w:p>
          <w:p w14:paraId="2F362608" w14:textId="77777777" w:rsidR="00B56D67" w:rsidRDefault="00B56D67" w:rsidP="00235AD5">
            <w:pPr>
              <w:pStyle w:val="a3"/>
              <w:ind w:left="0"/>
              <w:jc w:val="center"/>
              <w:rPr>
                <w:rFonts w:ascii="Times New Roman" w:hAnsi="Times New Roman" w:cs="Times New Roman"/>
                <w:sz w:val="24"/>
                <w:szCs w:val="24"/>
              </w:rPr>
            </w:pPr>
          </w:p>
          <w:p w14:paraId="4B5DC32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6714374C" w14:textId="77777777" w:rsidR="00B56D67" w:rsidRDefault="00B56D67" w:rsidP="00235AD5">
            <w:pPr>
              <w:rPr>
                <w:rFonts w:ascii="Times New Roman" w:hAnsi="Times New Roman" w:cs="Times New Roman"/>
                <w:sz w:val="24"/>
                <w:szCs w:val="24"/>
              </w:rPr>
            </w:pPr>
          </w:p>
        </w:tc>
      </w:tr>
      <w:tr w:rsidR="00B56D67" w14:paraId="0A7EA276" w14:textId="77777777" w:rsidTr="00546A31">
        <w:tc>
          <w:tcPr>
            <w:tcW w:w="2126" w:type="dxa"/>
            <w:vMerge w:val="restart"/>
            <w:hideMark/>
          </w:tcPr>
          <w:p w14:paraId="71A7F79C"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12. Трансляция, как процесс биосинтеза белка</w:t>
            </w:r>
          </w:p>
        </w:tc>
        <w:tc>
          <w:tcPr>
            <w:tcW w:w="8788" w:type="dxa"/>
            <w:hideMark/>
          </w:tcPr>
          <w:p w14:paraId="53D3087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Определение «трансляция», этапы трансляции. Нанизывание иРНК между субъединиц рибосомы, формирование рамки считывания (А и Р сайтов), инициация считывания, заполнение кодонов транспортными РНК, движение рибосомы, сверка тРНК, принесение аминокислоты, продвижение рибосомы, сверка новой тРНК с сайтом А, сшивание аминоксилот в Р сайте, удлинение белковой молекулы, окончание синтеза белка, разборка рибосомального комплекса. Преобразования белка после синтеза. Свойства генетического кода: триплетность, однозначность, вырожденность, отсутствие знаков препинания, универсальность.</w:t>
            </w:r>
          </w:p>
        </w:tc>
        <w:tc>
          <w:tcPr>
            <w:tcW w:w="1418" w:type="dxa"/>
            <w:hideMark/>
          </w:tcPr>
          <w:p w14:paraId="61F8B38A"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13AEE00"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D0CAE12" w14:textId="1B6418D3" w:rsidR="00B56D67" w:rsidRDefault="00B56D67" w:rsidP="00235AD5">
            <w:pPr>
              <w:pStyle w:val="a3"/>
              <w:ind w:left="0"/>
              <w:jc w:val="center"/>
              <w:rPr>
                <w:rFonts w:ascii="Times New Roman" w:hAnsi="Times New Roman" w:cs="Times New Roman"/>
                <w:sz w:val="24"/>
                <w:szCs w:val="24"/>
              </w:rPr>
            </w:pPr>
          </w:p>
        </w:tc>
      </w:tr>
      <w:tr w:rsidR="00B56D67" w14:paraId="05954B36" w14:textId="77777777" w:rsidTr="00546A31">
        <w:tc>
          <w:tcPr>
            <w:tcW w:w="2126" w:type="dxa"/>
            <w:vMerge/>
            <w:hideMark/>
          </w:tcPr>
          <w:p w14:paraId="372B4C01" w14:textId="77777777" w:rsidR="00B56D67" w:rsidRDefault="00B56D67" w:rsidP="00235AD5">
            <w:pPr>
              <w:rPr>
                <w:rFonts w:ascii="Times New Roman" w:hAnsi="Times New Roman" w:cs="Times New Roman"/>
                <w:sz w:val="24"/>
                <w:szCs w:val="24"/>
              </w:rPr>
            </w:pPr>
          </w:p>
        </w:tc>
        <w:tc>
          <w:tcPr>
            <w:tcW w:w="8788" w:type="dxa"/>
            <w:hideMark/>
          </w:tcPr>
          <w:p w14:paraId="130F929D" w14:textId="77777777" w:rsidR="00B56D67" w:rsidRPr="00F523CE"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сборке белка и его фрагментов из аминокислот, в соответствии с генетической информацией, зашифрованной в виде азотистых оснований.</w:t>
            </w:r>
          </w:p>
          <w:p w14:paraId="5778591D"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 </w:t>
            </w:r>
            <w:r>
              <w:rPr>
                <w:rFonts w:ascii="Times New Roman" w:hAnsi="Times New Roman" w:cs="Times New Roman"/>
                <w:sz w:val="24"/>
                <w:szCs w:val="24"/>
              </w:rPr>
              <w:t>Зарисовать в тетради схему биосинтеза белка. Изучение, запоминание, умение использовать таблицу генетического кода.</w:t>
            </w:r>
          </w:p>
        </w:tc>
        <w:tc>
          <w:tcPr>
            <w:tcW w:w="1418" w:type="dxa"/>
            <w:hideMark/>
          </w:tcPr>
          <w:p w14:paraId="3EFFA3B3"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7037CEA9" w14:textId="77777777" w:rsidR="00B56D67" w:rsidRDefault="00B56D67" w:rsidP="00235AD5">
            <w:pPr>
              <w:pStyle w:val="a3"/>
              <w:ind w:left="0"/>
              <w:jc w:val="center"/>
              <w:rPr>
                <w:rFonts w:ascii="Times New Roman" w:hAnsi="Times New Roman" w:cs="Times New Roman"/>
                <w:sz w:val="24"/>
                <w:szCs w:val="24"/>
              </w:rPr>
            </w:pPr>
          </w:p>
          <w:p w14:paraId="280011EC" w14:textId="77777777" w:rsidR="00B56D67" w:rsidRDefault="00B56D67" w:rsidP="00235AD5">
            <w:pPr>
              <w:pStyle w:val="a3"/>
              <w:ind w:left="0"/>
              <w:jc w:val="center"/>
              <w:rPr>
                <w:rFonts w:ascii="Times New Roman" w:hAnsi="Times New Roman" w:cs="Times New Roman"/>
                <w:sz w:val="24"/>
                <w:szCs w:val="24"/>
              </w:rPr>
            </w:pPr>
          </w:p>
          <w:p w14:paraId="25BC4D33" w14:textId="77777777" w:rsidR="00B56D67" w:rsidRDefault="00B56D67" w:rsidP="00235AD5">
            <w:pPr>
              <w:pStyle w:val="a3"/>
              <w:ind w:left="0"/>
              <w:jc w:val="center"/>
              <w:rPr>
                <w:rFonts w:ascii="Times New Roman" w:hAnsi="Times New Roman" w:cs="Times New Roman"/>
                <w:sz w:val="24"/>
                <w:szCs w:val="24"/>
              </w:rPr>
            </w:pPr>
          </w:p>
          <w:p w14:paraId="43EA556D"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FDBFD68" w14:textId="77777777" w:rsidR="00B56D67" w:rsidRDefault="00B56D67" w:rsidP="00235AD5">
            <w:pPr>
              <w:rPr>
                <w:rFonts w:ascii="Times New Roman" w:hAnsi="Times New Roman" w:cs="Times New Roman"/>
                <w:sz w:val="24"/>
                <w:szCs w:val="24"/>
              </w:rPr>
            </w:pPr>
          </w:p>
        </w:tc>
      </w:tr>
      <w:tr w:rsidR="00B56D67" w14:paraId="3144FBF4" w14:textId="77777777" w:rsidTr="00546A31">
        <w:tc>
          <w:tcPr>
            <w:tcW w:w="2126" w:type="dxa"/>
            <w:vMerge w:val="restart"/>
            <w:hideMark/>
          </w:tcPr>
          <w:p w14:paraId="4B73149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13. Деление соматических клеток - митоз</w:t>
            </w:r>
          </w:p>
        </w:tc>
        <w:tc>
          <w:tcPr>
            <w:tcW w:w="8788" w:type="dxa"/>
            <w:hideMark/>
          </w:tcPr>
          <w:p w14:paraId="18E97A4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Виды клеток в организме. Жизненный цикл клетки: пресинтетическая</w:t>
            </w:r>
            <w:r w:rsidRPr="00430EDB">
              <w:rPr>
                <w:rFonts w:ascii="Times New Roman" w:hAnsi="Times New Roman" w:cs="Times New Roman"/>
                <w:sz w:val="24"/>
                <w:szCs w:val="24"/>
              </w:rPr>
              <w:t xml:space="preserve"> </w:t>
            </w:r>
            <w:r>
              <w:rPr>
                <w:rFonts w:ascii="Times New Roman" w:hAnsi="Times New Roman" w:cs="Times New Roman"/>
                <w:sz w:val="24"/>
                <w:szCs w:val="24"/>
                <w:lang w:val="en-US"/>
              </w:rPr>
              <w:t>G</w:t>
            </w:r>
            <w:r w:rsidRPr="00430EDB">
              <w:rPr>
                <w:rFonts w:ascii="Times New Roman" w:hAnsi="Times New Roman" w:cs="Times New Roman"/>
                <w:sz w:val="24"/>
                <w:szCs w:val="24"/>
                <w:vertAlign w:val="subscript"/>
              </w:rPr>
              <w:t>0</w:t>
            </w:r>
            <w:r>
              <w:rPr>
                <w:rFonts w:ascii="Times New Roman" w:hAnsi="Times New Roman" w:cs="Times New Roman"/>
                <w:sz w:val="24"/>
                <w:szCs w:val="24"/>
              </w:rPr>
              <w:t>, синтетическая</w:t>
            </w:r>
            <w:r w:rsidRPr="00430EDB">
              <w:rPr>
                <w:rFonts w:ascii="Times New Roman" w:hAnsi="Times New Roman" w:cs="Times New Roman"/>
                <w:sz w:val="24"/>
                <w:szCs w:val="24"/>
              </w:rPr>
              <w:t xml:space="preserve"> </w:t>
            </w:r>
            <w:r>
              <w:rPr>
                <w:rFonts w:ascii="Times New Roman" w:hAnsi="Times New Roman" w:cs="Times New Roman"/>
                <w:sz w:val="24"/>
                <w:szCs w:val="24"/>
                <w:lang w:val="en-US"/>
              </w:rPr>
              <w:t>S</w:t>
            </w:r>
            <w:r>
              <w:rPr>
                <w:rFonts w:ascii="Times New Roman" w:hAnsi="Times New Roman" w:cs="Times New Roman"/>
                <w:sz w:val="24"/>
                <w:szCs w:val="24"/>
              </w:rPr>
              <w:t xml:space="preserve">, постсинтетическая </w:t>
            </w:r>
            <w:r>
              <w:rPr>
                <w:rFonts w:ascii="Times New Roman" w:hAnsi="Times New Roman" w:cs="Times New Roman"/>
                <w:sz w:val="24"/>
                <w:szCs w:val="24"/>
                <w:lang w:val="en-US"/>
              </w:rPr>
              <w:t>G</w:t>
            </w:r>
            <w:r w:rsidRPr="00430EDB">
              <w:rPr>
                <w:rFonts w:ascii="Times New Roman" w:hAnsi="Times New Roman" w:cs="Times New Roman"/>
                <w:sz w:val="24"/>
                <w:szCs w:val="24"/>
                <w:vertAlign w:val="subscript"/>
              </w:rPr>
              <w:t>1</w:t>
            </w:r>
            <w:r w:rsidRPr="00430EDB">
              <w:rPr>
                <w:rFonts w:ascii="Times New Roman" w:hAnsi="Times New Roman" w:cs="Times New Roman"/>
                <w:sz w:val="24"/>
                <w:szCs w:val="24"/>
              </w:rPr>
              <w:t xml:space="preserve"> </w:t>
            </w:r>
            <w:r>
              <w:rPr>
                <w:rFonts w:ascii="Times New Roman" w:hAnsi="Times New Roman" w:cs="Times New Roman"/>
                <w:sz w:val="24"/>
                <w:szCs w:val="24"/>
              </w:rPr>
              <w:t>стадии интерфазы; митоз</w:t>
            </w:r>
            <w:r w:rsidRPr="00430EDB">
              <w:rPr>
                <w:rFonts w:ascii="Times New Roman" w:hAnsi="Times New Roman" w:cs="Times New Roman"/>
                <w:sz w:val="24"/>
                <w:szCs w:val="24"/>
              </w:rPr>
              <w:t xml:space="preserve"> </w:t>
            </w:r>
            <w:r>
              <w:rPr>
                <w:rFonts w:ascii="Times New Roman" w:hAnsi="Times New Roman" w:cs="Times New Roman"/>
                <w:sz w:val="24"/>
                <w:szCs w:val="24"/>
                <w:lang w:val="en-US"/>
              </w:rPr>
              <w:t>M</w:t>
            </w:r>
            <w:r>
              <w:rPr>
                <w:rFonts w:ascii="Times New Roman" w:hAnsi="Times New Roman" w:cs="Times New Roman"/>
                <w:sz w:val="24"/>
                <w:szCs w:val="24"/>
              </w:rPr>
              <w:t>; покой клетки</w:t>
            </w:r>
            <w:r w:rsidRPr="00430EDB">
              <w:rPr>
                <w:rFonts w:ascii="Times New Roman" w:hAnsi="Times New Roman" w:cs="Times New Roman"/>
                <w:sz w:val="24"/>
                <w:szCs w:val="24"/>
              </w:rPr>
              <w:t xml:space="preserve"> </w:t>
            </w:r>
            <w:r>
              <w:rPr>
                <w:rFonts w:ascii="Times New Roman" w:hAnsi="Times New Roman" w:cs="Times New Roman"/>
                <w:sz w:val="24"/>
                <w:szCs w:val="24"/>
                <w:lang w:val="en-US"/>
              </w:rPr>
              <w:t>G</w:t>
            </w:r>
            <w:r w:rsidRPr="00430EDB">
              <w:rPr>
                <w:rFonts w:ascii="Times New Roman" w:hAnsi="Times New Roman" w:cs="Times New Roman"/>
                <w:sz w:val="24"/>
                <w:szCs w:val="24"/>
                <w:vertAlign w:val="subscript"/>
              </w:rPr>
              <w:t>0</w:t>
            </w:r>
            <w:r>
              <w:rPr>
                <w:rFonts w:ascii="Times New Roman" w:hAnsi="Times New Roman" w:cs="Times New Roman"/>
                <w:sz w:val="24"/>
                <w:szCs w:val="24"/>
              </w:rPr>
              <w:t>; смерть клетки. Митоз как способ деления соматических клеток и его необходи</w:t>
            </w:r>
            <w:r>
              <w:rPr>
                <w:rFonts w:ascii="Times New Roman" w:hAnsi="Times New Roman" w:cs="Times New Roman"/>
                <w:sz w:val="24"/>
                <w:szCs w:val="24"/>
              </w:rPr>
              <w:lastRenderedPageBreak/>
              <w:t>мость в организме. Фазы митоза и процессы на них происходящие: профаза, метафаза, анафаза, телофаза. Формы бесполого размножения: спороношение, вегетативная, корневищами, отводками, клубнями, луковицами, почкованием, амитозом.</w:t>
            </w:r>
          </w:p>
        </w:tc>
        <w:tc>
          <w:tcPr>
            <w:tcW w:w="1418" w:type="dxa"/>
            <w:hideMark/>
          </w:tcPr>
          <w:p w14:paraId="50051A6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26A6A6F2"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ED30A74" w14:textId="6A192660" w:rsidR="00B56D67" w:rsidRDefault="00B56D67" w:rsidP="00235AD5">
            <w:pPr>
              <w:pStyle w:val="a3"/>
              <w:ind w:left="0"/>
              <w:jc w:val="center"/>
              <w:rPr>
                <w:rFonts w:ascii="Times New Roman" w:hAnsi="Times New Roman" w:cs="Times New Roman"/>
                <w:sz w:val="24"/>
                <w:szCs w:val="24"/>
              </w:rPr>
            </w:pPr>
          </w:p>
        </w:tc>
      </w:tr>
      <w:tr w:rsidR="00B56D67" w14:paraId="4F252C52" w14:textId="77777777" w:rsidTr="00546A31">
        <w:tc>
          <w:tcPr>
            <w:tcW w:w="2126" w:type="dxa"/>
            <w:vMerge/>
            <w:hideMark/>
          </w:tcPr>
          <w:p w14:paraId="3E828433" w14:textId="77777777" w:rsidR="00B56D67" w:rsidRDefault="00B56D67" w:rsidP="00235AD5">
            <w:pPr>
              <w:rPr>
                <w:rFonts w:ascii="Times New Roman" w:hAnsi="Times New Roman" w:cs="Times New Roman"/>
                <w:sz w:val="24"/>
                <w:szCs w:val="24"/>
              </w:rPr>
            </w:pPr>
          </w:p>
        </w:tc>
        <w:tc>
          <w:tcPr>
            <w:tcW w:w="8788" w:type="dxa"/>
            <w:hideMark/>
          </w:tcPr>
          <w:p w14:paraId="30167A1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Запоминание фаз митоза: профаза, метафаза, анафаза, телофаза. Воспроизводство процессов происходящих с клеткой на каждой из данных фаз.</w:t>
            </w:r>
          </w:p>
        </w:tc>
        <w:tc>
          <w:tcPr>
            <w:tcW w:w="1418" w:type="dxa"/>
            <w:hideMark/>
          </w:tcPr>
          <w:p w14:paraId="6956647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325A596B" w14:textId="77777777" w:rsidR="00B56D67" w:rsidRDefault="00B56D67" w:rsidP="00235AD5">
            <w:pPr>
              <w:rPr>
                <w:rFonts w:ascii="Times New Roman" w:hAnsi="Times New Roman" w:cs="Times New Roman"/>
                <w:sz w:val="24"/>
                <w:szCs w:val="24"/>
              </w:rPr>
            </w:pPr>
          </w:p>
        </w:tc>
      </w:tr>
      <w:tr w:rsidR="00B56D67" w14:paraId="0EB676CC" w14:textId="77777777" w:rsidTr="00546A31">
        <w:tc>
          <w:tcPr>
            <w:tcW w:w="2126" w:type="dxa"/>
            <w:vMerge w:val="restart"/>
            <w:hideMark/>
          </w:tcPr>
          <w:p w14:paraId="60222672"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14. Деление генеративных клеток - мейоз</w:t>
            </w:r>
          </w:p>
        </w:tc>
        <w:tc>
          <w:tcPr>
            <w:tcW w:w="8788" w:type="dxa"/>
            <w:hideMark/>
          </w:tcPr>
          <w:p w14:paraId="1929C96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Определение «мейоз». Фазы мейоза </w:t>
            </w:r>
            <w:r>
              <w:rPr>
                <w:rFonts w:ascii="Times New Roman" w:hAnsi="Times New Roman" w:cs="Times New Roman"/>
                <w:sz w:val="24"/>
                <w:szCs w:val="24"/>
                <w:lang w:val="en-US"/>
              </w:rPr>
              <w:t>I</w:t>
            </w:r>
            <w:r>
              <w:rPr>
                <w:rFonts w:ascii="Times New Roman" w:hAnsi="Times New Roman" w:cs="Times New Roman"/>
                <w:sz w:val="24"/>
                <w:szCs w:val="24"/>
              </w:rPr>
              <w:t>: интерфаза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профаза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метафаза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анафаза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телофаза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xml:space="preserve">. Перекрест хромосом в мейозе: конъюгация (синапсис), кроссинговер, расхождение, биваленты. Редукционное деление для уменьшения числа хромосом. Фазы мейоза </w:t>
            </w:r>
            <w:r>
              <w:rPr>
                <w:rFonts w:ascii="Times New Roman" w:hAnsi="Times New Roman" w:cs="Times New Roman"/>
                <w:sz w:val="24"/>
                <w:szCs w:val="24"/>
                <w:lang w:val="en-US"/>
              </w:rPr>
              <w:t>II</w:t>
            </w:r>
            <w:r>
              <w:rPr>
                <w:rFonts w:ascii="Times New Roman" w:hAnsi="Times New Roman" w:cs="Times New Roman"/>
                <w:sz w:val="24"/>
                <w:szCs w:val="24"/>
              </w:rPr>
              <w:t>: профаза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метафаза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анафаза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телофаза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Биологическое значение мейоза.</w:t>
            </w:r>
          </w:p>
        </w:tc>
        <w:tc>
          <w:tcPr>
            <w:tcW w:w="1418" w:type="dxa"/>
            <w:hideMark/>
          </w:tcPr>
          <w:p w14:paraId="731FE35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3F374D9"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9612433" w14:textId="61E214E7" w:rsidR="00B56D67" w:rsidRDefault="00B56D67" w:rsidP="00235AD5">
            <w:pPr>
              <w:pStyle w:val="a3"/>
              <w:ind w:left="0"/>
              <w:jc w:val="center"/>
              <w:rPr>
                <w:rFonts w:ascii="Times New Roman" w:hAnsi="Times New Roman" w:cs="Times New Roman"/>
                <w:sz w:val="24"/>
                <w:szCs w:val="24"/>
              </w:rPr>
            </w:pPr>
          </w:p>
        </w:tc>
      </w:tr>
      <w:tr w:rsidR="00B56D67" w14:paraId="56C25075" w14:textId="77777777" w:rsidTr="00546A31">
        <w:tc>
          <w:tcPr>
            <w:tcW w:w="2126" w:type="dxa"/>
            <w:vMerge/>
            <w:hideMark/>
          </w:tcPr>
          <w:p w14:paraId="08F8216A" w14:textId="77777777" w:rsidR="00B56D67" w:rsidRDefault="00B56D67" w:rsidP="00235AD5">
            <w:pPr>
              <w:rPr>
                <w:rFonts w:ascii="Times New Roman" w:hAnsi="Times New Roman" w:cs="Times New Roman"/>
                <w:sz w:val="24"/>
                <w:szCs w:val="24"/>
              </w:rPr>
            </w:pPr>
          </w:p>
        </w:tc>
        <w:tc>
          <w:tcPr>
            <w:tcW w:w="8788" w:type="dxa"/>
            <w:hideMark/>
          </w:tcPr>
          <w:p w14:paraId="3226A6E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подготовка устных сообщений на темы: </w:t>
            </w:r>
            <w:r>
              <w:rPr>
                <w:rFonts w:ascii="Times New Roman" w:hAnsi="Times New Roman" w:cs="Times New Roman"/>
                <w:sz w:val="24"/>
                <w:szCs w:val="24"/>
              </w:rPr>
              <w:t xml:space="preserve">Запоминание фаз мейоза </w:t>
            </w:r>
            <w:r>
              <w:rPr>
                <w:rFonts w:ascii="Times New Roman" w:hAnsi="Times New Roman" w:cs="Times New Roman"/>
                <w:sz w:val="24"/>
                <w:szCs w:val="24"/>
                <w:lang w:val="en-US"/>
              </w:rPr>
              <w:t>I</w:t>
            </w:r>
            <w:r w:rsidRPr="002B16B2">
              <w:rPr>
                <w:rFonts w:ascii="Times New Roman" w:hAnsi="Times New Roman" w:cs="Times New Roman"/>
                <w:sz w:val="24"/>
                <w:szCs w:val="24"/>
              </w:rPr>
              <w:t xml:space="preserve"> </w:t>
            </w:r>
            <w:r>
              <w:rPr>
                <w:rFonts w:ascii="Times New Roman" w:hAnsi="Times New Roman" w:cs="Times New Roman"/>
                <w:sz w:val="24"/>
                <w:szCs w:val="24"/>
              </w:rPr>
              <w:t xml:space="preserve">и мейоза </w:t>
            </w:r>
            <w:r>
              <w:rPr>
                <w:rFonts w:ascii="Times New Roman" w:hAnsi="Times New Roman" w:cs="Times New Roman"/>
                <w:sz w:val="24"/>
                <w:szCs w:val="24"/>
                <w:lang w:val="en-US"/>
              </w:rPr>
              <w:t>II</w:t>
            </w:r>
            <w:r>
              <w:rPr>
                <w:rFonts w:ascii="Times New Roman" w:hAnsi="Times New Roman" w:cs="Times New Roman"/>
                <w:sz w:val="24"/>
                <w:szCs w:val="24"/>
              </w:rPr>
              <w:t xml:space="preserve"> и воспроизводство процессов, происходящих на каждой из стадий. Решение задач.</w:t>
            </w:r>
          </w:p>
        </w:tc>
        <w:tc>
          <w:tcPr>
            <w:tcW w:w="1418" w:type="dxa"/>
            <w:hideMark/>
          </w:tcPr>
          <w:p w14:paraId="0FDE3CD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5BD007A6" w14:textId="77777777" w:rsidR="00B56D67" w:rsidRDefault="00B56D67" w:rsidP="00235AD5">
            <w:pPr>
              <w:rPr>
                <w:rFonts w:ascii="Times New Roman" w:hAnsi="Times New Roman" w:cs="Times New Roman"/>
                <w:sz w:val="24"/>
                <w:szCs w:val="24"/>
              </w:rPr>
            </w:pPr>
          </w:p>
        </w:tc>
      </w:tr>
      <w:tr w:rsidR="00B56D67" w14:paraId="72749B47" w14:textId="77777777" w:rsidTr="00546A31">
        <w:tc>
          <w:tcPr>
            <w:tcW w:w="2126" w:type="dxa"/>
            <w:vMerge w:val="restart"/>
            <w:hideMark/>
          </w:tcPr>
          <w:p w14:paraId="77957A9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15. Сперматогенез и овогенез</w:t>
            </w:r>
          </w:p>
        </w:tc>
        <w:tc>
          <w:tcPr>
            <w:tcW w:w="8788" w:type="dxa"/>
            <w:hideMark/>
          </w:tcPr>
          <w:p w14:paraId="3C8C9D6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Половое размножение. Этапы сперматогенеза: деления, роста, формирования, созревания. Строение сперматозоида. Этапы оплодотворения у животных (сближение, растворение хорионной оболочки, отбрасывание хвостика, растворение головки, освобождение пронуклеуса, слияние ядер). Этапы овогенеза: деление, рост, формирование. Отличие овогенеза от сперматогенеза. Дозревание яйцеклетки в ходе оплодотворения. Двойное оплодотворение у растений по С.Г. Навашину.</w:t>
            </w:r>
          </w:p>
        </w:tc>
        <w:tc>
          <w:tcPr>
            <w:tcW w:w="1418" w:type="dxa"/>
            <w:hideMark/>
          </w:tcPr>
          <w:p w14:paraId="797FCBF0"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69774CD9"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6BFADA0" w14:textId="3948CE91" w:rsidR="00B56D67" w:rsidRDefault="00B56D67" w:rsidP="00235AD5">
            <w:pPr>
              <w:pStyle w:val="a3"/>
              <w:ind w:left="0"/>
              <w:jc w:val="center"/>
              <w:rPr>
                <w:rFonts w:ascii="Times New Roman" w:hAnsi="Times New Roman" w:cs="Times New Roman"/>
                <w:sz w:val="24"/>
                <w:szCs w:val="24"/>
              </w:rPr>
            </w:pPr>
          </w:p>
        </w:tc>
      </w:tr>
      <w:tr w:rsidR="00B56D67" w14:paraId="6F8076DA" w14:textId="77777777" w:rsidTr="00546A31">
        <w:tc>
          <w:tcPr>
            <w:tcW w:w="2126" w:type="dxa"/>
            <w:vMerge/>
            <w:hideMark/>
          </w:tcPr>
          <w:p w14:paraId="7E75EFEB" w14:textId="77777777" w:rsidR="00B56D67" w:rsidRDefault="00B56D67" w:rsidP="00235AD5">
            <w:pPr>
              <w:rPr>
                <w:rFonts w:ascii="Times New Roman" w:hAnsi="Times New Roman" w:cs="Times New Roman"/>
                <w:sz w:val="24"/>
                <w:szCs w:val="24"/>
              </w:rPr>
            </w:pPr>
          </w:p>
        </w:tc>
        <w:tc>
          <w:tcPr>
            <w:tcW w:w="8788" w:type="dxa"/>
            <w:hideMark/>
          </w:tcPr>
          <w:p w14:paraId="0D8217C4"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Выявить отличия в фазах и конечных результатах между сперматогенезом и овогенезом.</w:t>
            </w:r>
          </w:p>
          <w:p w14:paraId="52D6646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Сообщения: строение и функции сперматозоида; строение и функции яйцеклетки; яйцеклетки разных организмов и их строение.</w:t>
            </w:r>
          </w:p>
        </w:tc>
        <w:tc>
          <w:tcPr>
            <w:tcW w:w="1418" w:type="dxa"/>
            <w:hideMark/>
          </w:tcPr>
          <w:p w14:paraId="05D60DE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FE0D60C" w14:textId="77777777" w:rsidR="00B56D67" w:rsidRDefault="00B56D67" w:rsidP="00235AD5">
            <w:pPr>
              <w:rPr>
                <w:rFonts w:ascii="Times New Roman" w:hAnsi="Times New Roman" w:cs="Times New Roman"/>
                <w:sz w:val="24"/>
                <w:szCs w:val="24"/>
              </w:rPr>
            </w:pPr>
          </w:p>
        </w:tc>
      </w:tr>
      <w:tr w:rsidR="00B56D67" w14:paraId="5D3B9020" w14:textId="77777777" w:rsidTr="00546A31">
        <w:tc>
          <w:tcPr>
            <w:tcW w:w="2126" w:type="dxa"/>
            <w:vMerge w:val="restart"/>
            <w:hideMark/>
          </w:tcPr>
          <w:p w14:paraId="2E5C8A0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16. Эмбриональное и постэмбриональное развитие</w:t>
            </w:r>
          </w:p>
        </w:tc>
        <w:tc>
          <w:tcPr>
            <w:tcW w:w="8788" w:type="dxa"/>
            <w:hideMark/>
          </w:tcPr>
          <w:p w14:paraId="2F26DEC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Понятие «онтогенез», «эмбриональное», «постэмбриональное развитие». Стадии эмбрионального развития: оплодотворение яйцеклетки, дробление на бластомеры, формирование бластулы, гаструляция, формирование нейрулы, органогенез. Зачатки, формирующиеся из эктодермы, мезодермы, энтодермы. Виды постэмбрионального развития: прямое, с превращением (метаморфозом), без превращения. Механизмы дифференциации клеток.</w:t>
            </w:r>
          </w:p>
        </w:tc>
        <w:tc>
          <w:tcPr>
            <w:tcW w:w="1418" w:type="dxa"/>
            <w:hideMark/>
          </w:tcPr>
          <w:p w14:paraId="013CEAF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06EBC0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90E861C" w14:textId="392952B0" w:rsidR="00B56D67" w:rsidRDefault="00B56D67" w:rsidP="00235AD5">
            <w:pPr>
              <w:pStyle w:val="a3"/>
              <w:ind w:left="0"/>
              <w:jc w:val="center"/>
              <w:rPr>
                <w:rFonts w:ascii="Times New Roman" w:hAnsi="Times New Roman" w:cs="Times New Roman"/>
                <w:sz w:val="24"/>
                <w:szCs w:val="24"/>
              </w:rPr>
            </w:pPr>
          </w:p>
        </w:tc>
      </w:tr>
      <w:tr w:rsidR="00B56D67" w14:paraId="5F169052" w14:textId="77777777" w:rsidTr="00546A31">
        <w:tc>
          <w:tcPr>
            <w:tcW w:w="2126" w:type="dxa"/>
            <w:vMerge/>
            <w:hideMark/>
          </w:tcPr>
          <w:p w14:paraId="51150A8E" w14:textId="77777777" w:rsidR="00B56D67" w:rsidRDefault="00B56D67" w:rsidP="00235AD5">
            <w:pPr>
              <w:rPr>
                <w:rFonts w:ascii="Times New Roman" w:hAnsi="Times New Roman" w:cs="Times New Roman"/>
                <w:sz w:val="24"/>
                <w:szCs w:val="24"/>
              </w:rPr>
            </w:pPr>
          </w:p>
        </w:tc>
        <w:tc>
          <w:tcPr>
            <w:tcW w:w="8788" w:type="dxa"/>
            <w:hideMark/>
          </w:tcPr>
          <w:p w14:paraId="2F42D389"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Сообщения: влияние внешних условий на ранние этапы развития организмов; виды оплодотворения</w:t>
            </w:r>
          </w:p>
        </w:tc>
        <w:tc>
          <w:tcPr>
            <w:tcW w:w="1418" w:type="dxa"/>
            <w:hideMark/>
          </w:tcPr>
          <w:p w14:paraId="31BA027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7FD64F3" w14:textId="77777777" w:rsidR="00B56D67" w:rsidRDefault="00B56D67" w:rsidP="00235AD5">
            <w:pPr>
              <w:rPr>
                <w:rFonts w:ascii="Times New Roman" w:hAnsi="Times New Roman" w:cs="Times New Roman"/>
                <w:sz w:val="24"/>
                <w:szCs w:val="24"/>
              </w:rPr>
            </w:pPr>
          </w:p>
        </w:tc>
      </w:tr>
      <w:tr w:rsidR="00B56D67" w14:paraId="041EEC46" w14:textId="77777777" w:rsidTr="00546A31">
        <w:tc>
          <w:tcPr>
            <w:tcW w:w="2126" w:type="dxa"/>
            <w:vMerge w:val="restart"/>
            <w:hideMark/>
          </w:tcPr>
          <w:p w14:paraId="7FAB9604"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17. Итоговое занятие.</w:t>
            </w:r>
          </w:p>
        </w:tc>
        <w:tc>
          <w:tcPr>
            <w:tcW w:w="8788" w:type="dxa"/>
          </w:tcPr>
          <w:p w14:paraId="74A71DCC"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Индивидуальный опрос</w:t>
            </w:r>
          </w:p>
        </w:tc>
        <w:tc>
          <w:tcPr>
            <w:tcW w:w="1418" w:type="dxa"/>
          </w:tcPr>
          <w:p w14:paraId="4A2F0F2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A65F2C3" w14:textId="015604C1" w:rsidR="00B56D67" w:rsidRDefault="00B56D67" w:rsidP="00235AD5">
            <w:pPr>
              <w:pStyle w:val="a3"/>
              <w:ind w:left="0"/>
              <w:jc w:val="center"/>
              <w:rPr>
                <w:rFonts w:ascii="Times New Roman" w:hAnsi="Times New Roman" w:cs="Times New Roman"/>
                <w:sz w:val="24"/>
                <w:szCs w:val="24"/>
              </w:rPr>
            </w:pPr>
          </w:p>
        </w:tc>
      </w:tr>
      <w:tr w:rsidR="00B56D67" w14:paraId="6C646D94" w14:textId="77777777" w:rsidTr="00546A31">
        <w:tc>
          <w:tcPr>
            <w:tcW w:w="2126" w:type="dxa"/>
            <w:vMerge/>
            <w:hideMark/>
          </w:tcPr>
          <w:p w14:paraId="315AED35" w14:textId="77777777" w:rsidR="00B56D67" w:rsidRDefault="00B56D67" w:rsidP="00235AD5">
            <w:pPr>
              <w:rPr>
                <w:rFonts w:ascii="Times New Roman" w:hAnsi="Times New Roman" w:cs="Times New Roman"/>
                <w:sz w:val="24"/>
                <w:szCs w:val="24"/>
              </w:rPr>
            </w:pPr>
          </w:p>
        </w:tc>
        <w:tc>
          <w:tcPr>
            <w:tcW w:w="8788" w:type="dxa"/>
            <w:hideMark/>
          </w:tcPr>
          <w:p w14:paraId="084AD17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лекций №1-17</w:t>
            </w:r>
          </w:p>
        </w:tc>
        <w:tc>
          <w:tcPr>
            <w:tcW w:w="1418" w:type="dxa"/>
            <w:hideMark/>
          </w:tcPr>
          <w:p w14:paraId="39517E9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6725CF2" w14:textId="77777777" w:rsidR="00B56D67" w:rsidRDefault="00B56D67" w:rsidP="00235AD5">
            <w:pPr>
              <w:rPr>
                <w:rFonts w:ascii="Times New Roman" w:hAnsi="Times New Roman" w:cs="Times New Roman"/>
                <w:sz w:val="24"/>
                <w:szCs w:val="24"/>
              </w:rPr>
            </w:pPr>
          </w:p>
        </w:tc>
      </w:tr>
      <w:tr w:rsidR="00B56D67" w14:paraId="5E2D9443" w14:textId="77777777" w:rsidTr="00546A31">
        <w:tc>
          <w:tcPr>
            <w:tcW w:w="2126" w:type="dxa"/>
            <w:hideMark/>
          </w:tcPr>
          <w:p w14:paraId="63CCB369" w14:textId="77777777" w:rsidR="00B56D67" w:rsidRDefault="00B56D67" w:rsidP="00235AD5">
            <w:pPr>
              <w:pStyle w:val="a3"/>
              <w:ind w:left="0"/>
              <w:rPr>
                <w:rFonts w:ascii="Times New Roman" w:hAnsi="Times New Roman" w:cs="Times New Roman"/>
                <w:b/>
                <w:i/>
                <w:sz w:val="24"/>
                <w:szCs w:val="24"/>
              </w:rPr>
            </w:pPr>
            <w:r>
              <w:rPr>
                <w:rFonts w:ascii="Times New Roman" w:hAnsi="Times New Roman" w:cs="Times New Roman"/>
                <w:b/>
                <w:i/>
                <w:sz w:val="24"/>
                <w:szCs w:val="24"/>
              </w:rPr>
              <w:lastRenderedPageBreak/>
              <w:t>итого</w:t>
            </w:r>
          </w:p>
        </w:tc>
        <w:tc>
          <w:tcPr>
            <w:tcW w:w="8788" w:type="dxa"/>
          </w:tcPr>
          <w:p w14:paraId="3F0BABAB" w14:textId="77777777" w:rsidR="00B56D67" w:rsidRPr="004035FD" w:rsidRDefault="00353958"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34 (26 теоретических/10</w:t>
            </w:r>
            <w:r w:rsidR="00B56D67">
              <w:rPr>
                <w:rFonts w:ascii="Times New Roman" w:hAnsi="Times New Roman" w:cs="Times New Roman"/>
                <w:b/>
                <w:sz w:val="24"/>
                <w:szCs w:val="24"/>
              </w:rPr>
              <w:t xml:space="preserve"> практических работ)</w:t>
            </w:r>
          </w:p>
        </w:tc>
        <w:tc>
          <w:tcPr>
            <w:tcW w:w="1418" w:type="dxa"/>
            <w:hideMark/>
          </w:tcPr>
          <w:p w14:paraId="3DC5A7D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34 /17</w:t>
            </w:r>
          </w:p>
        </w:tc>
        <w:tc>
          <w:tcPr>
            <w:tcW w:w="1843" w:type="dxa"/>
          </w:tcPr>
          <w:p w14:paraId="62C5ED4D" w14:textId="77777777" w:rsidR="00B56D67" w:rsidRDefault="00B56D67" w:rsidP="00235AD5">
            <w:pPr>
              <w:pStyle w:val="a3"/>
              <w:ind w:left="0"/>
              <w:jc w:val="center"/>
              <w:rPr>
                <w:rFonts w:ascii="Times New Roman" w:hAnsi="Times New Roman" w:cs="Times New Roman"/>
                <w:sz w:val="24"/>
                <w:szCs w:val="24"/>
              </w:rPr>
            </w:pPr>
          </w:p>
        </w:tc>
      </w:tr>
      <w:tr w:rsidR="00B56D67" w14:paraId="5FF893F6" w14:textId="77777777" w:rsidTr="00516CEE">
        <w:trPr>
          <w:gridAfter w:val="3"/>
          <w:wAfter w:w="12049" w:type="dxa"/>
        </w:trPr>
        <w:tc>
          <w:tcPr>
            <w:tcW w:w="2126" w:type="dxa"/>
            <w:hideMark/>
          </w:tcPr>
          <w:p w14:paraId="159DC0C2" w14:textId="77777777" w:rsidR="00B56D67" w:rsidRPr="00977B06" w:rsidRDefault="00B56D67" w:rsidP="00235AD5">
            <w:pPr>
              <w:pStyle w:val="a3"/>
              <w:ind w:left="0"/>
              <w:jc w:val="center"/>
              <w:rPr>
                <w:rFonts w:ascii="Times New Roman" w:hAnsi="Times New Roman" w:cs="Times New Roman"/>
                <w:b/>
                <w:sz w:val="24"/>
                <w:szCs w:val="24"/>
              </w:rPr>
            </w:pPr>
            <w:r w:rsidRPr="00977B06">
              <w:rPr>
                <w:rFonts w:ascii="Times New Roman" w:hAnsi="Times New Roman" w:cs="Times New Roman"/>
                <w:b/>
                <w:sz w:val="24"/>
                <w:szCs w:val="24"/>
                <w:lang w:val="en-US"/>
              </w:rPr>
              <w:t xml:space="preserve">II </w:t>
            </w:r>
            <w:r w:rsidRPr="00977B06">
              <w:rPr>
                <w:rFonts w:ascii="Times New Roman" w:hAnsi="Times New Roman" w:cs="Times New Roman"/>
                <w:b/>
                <w:sz w:val="24"/>
                <w:szCs w:val="24"/>
              </w:rPr>
              <w:t>полугодие</w:t>
            </w:r>
          </w:p>
        </w:tc>
      </w:tr>
      <w:tr w:rsidR="00B56D67" w14:paraId="1B5CE746" w14:textId="77777777" w:rsidTr="00546A31">
        <w:tc>
          <w:tcPr>
            <w:tcW w:w="2126" w:type="dxa"/>
            <w:vMerge w:val="restart"/>
            <w:hideMark/>
          </w:tcPr>
          <w:p w14:paraId="5E513B21" w14:textId="77777777" w:rsidR="00B56D67" w:rsidRDefault="00B56D67" w:rsidP="00235AD5">
            <w:pPr>
              <w:pStyle w:val="a3"/>
              <w:ind w:left="0"/>
              <w:rPr>
                <w:rFonts w:ascii="Times New Roman" w:hAnsi="Times New Roman" w:cs="Times New Roman"/>
                <w:b/>
                <w:i/>
                <w:sz w:val="24"/>
                <w:szCs w:val="24"/>
              </w:rPr>
            </w:pPr>
            <w:r>
              <w:rPr>
                <w:rFonts w:ascii="Times New Roman" w:hAnsi="Times New Roman" w:cs="Times New Roman"/>
                <w:b/>
                <w:sz w:val="24"/>
                <w:szCs w:val="24"/>
              </w:rPr>
              <w:t>Тема 1. Закономерности наследования. Моногибридное скрещивание Г. Менделя</w:t>
            </w:r>
          </w:p>
        </w:tc>
        <w:tc>
          <w:tcPr>
            <w:tcW w:w="8788" w:type="dxa"/>
            <w:hideMark/>
          </w:tcPr>
          <w:p w14:paraId="6D563701" w14:textId="2A1D615A"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Суть гибридологического метода, разработанного Г. Менделем. Понятие «моногибридное», «дигибридное» скрещивание. Описание его экспериментов на горохе. Первый закон Г. Менделя – закон единообразия гибридов первого поколения. Формулировка закона Понятие доминантный и рецессивный признаки. Второй закон Г. Менделя – закон расщепления признаков. Формулировка закона и его схематическая запись. Принцип частоты гамет. Понятие «гомозигота», «гетерозигота», «генотип», «фенотип». Неполное доминирование на примере ночной красавицы.  Формы доминирования: полное, неполное, кодоминирование.</w:t>
            </w:r>
          </w:p>
        </w:tc>
        <w:tc>
          <w:tcPr>
            <w:tcW w:w="1418" w:type="dxa"/>
          </w:tcPr>
          <w:p w14:paraId="1F890F4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554EAE1"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81C28FA" w14:textId="77777777" w:rsidR="00B56D67" w:rsidRDefault="00B56D67" w:rsidP="00235AD5">
            <w:pPr>
              <w:pStyle w:val="a3"/>
              <w:ind w:left="0"/>
              <w:jc w:val="center"/>
              <w:rPr>
                <w:rFonts w:ascii="Times New Roman" w:hAnsi="Times New Roman" w:cs="Times New Roman"/>
                <w:sz w:val="24"/>
                <w:szCs w:val="24"/>
              </w:rPr>
            </w:pPr>
          </w:p>
        </w:tc>
      </w:tr>
      <w:tr w:rsidR="00B56D67" w14:paraId="11B0E4E0" w14:textId="77777777" w:rsidTr="00546A31">
        <w:tc>
          <w:tcPr>
            <w:tcW w:w="2126" w:type="dxa"/>
            <w:vMerge/>
            <w:hideMark/>
          </w:tcPr>
          <w:p w14:paraId="562123D9" w14:textId="77777777" w:rsidR="00B56D67" w:rsidRDefault="00B56D67" w:rsidP="00235AD5">
            <w:pPr>
              <w:rPr>
                <w:rFonts w:ascii="Times New Roman" w:hAnsi="Times New Roman" w:cs="Times New Roman"/>
                <w:b/>
                <w:i/>
                <w:sz w:val="24"/>
                <w:szCs w:val="24"/>
              </w:rPr>
            </w:pPr>
          </w:p>
        </w:tc>
        <w:tc>
          <w:tcPr>
            <w:tcW w:w="8788" w:type="dxa"/>
            <w:hideMark/>
          </w:tcPr>
          <w:p w14:paraId="5069173E" w14:textId="77777777" w:rsidR="00B56D67" w:rsidRDefault="00B56D67" w:rsidP="00235AD5">
            <w:pPr>
              <w:rPr>
                <w:rFonts w:ascii="Times New Roman" w:hAnsi="Times New Roman" w:cs="Times New Roman"/>
                <w:i/>
                <w:sz w:val="24"/>
                <w:szCs w:val="24"/>
              </w:rPr>
            </w:pPr>
          </w:p>
          <w:p w14:paraId="6AAD9670"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наследованию окраски венчика ночной красавицы, окра</w:t>
            </w:r>
          </w:p>
          <w:p w14:paraId="20713CA0" w14:textId="77777777" w:rsidR="00B56D67" w:rsidRPr="00F523CE" w:rsidRDefault="00B56D67" w:rsidP="00235AD5">
            <w:pPr>
              <w:rPr>
                <w:rFonts w:ascii="Times New Roman" w:hAnsi="Times New Roman" w:cs="Times New Roman"/>
                <w:sz w:val="24"/>
                <w:szCs w:val="24"/>
              </w:rPr>
            </w:pPr>
            <w:r>
              <w:rPr>
                <w:rFonts w:ascii="Times New Roman" w:hAnsi="Times New Roman" w:cs="Times New Roman"/>
                <w:sz w:val="24"/>
                <w:szCs w:val="24"/>
              </w:rPr>
              <w:t>ски глаз у человека, окраски шерсти у кроликов и мышей (моногибридный тип скрещивания)</w:t>
            </w:r>
          </w:p>
          <w:p w14:paraId="332F9C38"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w:t>
            </w:r>
          </w:p>
        </w:tc>
        <w:tc>
          <w:tcPr>
            <w:tcW w:w="1418" w:type="dxa"/>
            <w:hideMark/>
          </w:tcPr>
          <w:p w14:paraId="4488DEDE" w14:textId="77777777" w:rsidR="00B56D67" w:rsidRDefault="00B56D67" w:rsidP="00235AD5">
            <w:pPr>
              <w:pStyle w:val="a3"/>
              <w:ind w:left="0"/>
              <w:jc w:val="center"/>
              <w:rPr>
                <w:rFonts w:ascii="Times New Roman" w:hAnsi="Times New Roman" w:cs="Times New Roman"/>
                <w:sz w:val="24"/>
                <w:szCs w:val="24"/>
              </w:rPr>
            </w:pPr>
          </w:p>
          <w:p w14:paraId="51DAD24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52C1A949" w14:textId="77777777" w:rsidR="00B56D67" w:rsidRDefault="00B56D67" w:rsidP="00235AD5">
            <w:pPr>
              <w:pStyle w:val="a3"/>
              <w:ind w:left="0"/>
              <w:jc w:val="center"/>
              <w:rPr>
                <w:rFonts w:ascii="Times New Roman" w:hAnsi="Times New Roman" w:cs="Times New Roman"/>
                <w:sz w:val="24"/>
                <w:szCs w:val="24"/>
              </w:rPr>
            </w:pPr>
          </w:p>
          <w:p w14:paraId="6A8837E6" w14:textId="77777777" w:rsidR="00B56D67" w:rsidRDefault="00B56D67" w:rsidP="00235AD5">
            <w:pPr>
              <w:pStyle w:val="a3"/>
              <w:ind w:left="0"/>
              <w:jc w:val="center"/>
              <w:rPr>
                <w:rFonts w:ascii="Times New Roman" w:hAnsi="Times New Roman" w:cs="Times New Roman"/>
                <w:sz w:val="24"/>
                <w:szCs w:val="24"/>
              </w:rPr>
            </w:pPr>
          </w:p>
          <w:p w14:paraId="06D55F5B" w14:textId="77777777" w:rsidR="00B56D67" w:rsidRDefault="00B56D67" w:rsidP="00235AD5">
            <w:pPr>
              <w:pStyle w:val="a3"/>
              <w:ind w:left="0"/>
              <w:jc w:val="center"/>
              <w:rPr>
                <w:rFonts w:ascii="Times New Roman" w:hAnsi="Times New Roman" w:cs="Times New Roman"/>
                <w:sz w:val="24"/>
                <w:szCs w:val="24"/>
              </w:rPr>
            </w:pPr>
          </w:p>
          <w:p w14:paraId="42B7CFA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hideMark/>
          </w:tcPr>
          <w:p w14:paraId="20A5BF84" w14:textId="77777777" w:rsidR="00B56D67" w:rsidRDefault="00B56D67" w:rsidP="00235AD5">
            <w:pPr>
              <w:rPr>
                <w:rFonts w:ascii="Times New Roman" w:hAnsi="Times New Roman" w:cs="Times New Roman"/>
                <w:sz w:val="24"/>
                <w:szCs w:val="24"/>
              </w:rPr>
            </w:pPr>
          </w:p>
        </w:tc>
      </w:tr>
      <w:tr w:rsidR="00B56D67" w14:paraId="1096E29D" w14:textId="77777777" w:rsidTr="00546A31">
        <w:tc>
          <w:tcPr>
            <w:tcW w:w="2126" w:type="dxa"/>
            <w:vMerge w:val="restart"/>
            <w:hideMark/>
          </w:tcPr>
          <w:p w14:paraId="4A49288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2. Дигибридное скрещивание. Закон независимого наследования.</w:t>
            </w:r>
          </w:p>
        </w:tc>
        <w:tc>
          <w:tcPr>
            <w:tcW w:w="8788" w:type="dxa"/>
            <w:hideMark/>
          </w:tcPr>
          <w:p w14:paraId="73A3F9D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Определение «дигибридное скрещивание». Описание третьего закона Г. Менделя на примере гороха. Запись схем скрещивания. Формулировка закона независимого расщепления. Указание расщепления по генотипу и фенотипу. Использование решетки Пеннета. </w:t>
            </w:r>
          </w:p>
        </w:tc>
        <w:tc>
          <w:tcPr>
            <w:tcW w:w="1418" w:type="dxa"/>
            <w:hideMark/>
          </w:tcPr>
          <w:p w14:paraId="74B4752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E306A68"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4A008263" w14:textId="6719285A" w:rsidR="00B56D67" w:rsidRDefault="00B56D67" w:rsidP="00235AD5">
            <w:pPr>
              <w:pStyle w:val="a3"/>
              <w:ind w:left="0"/>
              <w:jc w:val="center"/>
              <w:rPr>
                <w:rFonts w:ascii="Times New Roman" w:hAnsi="Times New Roman" w:cs="Times New Roman"/>
                <w:sz w:val="24"/>
                <w:szCs w:val="24"/>
              </w:rPr>
            </w:pPr>
          </w:p>
        </w:tc>
      </w:tr>
      <w:tr w:rsidR="00B56D67" w14:paraId="1E7099B3" w14:textId="77777777" w:rsidTr="00546A31">
        <w:tc>
          <w:tcPr>
            <w:tcW w:w="2126" w:type="dxa"/>
            <w:vMerge/>
            <w:hideMark/>
          </w:tcPr>
          <w:p w14:paraId="078061ED" w14:textId="77777777" w:rsidR="00B56D67" w:rsidRDefault="00B56D67" w:rsidP="00235AD5">
            <w:pPr>
              <w:rPr>
                <w:rFonts w:ascii="Times New Roman" w:hAnsi="Times New Roman" w:cs="Times New Roman"/>
                <w:sz w:val="24"/>
                <w:szCs w:val="24"/>
              </w:rPr>
            </w:pPr>
          </w:p>
        </w:tc>
        <w:tc>
          <w:tcPr>
            <w:tcW w:w="8788" w:type="dxa"/>
            <w:hideMark/>
          </w:tcPr>
          <w:p w14:paraId="6339801C"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дигибридному скрещиванию: наследование цвета волос и глаз,  формы плода и его цвета у томатов; наличия усиков и окраски цветков у гороха.</w:t>
            </w:r>
          </w:p>
        </w:tc>
        <w:tc>
          <w:tcPr>
            <w:tcW w:w="1418" w:type="dxa"/>
            <w:hideMark/>
          </w:tcPr>
          <w:p w14:paraId="2FF4A92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tcPr>
          <w:p w14:paraId="580A4E74" w14:textId="77777777" w:rsidR="00B56D67" w:rsidRDefault="00B56D67" w:rsidP="00235AD5">
            <w:pPr>
              <w:rPr>
                <w:rFonts w:ascii="Times New Roman" w:hAnsi="Times New Roman" w:cs="Times New Roman"/>
                <w:sz w:val="24"/>
                <w:szCs w:val="24"/>
              </w:rPr>
            </w:pPr>
          </w:p>
        </w:tc>
      </w:tr>
      <w:tr w:rsidR="00B56D67" w14:paraId="4B8659BD" w14:textId="77777777" w:rsidTr="00546A31">
        <w:tc>
          <w:tcPr>
            <w:tcW w:w="2126" w:type="dxa"/>
            <w:vMerge w:val="restart"/>
            <w:hideMark/>
          </w:tcPr>
          <w:p w14:paraId="60C52E8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3. Законы сцепленного наследования Т. Моргана</w:t>
            </w:r>
          </w:p>
        </w:tc>
        <w:tc>
          <w:tcPr>
            <w:tcW w:w="8788" w:type="dxa"/>
            <w:hideMark/>
          </w:tcPr>
          <w:p w14:paraId="079714B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Понятие «сцепленное наследование». Описание эксперимента Т. Моргана на дрозофиле (плодовой мушке). Генетическая схема записи экспериментов. Виды сцепления генов: полное, неполное. Фактор, нарушающий сцепление (кроссинговер). Понятие «рекомбинантные», «нерекомбинантные особи». Сцепленное с полом наследование. Наследование черепаховой окраски у кошек. Рассмотрение неполного доминирования и сцепления с полом (расположение генов в Х – хромосоме). </w:t>
            </w:r>
          </w:p>
        </w:tc>
        <w:tc>
          <w:tcPr>
            <w:tcW w:w="1418" w:type="dxa"/>
            <w:hideMark/>
          </w:tcPr>
          <w:p w14:paraId="4A017263"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8D299B5"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48E20A0" w14:textId="4B2DE846" w:rsidR="00B56D67" w:rsidRDefault="00B56D67" w:rsidP="00235AD5">
            <w:pPr>
              <w:pStyle w:val="a3"/>
              <w:ind w:left="0"/>
              <w:jc w:val="center"/>
              <w:rPr>
                <w:rFonts w:ascii="Times New Roman" w:hAnsi="Times New Roman" w:cs="Times New Roman"/>
                <w:sz w:val="24"/>
                <w:szCs w:val="24"/>
              </w:rPr>
            </w:pPr>
          </w:p>
        </w:tc>
      </w:tr>
      <w:tr w:rsidR="00B56D67" w14:paraId="2C6F25B1" w14:textId="77777777" w:rsidTr="00546A31">
        <w:trPr>
          <w:trHeight w:val="1282"/>
        </w:trPr>
        <w:tc>
          <w:tcPr>
            <w:tcW w:w="2126" w:type="dxa"/>
            <w:vMerge/>
            <w:hideMark/>
          </w:tcPr>
          <w:p w14:paraId="7C2D89AA" w14:textId="77777777" w:rsidR="00B56D67" w:rsidRDefault="00B56D67" w:rsidP="00235AD5">
            <w:pPr>
              <w:rPr>
                <w:rFonts w:ascii="Times New Roman" w:hAnsi="Times New Roman" w:cs="Times New Roman"/>
                <w:sz w:val="24"/>
                <w:szCs w:val="24"/>
              </w:rPr>
            </w:pPr>
          </w:p>
        </w:tc>
        <w:tc>
          <w:tcPr>
            <w:tcW w:w="8788" w:type="dxa"/>
            <w:hideMark/>
          </w:tcPr>
          <w:p w14:paraId="7A072F12" w14:textId="77777777" w:rsidR="00B56D67" w:rsidRDefault="00B56D67" w:rsidP="00235AD5">
            <w:pPr>
              <w:rPr>
                <w:rFonts w:ascii="Times New Roman" w:hAnsi="Times New Roman" w:cs="Times New Roman"/>
                <w:sz w:val="24"/>
                <w:szCs w:val="24"/>
              </w:rPr>
            </w:pPr>
            <w:r w:rsidRPr="00F523CE">
              <w:rPr>
                <w:rFonts w:ascii="Times New Roman" w:hAnsi="Times New Roman" w:cs="Times New Roman"/>
                <w:i/>
                <w:sz w:val="24"/>
                <w:szCs w:val="24"/>
              </w:rPr>
              <w:t>Практическая работа:</w:t>
            </w:r>
            <w:r>
              <w:rPr>
                <w:rFonts w:ascii="Times New Roman" w:hAnsi="Times New Roman" w:cs="Times New Roman"/>
                <w:sz w:val="24"/>
                <w:szCs w:val="24"/>
              </w:rPr>
              <w:t xml:space="preserve"> Решение задач по наследованию черепаховой окраски у кошек, наследованию гемофилии у человека, наследованию дальтонизма (сцепленное наследование генов).</w:t>
            </w:r>
          </w:p>
          <w:p w14:paraId="00A5D089" w14:textId="77777777" w:rsidR="00B56D67" w:rsidRDefault="00B56D67" w:rsidP="00235AD5">
            <w:pPr>
              <w:rPr>
                <w:rFonts w:ascii="Times New Roman" w:hAnsi="Times New Roman" w:cs="Times New Roman"/>
                <w:sz w:val="24"/>
                <w:szCs w:val="28"/>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Сообщения: причины дальтонизма и его разновидности; симптомы гемофилии и особенности ее передачи потомкам.</w:t>
            </w:r>
          </w:p>
        </w:tc>
        <w:tc>
          <w:tcPr>
            <w:tcW w:w="1418" w:type="dxa"/>
            <w:hideMark/>
          </w:tcPr>
          <w:p w14:paraId="743DC92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015A852F" w14:textId="77777777" w:rsidR="00B56D67" w:rsidRDefault="00B56D67" w:rsidP="00235AD5">
            <w:pPr>
              <w:pStyle w:val="a3"/>
              <w:ind w:left="0"/>
              <w:jc w:val="center"/>
              <w:rPr>
                <w:rFonts w:ascii="Times New Roman" w:hAnsi="Times New Roman" w:cs="Times New Roman"/>
                <w:sz w:val="24"/>
                <w:szCs w:val="24"/>
              </w:rPr>
            </w:pPr>
          </w:p>
          <w:p w14:paraId="08B41AF1" w14:textId="77777777" w:rsidR="00B56D67" w:rsidRDefault="00B56D67" w:rsidP="00235AD5">
            <w:pPr>
              <w:pStyle w:val="a3"/>
              <w:ind w:left="0"/>
              <w:jc w:val="center"/>
              <w:rPr>
                <w:rFonts w:ascii="Times New Roman" w:hAnsi="Times New Roman" w:cs="Times New Roman"/>
                <w:sz w:val="24"/>
                <w:szCs w:val="24"/>
              </w:rPr>
            </w:pPr>
          </w:p>
          <w:p w14:paraId="007A523E" w14:textId="77777777" w:rsidR="00B56D67" w:rsidRDefault="00B56D67" w:rsidP="00235AD5">
            <w:pPr>
              <w:pStyle w:val="a3"/>
              <w:ind w:left="0"/>
              <w:jc w:val="center"/>
              <w:rPr>
                <w:rFonts w:ascii="Times New Roman" w:hAnsi="Times New Roman" w:cs="Times New Roman"/>
                <w:sz w:val="24"/>
                <w:szCs w:val="24"/>
              </w:rPr>
            </w:pPr>
          </w:p>
          <w:p w14:paraId="6FB1C67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2178C54" w14:textId="77777777" w:rsidR="00B56D67" w:rsidRDefault="00B56D67" w:rsidP="00235AD5">
            <w:pPr>
              <w:rPr>
                <w:rFonts w:ascii="Times New Roman" w:hAnsi="Times New Roman" w:cs="Times New Roman"/>
                <w:sz w:val="24"/>
                <w:szCs w:val="24"/>
              </w:rPr>
            </w:pPr>
          </w:p>
        </w:tc>
      </w:tr>
      <w:tr w:rsidR="00B56D67" w14:paraId="4F339D87" w14:textId="77777777" w:rsidTr="00546A31">
        <w:tc>
          <w:tcPr>
            <w:tcW w:w="2126" w:type="dxa"/>
            <w:vMerge w:val="restart"/>
            <w:hideMark/>
          </w:tcPr>
          <w:p w14:paraId="3F05D377"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lastRenderedPageBreak/>
              <w:t>Тема 4. Виды изменчивости организмов</w:t>
            </w:r>
          </w:p>
        </w:tc>
        <w:tc>
          <w:tcPr>
            <w:tcW w:w="8788" w:type="dxa"/>
            <w:hideMark/>
          </w:tcPr>
          <w:p w14:paraId="5D8E3FBD" w14:textId="7B7873B5"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Понятие «изменчивость». Виды изменчивости: модификационная (ненаследственная). Наследственная изменчивость: комбинативная, мутационн6ая. Виды мутаций:  дифешенси, дупликации, транлокации, инверсии, делеция. Хромосомные, геномные, генные мутации. Нейтральные, положительные, летальные мутации. Соматические, генеративные, доминантные, рецессивные мутации Роль мутаций в генофонде популяции и эволюции. Мутагенные факторы: эндогенные, экзогенные (</w:t>
            </w:r>
            <w:r w:rsidR="00E57271">
              <w:rPr>
                <w:rFonts w:ascii="Times New Roman" w:hAnsi="Times New Roman" w:cs="Times New Roman"/>
                <w:sz w:val="24"/>
                <w:szCs w:val="24"/>
              </w:rPr>
              <w:t>г</w:t>
            </w:r>
            <w:r>
              <w:rPr>
                <w:rFonts w:ascii="Times New Roman" w:hAnsi="Times New Roman" w:cs="Times New Roman"/>
                <w:sz w:val="24"/>
                <w:szCs w:val="24"/>
              </w:rPr>
              <w:t>еогрческие, физические, биологические).</w:t>
            </w:r>
          </w:p>
        </w:tc>
        <w:tc>
          <w:tcPr>
            <w:tcW w:w="1418" w:type="dxa"/>
            <w:hideMark/>
          </w:tcPr>
          <w:p w14:paraId="353028C0"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45AFCEB"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3982798" w14:textId="2F4C0D14" w:rsidR="00B56D67" w:rsidRDefault="00B56D67" w:rsidP="00235AD5">
            <w:pPr>
              <w:pStyle w:val="a3"/>
              <w:ind w:left="0"/>
              <w:jc w:val="center"/>
              <w:rPr>
                <w:rFonts w:ascii="Times New Roman" w:hAnsi="Times New Roman" w:cs="Times New Roman"/>
                <w:sz w:val="24"/>
                <w:szCs w:val="24"/>
              </w:rPr>
            </w:pPr>
          </w:p>
        </w:tc>
      </w:tr>
      <w:tr w:rsidR="00B56D67" w14:paraId="642305DE" w14:textId="77777777" w:rsidTr="00546A31">
        <w:tc>
          <w:tcPr>
            <w:tcW w:w="2126" w:type="dxa"/>
            <w:vMerge/>
            <w:hideMark/>
          </w:tcPr>
          <w:p w14:paraId="0A2F1D70" w14:textId="77777777" w:rsidR="00B56D67" w:rsidRDefault="00B56D67" w:rsidP="00235AD5">
            <w:pPr>
              <w:rPr>
                <w:rFonts w:ascii="Times New Roman" w:hAnsi="Times New Roman" w:cs="Times New Roman"/>
                <w:sz w:val="24"/>
                <w:szCs w:val="24"/>
              </w:rPr>
            </w:pPr>
          </w:p>
        </w:tc>
        <w:tc>
          <w:tcPr>
            <w:tcW w:w="8788" w:type="dxa"/>
            <w:hideMark/>
          </w:tcPr>
          <w:p w14:paraId="4C88F98D"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Изучение материала по теме.</w:t>
            </w:r>
          </w:p>
          <w:p w14:paraId="3DDA61F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Подготовка к диктанту по видам мутаций и характеристикам модификационной изменчивости</w:t>
            </w:r>
          </w:p>
        </w:tc>
        <w:tc>
          <w:tcPr>
            <w:tcW w:w="1418" w:type="dxa"/>
            <w:hideMark/>
          </w:tcPr>
          <w:p w14:paraId="7DED7FCB"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1B4C95FF" w14:textId="77777777" w:rsidR="00B56D67" w:rsidRDefault="00B56D67" w:rsidP="00235AD5">
            <w:pPr>
              <w:rPr>
                <w:rFonts w:ascii="Times New Roman" w:hAnsi="Times New Roman" w:cs="Times New Roman"/>
                <w:sz w:val="24"/>
                <w:szCs w:val="24"/>
              </w:rPr>
            </w:pPr>
          </w:p>
        </w:tc>
      </w:tr>
      <w:tr w:rsidR="00B56D67" w14:paraId="26AB2344" w14:textId="77777777" w:rsidTr="00546A31">
        <w:tc>
          <w:tcPr>
            <w:tcW w:w="2126" w:type="dxa"/>
            <w:vMerge w:val="restart"/>
            <w:hideMark/>
          </w:tcPr>
          <w:p w14:paraId="2EA4F24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5. Наследственная изменчивость человека</w:t>
            </w:r>
          </w:p>
        </w:tc>
        <w:tc>
          <w:tcPr>
            <w:tcW w:w="8788" w:type="dxa"/>
            <w:hideMark/>
          </w:tcPr>
          <w:p w14:paraId="08EEBB4D" w14:textId="0E1104E6"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Методы исследования генетики человека: генеалогический, популяционный, близнецовый, цитогенетический, биохимический. Хромосомные и генные заболевания: фенилкетонурия, альбинизм, полидактия, синдром Марфана, синдром Дауна, синдром Клайфельтера, синдром «кошачьего крика».</w:t>
            </w:r>
            <w:r w:rsidR="00E57271">
              <w:rPr>
                <w:rFonts w:ascii="Times New Roman" w:hAnsi="Times New Roman" w:cs="Times New Roman"/>
                <w:sz w:val="24"/>
                <w:szCs w:val="24"/>
              </w:rPr>
              <w:t xml:space="preserve"> Рассмотрение наследования гемофилии и дальтонизма у человека (генетические схемы).</w:t>
            </w:r>
          </w:p>
          <w:p w14:paraId="18CF7711" w14:textId="38EC1FCD" w:rsidR="00E57271" w:rsidRPr="00E57271" w:rsidRDefault="00E57271" w:rsidP="00235AD5">
            <w:pPr>
              <w:pStyle w:val="a3"/>
              <w:ind w:left="0"/>
              <w:rPr>
                <w:rFonts w:ascii="Times New Roman" w:hAnsi="Times New Roman" w:cs="Times New Roman"/>
                <w:b/>
                <w:bCs/>
                <w:sz w:val="24"/>
                <w:szCs w:val="24"/>
              </w:rPr>
            </w:pPr>
            <w:r w:rsidRPr="00E57271">
              <w:rPr>
                <w:rFonts w:ascii="Times New Roman" w:hAnsi="Times New Roman" w:cs="Times New Roman"/>
                <w:b/>
                <w:bCs/>
                <w:sz w:val="24"/>
                <w:szCs w:val="24"/>
              </w:rPr>
              <w:t>Профессионально-ориентированное содержание учебного материала</w:t>
            </w:r>
          </w:p>
          <w:p w14:paraId="49942CF9" w14:textId="772E068D"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Наследование групп крови и резус факторов у человека. Построение генеалогического древа. </w:t>
            </w:r>
          </w:p>
        </w:tc>
        <w:tc>
          <w:tcPr>
            <w:tcW w:w="1418" w:type="dxa"/>
            <w:hideMark/>
          </w:tcPr>
          <w:p w14:paraId="548E288B"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1D89CEA"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CB63F66" w14:textId="3A35EE23" w:rsidR="00B56D67" w:rsidRDefault="00546A31"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 xml:space="preserve">ПК </w:t>
            </w:r>
            <w:r w:rsidR="009957C2">
              <w:rPr>
                <w:rFonts w:ascii="Times New Roman" w:hAnsi="Times New Roman" w:cs="Times New Roman"/>
                <w:sz w:val="24"/>
                <w:szCs w:val="24"/>
              </w:rPr>
              <w:t>2.</w:t>
            </w:r>
            <w:r w:rsidR="00DA2A50">
              <w:rPr>
                <w:rFonts w:ascii="Times New Roman" w:hAnsi="Times New Roman" w:cs="Times New Roman"/>
                <w:sz w:val="24"/>
                <w:szCs w:val="24"/>
              </w:rPr>
              <w:t>6</w:t>
            </w:r>
          </w:p>
        </w:tc>
      </w:tr>
      <w:tr w:rsidR="00B56D67" w14:paraId="64159236" w14:textId="77777777" w:rsidTr="00546A31">
        <w:tc>
          <w:tcPr>
            <w:tcW w:w="2126" w:type="dxa"/>
            <w:vMerge/>
            <w:hideMark/>
          </w:tcPr>
          <w:p w14:paraId="0E74C13F" w14:textId="77777777" w:rsidR="00B56D67" w:rsidRDefault="00B56D67" w:rsidP="00235AD5">
            <w:pPr>
              <w:rPr>
                <w:rFonts w:ascii="Times New Roman" w:hAnsi="Times New Roman" w:cs="Times New Roman"/>
                <w:sz w:val="24"/>
                <w:szCs w:val="24"/>
              </w:rPr>
            </w:pPr>
          </w:p>
        </w:tc>
        <w:tc>
          <w:tcPr>
            <w:tcW w:w="8788" w:type="dxa"/>
            <w:hideMark/>
          </w:tcPr>
          <w:p w14:paraId="302643B0"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Практическая работа: Решение задач по построению генеалогического древа и оценке наследуемости ряда заболеваний, решение задач по группам крови человека и наследованию резус факторов.</w:t>
            </w:r>
          </w:p>
          <w:p w14:paraId="46FF7A73"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p w14:paraId="52095A8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Сообщения на тему: методы предупреждения наследственных заболеваний; методы лечения и корректировки наследственных заболеваний человека</w:t>
            </w:r>
          </w:p>
        </w:tc>
        <w:tc>
          <w:tcPr>
            <w:tcW w:w="1418" w:type="dxa"/>
            <w:hideMark/>
          </w:tcPr>
          <w:p w14:paraId="4BE1E0B4"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33762B10" w14:textId="77777777" w:rsidR="00B56D67" w:rsidRDefault="00B56D67" w:rsidP="00235AD5">
            <w:pPr>
              <w:pStyle w:val="a3"/>
              <w:ind w:left="0"/>
              <w:jc w:val="center"/>
              <w:rPr>
                <w:rFonts w:ascii="Times New Roman" w:hAnsi="Times New Roman" w:cs="Times New Roman"/>
                <w:sz w:val="24"/>
                <w:szCs w:val="24"/>
              </w:rPr>
            </w:pPr>
          </w:p>
          <w:p w14:paraId="575EDE33" w14:textId="77777777" w:rsidR="00B56D67" w:rsidRDefault="00B56D67" w:rsidP="00235AD5">
            <w:pPr>
              <w:pStyle w:val="a3"/>
              <w:ind w:left="0"/>
              <w:jc w:val="center"/>
              <w:rPr>
                <w:rFonts w:ascii="Times New Roman" w:hAnsi="Times New Roman" w:cs="Times New Roman"/>
                <w:sz w:val="24"/>
                <w:szCs w:val="24"/>
              </w:rPr>
            </w:pPr>
          </w:p>
          <w:p w14:paraId="6D7F3F1D" w14:textId="77777777" w:rsidR="00B56D67" w:rsidRDefault="00B56D67" w:rsidP="00235AD5">
            <w:pPr>
              <w:pStyle w:val="a3"/>
              <w:ind w:left="0"/>
              <w:jc w:val="center"/>
              <w:rPr>
                <w:rFonts w:ascii="Times New Roman" w:hAnsi="Times New Roman" w:cs="Times New Roman"/>
                <w:sz w:val="24"/>
                <w:szCs w:val="24"/>
              </w:rPr>
            </w:pPr>
          </w:p>
          <w:p w14:paraId="45A52DA7" w14:textId="77777777" w:rsidR="00B56D67" w:rsidRDefault="00B56D67" w:rsidP="00235AD5">
            <w:pPr>
              <w:pStyle w:val="a3"/>
              <w:ind w:left="0"/>
              <w:jc w:val="center"/>
              <w:rPr>
                <w:rFonts w:ascii="Times New Roman" w:hAnsi="Times New Roman" w:cs="Times New Roman"/>
                <w:sz w:val="24"/>
                <w:szCs w:val="24"/>
              </w:rPr>
            </w:pPr>
          </w:p>
          <w:p w14:paraId="6CD52BB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8FB19B2" w14:textId="77777777" w:rsidR="00B56D67" w:rsidRDefault="00B56D67" w:rsidP="00235AD5">
            <w:pPr>
              <w:rPr>
                <w:rFonts w:ascii="Times New Roman" w:hAnsi="Times New Roman" w:cs="Times New Roman"/>
                <w:sz w:val="24"/>
                <w:szCs w:val="24"/>
              </w:rPr>
            </w:pPr>
          </w:p>
        </w:tc>
      </w:tr>
      <w:tr w:rsidR="00B56D67" w14:paraId="44B53F08" w14:textId="77777777" w:rsidTr="00546A31">
        <w:tc>
          <w:tcPr>
            <w:tcW w:w="2126" w:type="dxa"/>
            <w:vMerge w:val="restart"/>
            <w:hideMark/>
          </w:tcPr>
          <w:p w14:paraId="2A97059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6. Методы современной селекции и известные селекционеры</w:t>
            </w:r>
          </w:p>
        </w:tc>
        <w:tc>
          <w:tcPr>
            <w:tcW w:w="8788" w:type="dxa"/>
            <w:hideMark/>
          </w:tcPr>
          <w:p w14:paraId="7EBD97B7" w14:textId="1330641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Определение «селекция». Задачи и результаты селекционный работ (порода, сорт, штамм). Метод гибридизации, полиплоидии. Виды гибридизаций: аутбридинг, инбридинг, отдаленная гибридизация. Оценка наследственных качеств. Искусственный отбор: методический, бессознательный, индивидуальный, массовый. Методы гомогенизации генов и создание пород, сортов. Использование гетерозиса в племенном скотоводстве. Роль искусственного мутагенеза в создании генетического разнообразия для отбора. Успехи современной селекции: </w:t>
            </w:r>
            <w:r w:rsidR="00E57271">
              <w:rPr>
                <w:rFonts w:ascii="Times New Roman" w:hAnsi="Times New Roman" w:cs="Times New Roman"/>
                <w:sz w:val="24"/>
                <w:szCs w:val="24"/>
              </w:rPr>
              <w:t>г</w:t>
            </w:r>
            <w:r>
              <w:rPr>
                <w:rFonts w:ascii="Times New Roman" w:hAnsi="Times New Roman" w:cs="Times New Roman"/>
                <w:sz w:val="24"/>
                <w:szCs w:val="24"/>
              </w:rPr>
              <w:t>еогточная инженерия (на примере культивирования тканей гвоздики), клонирование (на примере овечки Долли), генная инженерия (на примере селекции микроорганизмов). Способы получения генов: векторы, природные гены, получение генов обратной транскрипци</w:t>
            </w:r>
            <w:r>
              <w:rPr>
                <w:rFonts w:ascii="Times New Roman" w:hAnsi="Times New Roman" w:cs="Times New Roman"/>
                <w:sz w:val="24"/>
                <w:szCs w:val="24"/>
              </w:rPr>
              <w:lastRenderedPageBreak/>
              <w:t xml:space="preserve">ей с иРНК донора. Методы </w:t>
            </w:r>
            <w:r>
              <w:rPr>
                <w:rFonts w:ascii="Times New Roman" w:hAnsi="Times New Roman" w:cs="Times New Roman"/>
                <w:sz w:val="24"/>
                <w:szCs w:val="24"/>
              </w:rPr>
              <w:pgNum/>
            </w:r>
            <w:r>
              <w:rPr>
                <w:rFonts w:ascii="Times New Roman" w:hAnsi="Times New Roman" w:cs="Times New Roman"/>
                <w:sz w:val="24"/>
                <w:szCs w:val="24"/>
              </w:rPr>
              <w:t>еотавки генов в клетку: гены – репортеры, плазмиды, вирусы, микроинъекции ДНК, генная пушка. Получение трансгенов. Биотехнологии.</w:t>
            </w:r>
          </w:p>
        </w:tc>
        <w:tc>
          <w:tcPr>
            <w:tcW w:w="1418" w:type="dxa"/>
            <w:hideMark/>
          </w:tcPr>
          <w:p w14:paraId="4A7233FA"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38717090"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A40D843" w14:textId="4175543A" w:rsidR="00B56D67" w:rsidRDefault="00B56D67" w:rsidP="00235AD5">
            <w:pPr>
              <w:pStyle w:val="a3"/>
              <w:ind w:left="0"/>
              <w:jc w:val="center"/>
              <w:rPr>
                <w:rFonts w:ascii="Times New Roman" w:hAnsi="Times New Roman" w:cs="Times New Roman"/>
                <w:sz w:val="24"/>
                <w:szCs w:val="24"/>
              </w:rPr>
            </w:pPr>
          </w:p>
        </w:tc>
      </w:tr>
      <w:tr w:rsidR="00B56D67" w14:paraId="7AD46922" w14:textId="77777777" w:rsidTr="00546A31">
        <w:tc>
          <w:tcPr>
            <w:tcW w:w="2126" w:type="dxa"/>
            <w:vMerge/>
            <w:hideMark/>
          </w:tcPr>
          <w:p w14:paraId="783FF4B0" w14:textId="77777777" w:rsidR="00B56D67" w:rsidRDefault="00B56D67" w:rsidP="00235AD5">
            <w:pPr>
              <w:rPr>
                <w:rFonts w:ascii="Times New Roman" w:hAnsi="Times New Roman" w:cs="Times New Roman"/>
                <w:sz w:val="24"/>
                <w:szCs w:val="24"/>
              </w:rPr>
            </w:pPr>
          </w:p>
        </w:tc>
        <w:tc>
          <w:tcPr>
            <w:tcW w:w="8788" w:type="dxa"/>
            <w:hideMark/>
          </w:tcPr>
          <w:p w14:paraId="489AFB8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 центры происхождения растений и животных, Николай Иванович Вавилов. Закон гомологических рядов наследственной изменчивости. Селекционные работы над плодовыми и косточковыми культурами Ивана Владимировича Мичурина. Академик Н.В. Цицин и селекция тритикале.</w:t>
            </w:r>
            <w:r>
              <w:rPr>
                <w:rFonts w:ascii="Times New Roman" w:hAnsi="Times New Roman" w:cs="Times New Roman"/>
                <w:sz w:val="24"/>
                <w:szCs w:val="24"/>
              </w:rPr>
              <w:t xml:space="preserve"> У</w:t>
            </w:r>
            <w:r w:rsidRPr="00065766">
              <w:rPr>
                <w:rFonts w:ascii="Times New Roman" w:hAnsi="Times New Roman" w:cs="Times New Roman"/>
                <w:sz w:val="24"/>
                <w:szCs w:val="24"/>
              </w:rPr>
              <w:t xml:space="preserve">стные сообщения: </w:t>
            </w:r>
            <w:r>
              <w:rPr>
                <w:rFonts w:ascii="Times New Roman" w:hAnsi="Times New Roman" w:cs="Times New Roman"/>
                <w:sz w:val="24"/>
                <w:szCs w:val="24"/>
              </w:rPr>
              <w:t>одомашнивание как начальный этап селекции; центры происхождения культурных растений и животных; биографии и основные научные достижения в селекции Г.Д. Карпеченко (капустно-редечный гибрид, метод полиплоидизации), М.Ф. Иванова (выведение пород животных), Б.Л. Астаурова (тутовый шелкопряд), П.П. Лукъянеко, В.Н. Ремесло (озимая пшеница), В. С. Пустовойтов (селекция подсолнечника)</w:t>
            </w:r>
          </w:p>
        </w:tc>
        <w:tc>
          <w:tcPr>
            <w:tcW w:w="1418" w:type="dxa"/>
            <w:hideMark/>
          </w:tcPr>
          <w:p w14:paraId="7CB0199E"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0AD3CFB7" w14:textId="77777777" w:rsidR="00B56D67" w:rsidRDefault="00B56D67" w:rsidP="00235AD5">
            <w:pPr>
              <w:rPr>
                <w:rFonts w:ascii="Times New Roman" w:hAnsi="Times New Roman" w:cs="Times New Roman"/>
                <w:sz w:val="24"/>
                <w:szCs w:val="24"/>
              </w:rPr>
            </w:pPr>
          </w:p>
        </w:tc>
      </w:tr>
      <w:tr w:rsidR="00B56D67" w14:paraId="607F0EA1" w14:textId="77777777" w:rsidTr="00546A31">
        <w:tc>
          <w:tcPr>
            <w:tcW w:w="2126" w:type="dxa"/>
            <w:vMerge w:val="restart"/>
            <w:hideMark/>
          </w:tcPr>
          <w:p w14:paraId="41D22C6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7. Положения эволюционного учения Ч.Дарвина. Синтетическая теория эволюции</w:t>
            </w:r>
          </w:p>
        </w:tc>
        <w:tc>
          <w:tcPr>
            <w:tcW w:w="8788" w:type="dxa"/>
            <w:hideMark/>
          </w:tcPr>
          <w:p w14:paraId="36FE000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Основные принципы эволюционного учения Ч. Дарвина: наследственность, изменчивость, естественный отбор, борьба за существование. Доказательства эволюции: единство химического состава на основе углерода, клеточное строение, эмбриональные доказательства, морфологические доказательства (аналогичные и гомологичные органы), палеонтологические доказательства (переходные формы), биогеографические, молекулярные доказательства. </w:t>
            </w:r>
          </w:p>
          <w:p w14:paraId="4953BE2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Возникновение синтетической теории эволюции. Роль генетики и экологии в ее становлении. С.С. Четвериков, Н.В. Тимофеев – Ресовский, Ф.Г. Добжанский, И.И, Шмальгаузен. Положения синтетической теории эволюции. Генофонд популяций, популяция как арена эволюции. Отбор генотипов.</w:t>
            </w:r>
          </w:p>
        </w:tc>
        <w:tc>
          <w:tcPr>
            <w:tcW w:w="1418" w:type="dxa"/>
            <w:hideMark/>
          </w:tcPr>
          <w:p w14:paraId="2CB274B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31F9F2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5534AA88" w14:textId="6706E04C" w:rsidR="00B56D67" w:rsidRDefault="00B56D67" w:rsidP="00235AD5">
            <w:pPr>
              <w:pStyle w:val="a3"/>
              <w:ind w:left="0"/>
              <w:jc w:val="center"/>
              <w:rPr>
                <w:rFonts w:ascii="Times New Roman" w:hAnsi="Times New Roman" w:cs="Times New Roman"/>
                <w:sz w:val="24"/>
                <w:szCs w:val="24"/>
              </w:rPr>
            </w:pPr>
          </w:p>
        </w:tc>
      </w:tr>
      <w:tr w:rsidR="00B56D67" w14:paraId="09A3B2BD" w14:textId="77777777" w:rsidTr="00546A31">
        <w:tc>
          <w:tcPr>
            <w:tcW w:w="2126" w:type="dxa"/>
            <w:vMerge/>
            <w:hideMark/>
          </w:tcPr>
          <w:p w14:paraId="05610D8F" w14:textId="77777777" w:rsidR="00B56D67" w:rsidRDefault="00B56D67" w:rsidP="00235AD5">
            <w:pPr>
              <w:rPr>
                <w:rFonts w:ascii="Times New Roman" w:hAnsi="Times New Roman" w:cs="Times New Roman"/>
                <w:sz w:val="24"/>
                <w:szCs w:val="24"/>
              </w:rPr>
            </w:pPr>
          </w:p>
        </w:tc>
        <w:tc>
          <w:tcPr>
            <w:tcW w:w="8788" w:type="dxa"/>
            <w:hideMark/>
          </w:tcPr>
          <w:p w14:paraId="7751DCF8" w14:textId="77777777" w:rsidR="00B56D67" w:rsidRPr="00F523CE" w:rsidRDefault="00B56D67" w:rsidP="00235AD5">
            <w:pPr>
              <w:rPr>
                <w:rFonts w:ascii="Times New Roman" w:hAnsi="Times New Roman" w:cs="Times New Roman"/>
                <w:sz w:val="24"/>
                <w:szCs w:val="24"/>
              </w:rPr>
            </w:pPr>
            <w:r>
              <w:rPr>
                <w:rFonts w:ascii="Times New Roman" w:hAnsi="Times New Roman" w:cs="Times New Roman"/>
                <w:i/>
                <w:sz w:val="24"/>
                <w:szCs w:val="24"/>
              </w:rPr>
              <w:t>Практическая работа:</w:t>
            </w:r>
            <w:r>
              <w:rPr>
                <w:rFonts w:ascii="Times New Roman" w:hAnsi="Times New Roman" w:cs="Times New Roman"/>
                <w:sz w:val="24"/>
                <w:szCs w:val="24"/>
              </w:rPr>
              <w:t xml:space="preserve"> Заполнение таблицы: «Сопоставительный анализ положений синтетической и дарвиновской теорий эволюции».</w:t>
            </w:r>
          </w:p>
          <w:p w14:paraId="1A9714E0"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tc>
        <w:tc>
          <w:tcPr>
            <w:tcW w:w="1418" w:type="dxa"/>
            <w:hideMark/>
          </w:tcPr>
          <w:p w14:paraId="310895BD"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p w14:paraId="31654EA0" w14:textId="77777777" w:rsidR="00B56D67" w:rsidRDefault="00B56D67" w:rsidP="00235AD5">
            <w:pPr>
              <w:pStyle w:val="a3"/>
              <w:ind w:left="0"/>
              <w:jc w:val="center"/>
              <w:rPr>
                <w:rFonts w:ascii="Times New Roman" w:hAnsi="Times New Roman" w:cs="Times New Roman"/>
                <w:sz w:val="24"/>
                <w:szCs w:val="24"/>
              </w:rPr>
            </w:pPr>
          </w:p>
          <w:p w14:paraId="1686173C" w14:textId="77777777" w:rsidR="00B56D67" w:rsidRDefault="00B56D67" w:rsidP="00235AD5">
            <w:pPr>
              <w:pStyle w:val="a3"/>
              <w:ind w:left="0"/>
              <w:jc w:val="center"/>
              <w:rPr>
                <w:rFonts w:ascii="Times New Roman" w:hAnsi="Times New Roman" w:cs="Times New Roman"/>
                <w:sz w:val="24"/>
                <w:szCs w:val="24"/>
              </w:rPr>
            </w:pPr>
          </w:p>
          <w:p w14:paraId="31361AB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3AC7225" w14:textId="77777777" w:rsidR="00B56D67" w:rsidRDefault="00B56D67" w:rsidP="00235AD5">
            <w:pPr>
              <w:rPr>
                <w:rFonts w:ascii="Times New Roman" w:hAnsi="Times New Roman" w:cs="Times New Roman"/>
                <w:sz w:val="24"/>
                <w:szCs w:val="24"/>
              </w:rPr>
            </w:pPr>
          </w:p>
        </w:tc>
      </w:tr>
      <w:tr w:rsidR="00B56D67" w14:paraId="00FA2750" w14:textId="77777777" w:rsidTr="00546A31">
        <w:tc>
          <w:tcPr>
            <w:tcW w:w="2126" w:type="dxa"/>
            <w:vMerge w:val="restart"/>
            <w:hideMark/>
          </w:tcPr>
          <w:p w14:paraId="680CA019"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8. Движущие силы эволюции: борьба за существование и естественный отбор</w:t>
            </w:r>
          </w:p>
        </w:tc>
        <w:tc>
          <w:tcPr>
            <w:tcW w:w="8788" w:type="dxa"/>
            <w:hideMark/>
          </w:tcPr>
          <w:p w14:paraId="4766DC1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Борьба за существование и ее виды (внутривидовая, межвидовая). Определение и формы естественного отбора: движущая, стабилизирующая, дизруптивная, дестабилизирующая. Дрейф генов как фактор эволюции и его связь с популяционными волнами.</w:t>
            </w:r>
          </w:p>
        </w:tc>
        <w:tc>
          <w:tcPr>
            <w:tcW w:w="1418" w:type="dxa"/>
            <w:hideMark/>
          </w:tcPr>
          <w:p w14:paraId="50152AC0"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B11103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5715F8E4" w14:textId="0DD7C16B" w:rsidR="00B56D67" w:rsidRDefault="00B56D67" w:rsidP="00235AD5">
            <w:pPr>
              <w:pStyle w:val="a3"/>
              <w:ind w:left="0"/>
              <w:jc w:val="center"/>
              <w:rPr>
                <w:rFonts w:ascii="Times New Roman" w:hAnsi="Times New Roman" w:cs="Times New Roman"/>
                <w:sz w:val="24"/>
                <w:szCs w:val="24"/>
              </w:rPr>
            </w:pPr>
          </w:p>
        </w:tc>
      </w:tr>
      <w:tr w:rsidR="00B56D67" w14:paraId="2121AE49" w14:textId="77777777" w:rsidTr="00546A31">
        <w:tc>
          <w:tcPr>
            <w:tcW w:w="2126" w:type="dxa"/>
            <w:vMerge/>
            <w:hideMark/>
          </w:tcPr>
          <w:p w14:paraId="17C2CB6E" w14:textId="77777777" w:rsidR="00B56D67" w:rsidRDefault="00B56D67" w:rsidP="00235AD5">
            <w:pPr>
              <w:rPr>
                <w:rFonts w:ascii="Times New Roman" w:hAnsi="Times New Roman" w:cs="Times New Roman"/>
                <w:sz w:val="24"/>
                <w:szCs w:val="24"/>
              </w:rPr>
            </w:pPr>
          </w:p>
        </w:tc>
        <w:tc>
          <w:tcPr>
            <w:tcW w:w="8788" w:type="dxa"/>
            <w:hideMark/>
          </w:tcPr>
          <w:p w14:paraId="27030A9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 </w:t>
            </w:r>
            <w:r>
              <w:rPr>
                <w:rFonts w:ascii="Times New Roman" w:hAnsi="Times New Roman" w:cs="Times New Roman"/>
                <w:sz w:val="24"/>
                <w:szCs w:val="24"/>
              </w:rPr>
              <w:t>Устные сообщения на тему: популяционные волны, дрейф генов и их роль в эволюции; изоляция, ее виды, роль в эволюции.</w:t>
            </w:r>
          </w:p>
        </w:tc>
        <w:tc>
          <w:tcPr>
            <w:tcW w:w="1418" w:type="dxa"/>
            <w:hideMark/>
          </w:tcPr>
          <w:p w14:paraId="3ABAEB3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FDF35DA" w14:textId="77777777" w:rsidR="00B56D67" w:rsidRDefault="00B56D67" w:rsidP="00235AD5">
            <w:pPr>
              <w:rPr>
                <w:rFonts w:ascii="Times New Roman" w:hAnsi="Times New Roman" w:cs="Times New Roman"/>
                <w:sz w:val="24"/>
                <w:szCs w:val="24"/>
              </w:rPr>
            </w:pPr>
          </w:p>
        </w:tc>
      </w:tr>
      <w:tr w:rsidR="00B56D67" w14:paraId="138C0E26" w14:textId="77777777" w:rsidTr="00546A31">
        <w:tc>
          <w:tcPr>
            <w:tcW w:w="2126" w:type="dxa"/>
            <w:vMerge w:val="restart"/>
            <w:hideMark/>
          </w:tcPr>
          <w:p w14:paraId="2427E1F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lastRenderedPageBreak/>
              <w:t>Тема 9. Результаты эволюции: приспособленность к среде обитания</w:t>
            </w:r>
          </w:p>
        </w:tc>
        <w:tc>
          <w:tcPr>
            <w:tcW w:w="8788" w:type="dxa"/>
            <w:hideMark/>
          </w:tcPr>
          <w:p w14:paraId="29138F9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Макроэволюция, микроэволюция, приспособленность как результаты эволюционного процесса. Многообразие живых организмов и его роль в биосфере. Формы приспособленности: покровительственная окраска, мимикрия, маскировка, предупреждающая окраска, поведенческие приспособления, физиологические приспособления (анабиоз, спячки).</w:t>
            </w:r>
          </w:p>
        </w:tc>
        <w:tc>
          <w:tcPr>
            <w:tcW w:w="1418" w:type="dxa"/>
            <w:hideMark/>
          </w:tcPr>
          <w:p w14:paraId="6E78D17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63FA6354"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C09EB13" w14:textId="2923D860" w:rsidR="00B56D67" w:rsidRDefault="00B56D67" w:rsidP="00235AD5">
            <w:pPr>
              <w:pStyle w:val="a3"/>
              <w:ind w:left="0"/>
              <w:jc w:val="center"/>
              <w:rPr>
                <w:rFonts w:ascii="Times New Roman" w:hAnsi="Times New Roman" w:cs="Times New Roman"/>
                <w:sz w:val="24"/>
                <w:szCs w:val="24"/>
              </w:rPr>
            </w:pPr>
          </w:p>
        </w:tc>
      </w:tr>
      <w:tr w:rsidR="00B56D67" w14:paraId="7B4DC848" w14:textId="77777777" w:rsidTr="00546A31">
        <w:tc>
          <w:tcPr>
            <w:tcW w:w="2126" w:type="dxa"/>
            <w:vMerge/>
            <w:hideMark/>
          </w:tcPr>
          <w:p w14:paraId="7F077DE6" w14:textId="77777777" w:rsidR="00B56D67" w:rsidRDefault="00B56D67" w:rsidP="00235AD5">
            <w:pPr>
              <w:rPr>
                <w:rFonts w:ascii="Times New Roman" w:hAnsi="Times New Roman" w:cs="Times New Roman"/>
                <w:sz w:val="24"/>
                <w:szCs w:val="24"/>
              </w:rPr>
            </w:pPr>
          </w:p>
        </w:tc>
        <w:tc>
          <w:tcPr>
            <w:tcW w:w="8788" w:type="dxa"/>
            <w:hideMark/>
          </w:tcPr>
          <w:p w14:paraId="5D75E64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заполнение таблицы по формам приспособленности к среде, их проявлениям , с указанием примеров.</w:t>
            </w:r>
          </w:p>
        </w:tc>
        <w:tc>
          <w:tcPr>
            <w:tcW w:w="1418" w:type="dxa"/>
            <w:hideMark/>
          </w:tcPr>
          <w:p w14:paraId="0F10FAA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96CBAFA" w14:textId="77777777" w:rsidR="00B56D67" w:rsidRDefault="00B56D67" w:rsidP="00235AD5">
            <w:pPr>
              <w:rPr>
                <w:rFonts w:ascii="Times New Roman" w:hAnsi="Times New Roman" w:cs="Times New Roman"/>
                <w:sz w:val="24"/>
                <w:szCs w:val="24"/>
              </w:rPr>
            </w:pPr>
          </w:p>
        </w:tc>
      </w:tr>
      <w:tr w:rsidR="00B56D67" w14:paraId="170ED290" w14:textId="77777777" w:rsidTr="00546A31">
        <w:tc>
          <w:tcPr>
            <w:tcW w:w="2126" w:type="dxa"/>
            <w:vMerge w:val="restart"/>
            <w:hideMark/>
          </w:tcPr>
          <w:p w14:paraId="72096C9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10. Формы видообразования</w:t>
            </w:r>
          </w:p>
        </w:tc>
        <w:tc>
          <w:tcPr>
            <w:tcW w:w="8788" w:type="dxa"/>
            <w:hideMark/>
          </w:tcPr>
          <w:p w14:paraId="6E97AF3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Изоляция и ее виды: географическая, экологическая, репродуктивная. Механизмы видообразования. Формы видообразования: аллопатрическое (географическое, экологическое), симпатрическое (полиплоидией и гибридизацией). Макроэволюция. Переходные формы. Филогенетические ряды, Онтогенез как краткое повторение филогенеза.</w:t>
            </w:r>
          </w:p>
        </w:tc>
        <w:tc>
          <w:tcPr>
            <w:tcW w:w="1418" w:type="dxa"/>
            <w:hideMark/>
          </w:tcPr>
          <w:p w14:paraId="4C29295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75FEB365"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223EB82" w14:textId="593554DD" w:rsidR="00B56D67" w:rsidRDefault="00B56D67" w:rsidP="00235AD5">
            <w:pPr>
              <w:pStyle w:val="a3"/>
              <w:ind w:left="0"/>
              <w:jc w:val="center"/>
              <w:rPr>
                <w:rFonts w:ascii="Times New Roman" w:hAnsi="Times New Roman" w:cs="Times New Roman"/>
                <w:sz w:val="24"/>
                <w:szCs w:val="24"/>
              </w:rPr>
            </w:pPr>
          </w:p>
        </w:tc>
      </w:tr>
      <w:tr w:rsidR="00B56D67" w14:paraId="515783AA" w14:textId="77777777" w:rsidTr="00546A31">
        <w:tc>
          <w:tcPr>
            <w:tcW w:w="2126" w:type="dxa"/>
            <w:vMerge/>
            <w:hideMark/>
          </w:tcPr>
          <w:p w14:paraId="2EB0AD37" w14:textId="77777777" w:rsidR="00B56D67" w:rsidRDefault="00B56D67" w:rsidP="00235AD5">
            <w:pPr>
              <w:rPr>
                <w:rFonts w:ascii="Times New Roman" w:hAnsi="Times New Roman" w:cs="Times New Roman"/>
                <w:sz w:val="24"/>
                <w:szCs w:val="24"/>
              </w:rPr>
            </w:pPr>
          </w:p>
        </w:tc>
        <w:tc>
          <w:tcPr>
            <w:tcW w:w="8788" w:type="dxa"/>
            <w:hideMark/>
          </w:tcPr>
          <w:p w14:paraId="4AF1D4B9" w14:textId="77777777" w:rsidR="00B56D67" w:rsidRPr="00795D5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tc>
        <w:tc>
          <w:tcPr>
            <w:tcW w:w="1418" w:type="dxa"/>
            <w:hideMark/>
          </w:tcPr>
          <w:p w14:paraId="3A7A8A7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A1E8EC3" w14:textId="77777777" w:rsidR="00B56D67" w:rsidRDefault="00B56D67" w:rsidP="00235AD5">
            <w:pPr>
              <w:rPr>
                <w:rFonts w:ascii="Times New Roman" w:hAnsi="Times New Roman" w:cs="Times New Roman"/>
                <w:sz w:val="24"/>
                <w:szCs w:val="24"/>
              </w:rPr>
            </w:pPr>
          </w:p>
        </w:tc>
      </w:tr>
      <w:tr w:rsidR="00B56D67" w14:paraId="2A51CA4F" w14:textId="77777777" w:rsidTr="00546A31">
        <w:tc>
          <w:tcPr>
            <w:tcW w:w="2126" w:type="dxa"/>
            <w:vMerge w:val="restart"/>
            <w:hideMark/>
          </w:tcPr>
          <w:p w14:paraId="2562ECC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11. Направления эволюционного процесса</w:t>
            </w:r>
          </w:p>
        </w:tc>
        <w:tc>
          <w:tcPr>
            <w:tcW w:w="8788" w:type="dxa"/>
            <w:hideMark/>
          </w:tcPr>
          <w:p w14:paraId="5F221D80" w14:textId="445E5432"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Биологический прогресс и биологический регресс и их характеристики. А.Н. Северцев. И.И. Шмальгаузен. Ароморфозы и их роль в эволюции. Идиоадаптации и их роль в улучшении </w:t>
            </w:r>
            <w:r w:rsidR="00E57271">
              <w:rPr>
                <w:rFonts w:ascii="Times New Roman" w:hAnsi="Times New Roman" w:cs="Times New Roman"/>
                <w:sz w:val="24"/>
                <w:szCs w:val="24"/>
              </w:rPr>
              <w:t>г</w:t>
            </w:r>
            <w:r>
              <w:rPr>
                <w:rFonts w:ascii="Times New Roman" w:hAnsi="Times New Roman" w:cs="Times New Roman"/>
                <w:sz w:val="24"/>
                <w:szCs w:val="24"/>
              </w:rPr>
              <w:t>еографии</w:t>
            </w:r>
            <w:r w:rsidR="00E57271">
              <w:rPr>
                <w:rFonts w:ascii="Times New Roman" w:hAnsi="Times New Roman" w:cs="Times New Roman"/>
                <w:sz w:val="24"/>
                <w:szCs w:val="24"/>
              </w:rPr>
              <w:t xml:space="preserve"> ц</w:t>
            </w:r>
            <w:r>
              <w:rPr>
                <w:rFonts w:ascii="Times New Roman" w:hAnsi="Times New Roman" w:cs="Times New Roman"/>
                <w:sz w:val="24"/>
                <w:szCs w:val="24"/>
              </w:rPr>
              <w:t>ености к среде обитания. Общая дегенерация и ее роль в поиске новой среды обитания и расселении организмов. Соотношение путей эволюции. Типы эволюционных изменений: параллелизм, конвергенция, дивергенция.</w:t>
            </w:r>
          </w:p>
        </w:tc>
        <w:tc>
          <w:tcPr>
            <w:tcW w:w="1418" w:type="dxa"/>
            <w:hideMark/>
          </w:tcPr>
          <w:p w14:paraId="3AD2B2D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4124B32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40236E78" w14:textId="6E0593E0" w:rsidR="00B56D67" w:rsidRDefault="00B56D67" w:rsidP="00235AD5">
            <w:pPr>
              <w:pStyle w:val="a3"/>
              <w:ind w:left="0"/>
              <w:jc w:val="center"/>
              <w:rPr>
                <w:rFonts w:ascii="Times New Roman" w:hAnsi="Times New Roman" w:cs="Times New Roman"/>
                <w:sz w:val="24"/>
                <w:szCs w:val="24"/>
              </w:rPr>
            </w:pPr>
          </w:p>
        </w:tc>
      </w:tr>
      <w:tr w:rsidR="00B56D67" w14:paraId="1FD43DA9" w14:textId="77777777" w:rsidTr="00546A31">
        <w:tc>
          <w:tcPr>
            <w:tcW w:w="2126" w:type="dxa"/>
            <w:vMerge/>
            <w:hideMark/>
          </w:tcPr>
          <w:p w14:paraId="1ECB14F0" w14:textId="77777777" w:rsidR="00B56D67" w:rsidRDefault="00B56D67" w:rsidP="00235AD5">
            <w:pPr>
              <w:rPr>
                <w:rFonts w:ascii="Times New Roman" w:hAnsi="Times New Roman" w:cs="Times New Roman"/>
                <w:sz w:val="24"/>
                <w:szCs w:val="24"/>
              </w:rPr>
            </w:pPr>
          </w:p>
        </w:tc>
        <w:tc>
          <w:tcPr>
            <w:tcW w:w="8788" w:type="dxa"/>
            <w:hideMark/>
          </w:tcPr>
          <w:p w14:paraId="6FEF05AA"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p w14:paraId="3FB939B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Письменно зафиксировать в тетради примеры ароморфозов, идиоадаптаций, дегенераций (в виде таблицы или схемы).</w:t>
            </w:r>
          </w:p>
        </w:tc>
        <w:tc>
          <w:tcPr>
            <w:tcW w:w="1418" w:type="dxa"/>
            <w:hideMark/>
          </w:tcPr>
          <w:p w14:paraId="3FE86ED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52F1C30A" w14:textId="77777777" w:rsidR="00B56D67" w:rsidRDefault="00B56D67" w:rsidP="00235AD5">
            <w:pPr>
              <w:rPr>
                <w:rFonts w:ascii="Times New Roman" w:hAnsi="Times New Roman" w:cs="Times New Roman"/>
                <w:sz w:val="24"/>
                <w:szCs w:val="24"/>
              </w:rPr>
            </w:pPr>
          </w:p>
        </w:tc>
      </w:tr>
      <w:tr w:rsidR="00B56D67" w14:paraId="19F1B08F" w14:textId="77777777" w:rsidTr="00546A31">
        <w:tc>
          <w:tcPr>
            <w:tcW w:w="2126" w:type="dxa"/>
            <w:vMerge w:val="restart"/>
            <w:hideMark/>
          </w:tcPr>
          <w:p w14:paraId="2C4E4CDE"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12. Зарождение жизни, биохимическая теория А.И. Опарина</w:t>
            </w:r>
          </w:p>
        </w:tc>
        <w:tc>
          <w:tcPr>
            <w:tcW w:w="8788" w:type="dxa"/>
            <w:hideMark/>
          </w:tcPr>
          <w:p w14:paraId="52E7BDA2"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Гипотезы о происхождении жизни: креационизм, самопроизвольное зарождение, панспермии, абиогенная, биогенная, стационарная, биохимическая  А.И. Опарина. Химическая ветвь эволюции углеродсодержащих белков. Появление коацервантов в первичном океане. Характеристика процессов жизнедеятельности коацервантов. Становление пробионтов. Три положения теории А.И, Опарина. Эксперименты Стенли Миллера в подтверждение биохимической теории. Современные представления о зарождении жизни: гипотезы голобиоза, генобиоза, симбиотическая, современная (РНК, белок, ДНК).</w:t>
            </w:r>
          </w:p>
        </w:tc>
        <w:tc>
          <w:tcPr>
            <w:tcW w:w="1418" w:type="dxa"/>
          </w:tcPr>
          <w:p w14:paraId="1F62D9A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0E36205"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E44A16D" w14:textId="77777777" w:rsidR="00B56D67" w:rsidRDefault="00B56D67" w:rsidP="00235AD5">
            <w:pPr>
              <w:pStyle w:val="a3"/>
              <w:ind w:left="0"/>
              <w:jc w:val="center"/>
              <w:rPr>
                <w:rFonts w:ascii="Times New Roman" w:hAnsi="Times New Roman" w:cs="Times New Roman"/>
                <w:sz w:val="24"/>
                <w:szCs w:val="24"/>
              </w:rPr>
            </w:pPr>
          </w:p>
        </w:tc>
      </w:tr>
      <w:tr w:rsidR="00B56D67" w14:paraId="5758095D" w14:textId="77777777" w:rsidTr="00546A31">
        <w:tc>
          <w:tcPr>
            <w:tcW w:w="2126" w:type="dxa"/>
            <w:vMerge/>
            <w:hideMark/>
          </w:tcPr>
          <w:p w14:paraId="680F2F3F" w14:textId="77777777" w:rsidR="00B56D67" w:rsidRDefault="00B56D67" w:rsidP="00235AD5">
            <w:pPr>
              <w:rPr>
                <w:rFonts w:ascii="Times New Roman" w:hAnsi="Times New Roman" w:cs="Times New Roman"/>
                <w:sz w:val="24"/>
                <w:szCs w:val="24"/>
              </w:rPr>
            </w:pPr>
          </w:p>
        </w:tc>
        <w:tc>
          <w:tcPr>
            <w:tcW w:w="8788" w:type="dxa"/>
            <w:hideMark/>
          </w:tcPr>
          <w:p w14:paraId="299460CD" w14:textId="77777777" w:rsidR="00B56D67" w:rsidRPr="00065766"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и</w:t>
            </w:r>
            <w:r w:rsidRPr="00065766">
              <w:rPr>
                <w:rFonts w:ascii="Times New Roman" w:hAnsi="Times New Roman" w:cs="Times New Roman"/>
                <w:sz w:val="24"/>
                <w:szCs w:val="24"/>
              </w:rPr>
              <w:t>зучение материала по теме</w:t>
            </w:r>
            <w:r>
              <w:rPr>
                <w:rFonts w:ascii="Times New Roman" w:hAnsi="Times New Roman" w:cs="Times New Roman"/>
                <w:sz w:val="24"/>
                <w:szCs w:val="24"/>
              </w:rPr>
              <w:t>.</w:t>
            </w:r>
          </w:p>
          <w:p w14:paraId="3C5254F1"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Устные сообщения по темам: биография А.И. Опарина, многообразие гипотез зарождения жизни на Земле, доказательства С. Миллера в пользу теории Опарина о зарождении жизни в океане.</w:t>
            </w:r>
          </w:p>
          <w:p w14:paraId="3D916B6E"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lastRenderedPageBreak/>
              <w:t>Свободное воспроизведение слов «коацервант», «пробионт», «биохимическая теория эволюции».</w:t>
            </w:r>
          </w:p>
        </w:tc>
        <w:tc>
          <w:tcPr>
            <w:tcW w:w="1418" w:type="dxa"/>
            <w:hideMark/>
          </w:tcPr>
          <w:p w14:paraId="0ED3388D"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843" w:type="dxa"/>
            <w:vMerge/>
            <w:hideMark/>
          </w:tcPr>
          <w:p w14:paraId="582D27AD" w14:textId="77777777" w:rsidR="00B56D67" w:rsidRDefault="00B56D67" w:rsidP="00235AD5">
            <w:pPr>
              <w:rPr>
                <w:rFonts w:ascii="Times New Roman" w:hAnsi="Times New Roman" w:cs="Times New Roman"/>
                <w:sz w:val="24"/>
                <w:szCs w:val="24"/>
              </w:rPr>
            </w:pPr>
          </w:p>
        </w:tc>
      </w:tr>
      <w:tr w:rsidR="00B56D67" w14:paraId="231E8B61" w14:textId="77777777" w:rsidTr="00546A31">
        <w:tc>
          <w:tcPr>
            <w:tcW w:w="2126" w:type="dxa"/>
            <w:vMerge w:val="restart"/>
            <w:hideMark/>
          </w:tcPr>
          <w:p w14:paraId="676C15BE"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13. Развитие жизни в палеозое</w:t>
            </w:r>
          </w:p>
        </w:tc>
        <w:tc>
          <w:tcPr>
            <w:tcW w:w="8788" w:type="dxa"/>
            <w:hideMark/>
          </w:tcPr>
          <w:p w14:paraId="388AF58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Геохронологическая таблица: эоны, эры, периоды, века. Эоны скрытой жизни: криптозой и фанерозой. Развитие жизни в раннем палеозое: кембрии, ордовике, силуре. Развитие жизни в позднем палеозое: девон (век рыб), карбон (век плаунов, хвощей, папоротников), пермь (век ящуров).</w:t>
            </w:r>
          </w:p>
        </w:tc>
        <w:tc>
          <w:tcPr>
            <w:tcW w:w="1418" w:type="dxa"/>
            <w:hideMark/>
          </w:tcPr>
          <w:p w14:paraId="45F9741D"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AB5903A"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0DE847FE" w14:textId="75F41F72" w:rsidR="00B56D67" w:rsidRDefault="00546A31"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 xml:space="preserve">ПК </w:t>
            </w:r>
            <w:r w:rsidR="00DA2A50">
              <w:rPr>
                <w:rFonts w:ascii="Times New Roman" w:hAnsi="Times New Roman" w:cs="Times New Roman"/>
                <w:sz w:val="24"/>
                <w:szCs w:val="24"/>
              </w:rPr>
              <w:t>2.6</w:t>
            </w:r>
          </w:p>
        </w:tc>
      </w:tr>
      <w:tr w:rsidR="00B56D67" w14:paraId="74EAF1C9" w14:textId="77777777" w:rsidTr="00546A31">
        <w:tc>
          <w:tcPr>
            <w:tcW w:w="2126" w:type="dxa"/>
            <w:vMerge/>
            <w:hideMark/>
          </w:tcPr>
          <w:p w14:paraId="65D5D33D" w14:textId="77777777" w:rsidR="00B56D67" w:rsidRDefault="00B56D67" w:rsidP="00235AD5">
            <w:pPr>
              <w:rPr>
                <w:rFonts w:ascii="Times New Roman" w:hAnsi="Times New Roman" w:cs="Times New Roman"/>
                <w:sz w:val="24"/>
                <w:szCs w:val="24"/>
              </w:rPr>
            </w:pPr>
          </w:p>
        </w:tc>
        <w:tc>
          <w:tcPr>
            <w:tcW w:w="8788" w:type="dxa"/>
            <w:hideMark/>
          </w:tcPr>
          <w:p w14:paraId="344EF90A" w14:textId="77777777" w:rsidR="00E55CE9" w:rsidRDefault="00E57271" w:rsidP="00235AD5">
            <w:pPr>
              <w:rPr>
                <w:rFonts w:ascii="Times New Roman" w:hAnsi="Times New Roman" w:cs="Times New Roman"/>
                <w:sz w:val="24"/>
                <w:szCs w:val="28"/>
              </w:rPr>
            </w:pPr>
            <w:r w:rsidRPr="00E55CE9">
              <w:rPr>
                <w:rFonts w:ascii="Times New Roman" w:hAnsi="Times New Roman" w:cs="Times New Roman"/>
                <w:b/>
                <w:bCs/>
                <w:iCs/>
                <w:sz w:val="24"/>
                <w:szCs w:val="24"/>
              </w:rPr>
              <w:t xml:space="preserve">Профессионально-ориентированное содержание учебного </w:t>
            </w:r>
            <w:r w:rsidR="00E55CE9" w:rsidRPr="00E55CE9">
              <w:rPr>
                <w:rFonts w:ascii="Times New Roman" w:hAnsi="Times New Roman" w:cs="Times New Roman"/>
                <w:b/>
                <w:bCs/>
                <w:iCs/>
                <w:sz w:val="24"/>
                <w:szCs w:val="24"/>
              </w:rPr>
              <w:t>материала</w:t>
            </w:r>
            <w:r w:rsidR="00B56D67">
              <w:rPr>
                <w:rFonts w:ascii="Times New Roman" w:hAnsi="Times New Roman" w:cs="Times New Roman"/>
                <w:i/>
                <w:sz w:val="24"/>
                <w:szCs w:val="24"/>
              </w:rPr>
              <w:t>:</w:t>
            </w:r>
            <w:r w:rsidR="00B56D67">
              <w:rPr>
                <w:rFonts w:ascii="Times New Roman" w:hAnsi="Times New Roman" w:cs="Times New Roman"/>
                <w:sz w:val="24"/>
                <w:szCs w:val="28"/>
              </w:rPr>
              <w:t xml:space="preserve"> </w:t>
            </w:r>
          </w:p>
          <w:p w14:paraId="7921EC39" w14:textId="0FD08498" w:rsidR="00B56D67" w:rsidRDefault="00B56D67" w:rsidP="00E55CE9">
            <w:pPr>
              <w:rPr>
                <w:rFonts w:ascii="Times New Roman" w:hAnsi="Times New Roman" w:cs="Times New Roman"/>
                <w:sz w:val="24"/>
                <w:szCs w:val="24"/>
              </w:rPr>
            </w:pPr>
            <w:r>
              <w:rPr>
                <w:rFonts w:ascii="Times New Roman" w:hAnsi="Times New Roman" w:cs="Times New Roman"/>
                <w:sz w:val="24"/>
                <w:szCs w:val="28"/>
              </w:rPr>
              <w:t xml:space="preserve">изучение материала по </w:t>
            </w:r>
            <w:r>
              <w:rPr>
                <w:rFonts w:ascii="Times New Roman" w:hAnsi="Times New Roman" w:cs="Times New Roman"/>
                <w:sz w:val="24"/>
                <w:szCs w:val="24"/>
              </w:rPr>
              <w:t>архейской эре, протерозойской эре, палеозойской эре, периодам кембрия, ордовика, селура, девона, карбона, перми.</w:t>
            </w:r>
          </w:p>
        </w:tc>
        <w:tc>
          <w:tcPr>
            <w:tcW w:w="1418" w:type="dxa"/>
            <w:hideMark/>
          </w:tcPr>
          <w:p w14:paraId="25703DD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5E015A1D" w14:textId="77777777" w:rsidR="00B56D67" w:rsidRDefault="00B56D67" w:rsidP="00235AD5">
            <w:pPr>
              <w:rPr>
                <w:rFonts w:ascii="Times New Roman" w:hAnsi="Times New Roman" w:cs="Times New Roman"/>
                <w:sz w:val="24"/>
                <w:szCs w:val="24"/>
              </w:rPr>
            </w:pPr>
          </w:p>
        </w:tc>
      </w:tr>
      <w:tr w:rsidR="00B56D67" w14:paraId="44DE4419" w14:textId="77777777" w:rsidTr="00546A31">
        <w:tc>
          <w:tcPr>
            <w:tcW w:w="2126" w:type="dxa"/>
            <w:vMerge w:val="restart"/>
            <w:hideMark/>
          </w:tcPr>
          <w:p w14:paraId="744A916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14. Развитие жизни в мезозое</w:t>
            </w:r>
          </w:p>
        </w:tc>
        <w:tc>
          <w:tcPr>
            <w:tcW w:w="8788" w:type="dxa"/>
            <w:hideMark/>
          </w:tcPr>
          <w:p w14:paraId="6BB8C6C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Век расцвета и исчезновения динозавров. Триас: ихтиозавры, гаттерии. Юра: стегозавры, бронтозавры, археоптерикс. Мел: плезиозавры, птеранодоны, стиракозавры, покрытосеменные растения (расцвел первый цветок). Развитие жизни в кайнозое. Палеоген (расцвет млекопитающих), неоген (расцвет обезьян), антропоген (появление и эволюция человека).</w:t>
            </w:r>
          </w:p>
        </w:tc>
        <w:tc>
          <w:tcPr>
            <w:tcW w:w="1418" w:type="dxa"/>
            <w:hideMark/>
          </w:tcPr>
          <w:p w14:paraId="2AADA5B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692DA806"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2BB41F5" w14:textId="0502D86C" w:rsidR="00B56D67" w:rsidRDefault="00B56D67" w:rsidP="00235AD5">
            <w:pPr>
              <w:pStyle w:val="a3"/>
              <w:ind w:left="0"/>
              <w:jc w:val="center"/>
              <w:rPr>
                <w:rFonts w:ascii="Times New Roman" w:hAnsi="Times New Roman" w:cs="Times New Roman"/>
                <w:sz w:val="24"/>
                <w:szCs w:val="24"/>
              </w:rPr>
            </w:pPr>
          </w:p>
        </w:tc>
      </w:tr>
      <w:tr w:rsidR="00B56D67" w14:paraId="270FF037" w14:textId="77777777" w:rsidTr="00546A31">
        <w:tc>
          <w:tcPr>
            <w:tcW w:w="2126" w:type="dxa"/>
            <w:vMerge/>
            <w:hideMark/>
          </w:tcPr>
          <w:p w14:paraId="1DE742BC" w14:textId="77777777" w:rsidR="00B56D67" w:rsidRDefault="00B56D67" w:rsidP="00235AD5">
            <w:pPr>
              <w:rPr>
                <w:rFonts w:ascii="Times New Roman" w:hAnsi="Times New Roman" w:cs="Times New Roman"/>
                <w:sz w:val="24"/>
                <w:szCs w:val="24"/>
              </w:rPr>
            </w:pPr>
          </w:p>
        </w:tc>
        <w:tc>
          <w:tcPr>
            <w:tcW w:w="8788" w:type="dxa"/>
            <w:hideMark/>
          </w:tcPr>
          <w:p w14:paraId="4BF7DCFE"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w:t>
            </w:r>
            <w:r>
              <w:rPr>
                <w:rFonts w:ascii="Times New Roman" w:hAnsi="Times New Roman" w:cs="Times New Roman"/>
                <w:sz w:val="24"/>
                <w:szCs w:val="24"/>
              </w:rPr>
              <w:t>учение материала по теме.</w:t>
            </w:r>
          </w:p>
          <w:p w14:paraId="7EE5ED09"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Письменный конспект по мезозойской эре, периодам триас, юра, мел, кайнозойской эре, периодам палеоген, неоген, антропоген.</w:t>
            </w:r>
          </w:p>
        </w:tc>
        <w:tc>
          <w:tcPr>
            <w:tcW w:w="1418" w:type="dxa"/>
            <w:hideMark/>
          </w:tcPr>
          <w:p w14:paraId="55C380A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82AA530" w14:textId="77777777" w:rsidR="00B56D67" w:rsidRDefault="00B56D67" w:rsidP="00235AD5">
            <w:pPr>
              <w:rPr>
                <w:rFonts w:ascii="Times New Roman" w:hAnsi="Times New Roman" w:cs="Times New Roman"/>
                <w:sz w:val="24"/>
                <w:szCs w:val="24"/>
              </w:rPr>
            </w:pPr>
          </w:p>
        </w:tc>
      </w:tr>
      <w:tr w:rsidR="00B56D67" w14:paraId="3B5E92CC" w14:textId="77777777" w:rsidTr="00546A31">
        <w:tc>
          <w:tcPr>
            <w:tcW w:w="2126" w:type="dxa"/>
            <w:vMerge w:val="restart"/>
            <w:hideMark/>
          </w:tcPr>
          <w:p w14:paraId="297F364A"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15. </w:t>
            </w:r>
            <w:r w:rsidRPr="00977B06">
              <w:rPr>
                <w:rFonts w:ascii="Times New Roman" w:hAnsi="Times New Roman" w:cs="Times New Roman"/>
                <w:b/>
                <w:sz w:val="24"/>
                <w:szCs w:val="24"/>
              </w:rPr>
              <w:t>Доказательства происхождения человека от обезьян</w:t>
            </w:r>
          </w:p>
        </w:tc>
        <w:tc>
          <w:tcPr>
            <w:tcW w:w="8788" w:type="dxa"/>
            <w:hideMark/>
          </w:tcPr>
          <w:p w14:paraId="1052733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Положение человека в системе животного мира (царство, подцарство, тип, класс, род, семейство, вид). Царство Животные, Подцарство Многоклеточные, Тип Хордовые, Подтип Позвоночные, Класс Млекопитающие, подкласс Плацентарные, отряд Приматы, подотряд Человекообразные, семейство Гоминиды, род Человек, вид </w:t>
            </w:r>
            <w:r w:rsidRPr="00E0592F">
              <w:rPr>
                <w:rFonts w:ascii="Times New Roman" w:hAnsi="Times New Roman" w:cs="Times New Roman"/>
                <w:sz w:val="24"/>
                <w:szCs w:val="24"/>
              </w:rPr>
              <w:t xml:space="preserve"> </w:t>
            </w:r>
            <w:r>
              <w:rPr>
                <w:rFonts w:ascii="Times New Roman" w:hAnsi="Times New Roman" w:cs="Times New Roman"/>
                <w:sz w:val="24"/>
                <w:szCs w:val="24"/>
                <w:lang w:val="en-US"/>
              </w:rPr>
              <w:t>Homo</w:t>
            </w:r>
            <w:r w:rsidRPr="00E0592F">
              <w:rPr>
                <w:rFonts w:ascii="Times New Roman" w:hAnsi="Times New Roman" w:cs="Times New Roman"/>
                <w:sz w:val="24"/>
                <w:szCs w:val="24"/>
              </w:rPr>
              <w:t xml:space="preserve"> </w:t>
            </w:r>
            <w:r>
              <w:rPr>
                <w:rFonts w:ascii="Times New Roman" w:hAnsi="Times New Roman" w:cs="Times New Roman"/>
                <w:sz w:val="24"/>
                <w:szCs w:val="24"/>
                <w:lang w:val="en-US"/>
              </w:rPr>
              <w:t>sapiens</w:t>
            </w:r>
            <w:r w:rsidRPr="00E0592F">
              <w:rPr>
                <w:rFonts w:ascii="Times New Roman" w:hAnsi="Times New Roman" w:cs="Times New Roman"/>
                <w:sz w:val="24"/>
                <w:szCs w:val="24"/>
              </w:rPr>
              <w:t xml:space="preserve"> </w:t>
            </w:r>
            <w:r>
              <w:rPr>
                <w:rFonts w:ascii="Times New Roman" w:hAnsi="Times New Roman" w:cs="Times New Roman"/>
                <w:sz w:val="24"/>
                <w:szCs w:val="24"/>
                <w:lang w:val="en-US"/>
              </w:rPr>
              <w:t>sapiens</w:t>
            </w:r>
            <w:r w:rsidRPr="00E0592F">
              <w:rPr>
                <w:rFonts w:ascii="Times New Roman" w:hAnsi="Times New Roman" w:cs="Times New Roman"/>
                <w:sz w:val="24"/>
                <w:szCs w:val="24"/>
              </w:rPr>
              <w:t xml:space="preserve">. </w:t>
            </w:r>
            <w:r>
              <w:rPr>
                <w:rFonts w:ascii="Times New Roman" w:hAnsi="Times New Roman" w:cs="Times New Roman"/>
                <w:sz w:val="24"/>
                <w:szCs w:val="24"/>
              </w:rPr>
              <w:t>Доказательства происхождения человека от гоминид: морфологические, сравнительно-анатомические, эмбриональные, цитогенетические, молекулярно-биологические, этологические, палеонтологические. Атавизмы, рудименты.</w:t>
            </w:r>
          </w:p>
        </w:tc>
        <w:tc>
          <w:tcPr>
            <w:tcW w:w="1418" w:type="dxa"/>
            <w:hideMark/>
          </w:tcPr>
          <w:p w14:paraId="461B305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36CB410"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C1A6342" w14:textId="724C474A" w:rsidR="00B56D67" w:rsidRDefault="00B56D67" w:rsidP="00235AD5">
            <w:pPr>
              <w:pStyle w:val="a3"/>
              <w:ind w:left="0"/>
              <w:jc w:val="center"/>
              <w:rPr>
                <w:rFonts w:ascii="Times New Roman" w:hAnsi="Times New Roman" w:cs="Times New Roman"/>
                <w:sz w:val="24"/>
                <w:szCs w:val="24"/>
              </w:rPr>
            </w:pPr>
          </w:p>
        </w:tc>
      </w:tr>
      <w:tr w:rsidR="00B56D67" w14:paraId="20C79A68" w14:textId="77777777" w:rsidTr="00546A31">
        <w:tc>
          <w:tcPr>
            <w:tcW w:w="2126" w:type="dxa"/>
            <w:vMerge/>
            <w:hideMark/>
          </w:tcPr>
          <w:p w14:paraId="36328250" w14:textId="77777777" w:rsidR="00B56D67" w:rsidRDefault="00B56D67" w:rsidP="00235AD5">
            <w:pPr>
              <w:rPr>
                <w:rFonts w:ascii="Times New Roman" w:hAnsi="Times New Roman" w:cs="Times New Roman"/>
                <w:b/>
                <w:sz w:val="24"/>
                <w:szCs w:val="24"/>
              </w:rPr>
            </w:pPr>
          </w:p>
        </w:tc>
        <w:tc>
          <w:tcPr>
            <w:tcW w:w="8788" w:type="dxa"/>
            <w:hideMark/>
          </w:tcPr>
          <w:p w14:paraId="4ABE079C"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8"/>
              </w:rPr>
              <w:t xml:space="preserve">изучение </w:t>
            </w:r>
            <w:r>
              <w:rPr>
                <w:rFonts w:ascii="Times New Roman" w:hAnsi="Times New Roman" w:cs="Times New Roman"/>
                <w:sz w:val="24"/>
                <w:szCs w:val="24"/>
              </w:rPr>
              <w:t>материала по теме.</w:t>
            </w:r>
          </w:p>
          <w:p w14:paraId="7736CFA0"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Составить полную схему систематического положения человека: надцарство, царство, тип, класс, род, семейство, вид</w:t>
            </w:r>
          </w:p>
        </w:tc>
        <w:tc>
          <w:tcPr>
            <w:tcW w:w="1418" w:type="dxa"/>
            <w:hideMark/>
          </w:tcPr>
          <w:p w14:paraId="0CC812CE"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2862F0A" w14:textId="77777777" w:rsidR="00B56D67" w:rsidRDefault="00B56D67" w:rsidP="00235AD5">
            <w:pPr>
              <w:rPr>
                <w:rFonts w:ascii="Times New Roman" w:hAnsi="Times New Roman" w:cs="Times New Roman"/>
                <w:sz w:val="24"/>
                <w:szCs w:val="24"/>
              </w:rPr>
            </w:pPr>
          </w:p>
        </w:tc>
      </w:tr>
      <w:tr w:rsidR="00B56D67" w14:paraId="79C072AB" w14:textId="77777777" w:rsidTr="00546A31">
        <w:tc>
          <w:tcPr>
            <w:tcW w:w="2126" w:type="dxa"/>
            <w:vMerge w:val="restart"/>
            <w:hideMark/>
          </w:tcPr>
          <w:p w14:paraId="247B405B"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16. </w:t>
            </w:r>
            <w:r w:rsidRPr="00977B06">
              <w:rPr>
                <w:rFonts w:ascii="Times New Roman" w:hAnsi="Times New Roman" w:cs="Times New Roman"/>
                <w:b/>
                <w:sz w:val="24"/>
                <w:szCs w:val="24"/>
              </w:rPr>
              <w:t xml:space="preserve">Предки человека: австралопитеки, </w:t>
            </w:r>
            <w:r>
              <w:rPr>
                <w:rFonts w:ascii="Times New Roman" w:hAnsi="Times New Roman" w:cs="Times New Roman"/>
                <w:b/>
                <w:sz w:val="24"/>
                <w:szCs w:val="24"/>
              </w:rPr>
              <w:pgNum/>
            </w:r>
            <w:r>
              <w:rPr>
                <w:rFonts w:ascii="Times New Roman" w:hAnsi="Times New Roman" w:cs="Times New Roman"/>
                <w:b/>
                <w:sz w:val="24"/>
                <w:szCs w:val="24"/>
              </w:rPr>
              <w:t>еогр</w:t>
            </w:r>
            <w:r w:rsidRPr="00977B06">
              <w:rPr>
                <w:rFonts w:ascii="Times New Roman" w:hAnsi="Times New Roman" w:cs="Times New Roman"/>
                <w:b/>
                <w:sz w:val="24"/>
                <w:szCs w:val="24"/>
              </w:rPr>
              <w:t>кантропы</w:t>
            </w:r>
          </w:p>
        </w:tc>
        <w:tc>
          <w:tcPr>
            <w:tcW w:w="8788" w:type="dxa"/>
            <w:hideMark/>
          </w:tcPr>
          <w:p w14:paraId="27609BDB"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Описание дриопитеков (внешний вид, перемещение в пространстве, питание, жизнедеятельность), австралопитеки (Могучий, Афарский), человек умелый (первые орудия труда), питекантроп (внешний вид, жилища, орудия труда, охота на животных).</w:t>
            </w:r>
          </w:p>
        </w:tc>
        <w:tc>
          <w:tcPr>
            <w:tcW w:w="1418" w:type="dxa"/>
            <w:hideMark/>
          </w:tcPr>
          <w:p w14:paraId="4047EE4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28486F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28C41AE" w14:textId="7357C7B5" w:rsidR="00B56D67" w:rsidRDefault="00B56D67" w:rsidP="00235AD5">
            <w:pPr>
              <w:pStyle w:val="a3"/>
              <w:ind w:left="0"/>
              <w:jc w:val="center"/>
              <w:rPr>
                <w:rFonts w:ascii="Times New Roman" w:hAnsi="Times New Roman" w:cs="Times New Roman"/>
                <w:sz w:val="24"/>
                <w:szCs w:val="24"/>
              </w:rPr>
            </w:pPr>
          </w:p>
        </w:tc>
      </w:tr>
      <w:tr w:rsidR="00B56D67" w14:paraId="65D02461" w14:textId="77777777" w:rsidTr="00546A31">
        <w:tc>
          <w:tcPr>
            <w:tcW w:w="2126" w:type="dxa"/>
            <w:vMerge/>
            <w:hideMark/>
          </w:tcPr>
          <w:p w14:paraId="66FC0EBE" w14:textId="77777777" w:rsidR="00B56D67" w:rsidRDefault="00B56D67" w:rsidP="00235AD5">
            <w:pPr>
              <w:rPr>
                <w:rFonts w:ascii="Times New Roman" w:hAnsi="Times New Roman" w:cs="Times New Roman"/>
                <w:b/>
                <w:sz w:val="24"/>
                <w:szCs w:val="24"/>
              </w:rPr>
            </w:pPr>
          </w:p>
        </w:tc>
        <w:tc>
          <w:tcPr>
            <w:tcW w:w="8788" w:type="dxa"/>
            <w:hideMark/>
          </w:tcPr>
          <w:p w14:paraId="6ECE7C57"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tc>
        <w:tc>
          <w:tcPr>
            <w:tcW w:w="1418" w:type="dxa"/>
            <w:hideMark/>
          </w:tcPr>
          <w:p w14:paraId="0285165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6B6971E" w14:textId="77777777" w:rsidR="00B56D67" w:rsidRDefault="00B56D67" w:rsidP="00235AD5">
            <w:pPr>
              <w:rPr>
                <w:rFonts w:ascii="Times New Roman" w:hAnsi="Times New Roman" w:cs="Times New Roman"/>
                <w:sz w:val="24"/>
                <w:szCs w:val="24"/>
              </w:rPr>
            </w:pPr>
          </w:p>
        </w:tc>
      </w:tr>
      <w:tr w:rsidR="00B56D67" w14:paraId="13D8A334" w14:textId="77777777" w:rsidTr="00546A31">
        <w:tc>
          <w:tcPr>
            <w:tcW w:w="2126" w:type="dxa"/>
            <w:vMerge w:val="restart"/>
            <w:hideMark/>
          </w:tcPr>
          <w:p w14:paraId="7D107CD8"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17. </w:t>
            </w:r>
            <w:r w:rsidRPr="00977B06">
              <w:rPr>
                <w:rFonts w:ascii="Times New Roman" w:hAnsi="Times New Roman" w:cs="Times New Roman"/>
                <w:b/>
                <w:sz w:val="24"/>
                <w:szCs w:val="24"/>
              </w:rPr>
              <w:t>Появ</w:t>
            </w:r>
            <w:r w:rsidRPr="00977B06">
              <w:rPr>
                <w:rFonts w:ascii="Times New Roman" w:hAnsi="Times New Roman" w:cs="Times New Roman"/>
                <w:b/>
                <w:sz w:val="24"/>
                <w:szCs w:val="24"/>
              </w:rPr>
              <w:lastRenderedPageBreak/>
              <w:t>ление на Земле человека разумного: неандертальцы, кроманьонцы</w:t>
            </w:r>
          </w:p>
        </w:tc>
        <w:tc>
          <w:tcPr>
            <w:tcW w:w="8788" w:type="dxa"/>
            <w:hideMark/>
          </w:tcPr>
          <w:p w14:paraId="7C9261FA" w14:textId="1301F7F6"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lastRenderedPageBreak/>
              <w:t xml:space="preserve">Неандертальский человек. Внешний вид (объем мозга), образ жизни, питание, </w:t>
            </w:r>
            <w:r>
              <w:rPr>
                <w:rFonts w:ascii="Times New Roman" w:hAnsi="Times New Roman" w:cs="Times New Roman"/>
                <w:sz w:val="24"/>
                <w:szCs w:val="24"/>
              </w:rPr>
              <w:lastRenderedPageBreak/>
              <w:t xml:space="preserve">огонь, жилища, культы, захоронения умерших, амулеты. Кроманьонцы. Внешний вид (объем мозга), орудия труда (копья, стрелы, горпуны, иглы), музыкальные инструменты (костяная дудочка), пещерные росписи, скульптуры, лунный календарь, первые </w:t>
            </w:r>
            <w:r w:rsidR="00E55CE9">
              <w:rPr>
                <w:rFonts w:ascii="Times New Roman" w:hAnsi="Times New Roman" w:cs="Times New Roman"/>
                <w:sz w:val="24"/>
                <w:szCs w:val="24"/>
              </w:rPr>
              <w:t>г</w:t>
            </w:r>
            <w:r>
              <w:rPr>
                <w:rFonts w:ascii="Times New Roman" w:hAnsi="Times New Roman" w:cs="Times New Roman"/>
                <w:sz w:val="24"/>
                <w:szCs w:val="24"/>
              </w:rPr>
              <w:t>еографиические карты. Расселение современного человека по карте мира.</w:t>
            </w:r>
          </w:p>
        </w:tc>
        <w:tc>
          <w:tcPr>
            <w:tcW w:w="1418" w:type="dxa"/>
            <w:hideMark/>
          </w:tcPr>
          <w:p w14:paraId="16C5A93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1363DEB1"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 xml:space="preserve">ОК-01, ОК-02, </w:t>
            </w:r>
            <w:r>
              <w:rPr>
                <w:rFonts w:ascii="Times New Roman" w:hAnsi="Times New Roman" w:cs="Times New Roman"/>
                <w:bCs/>
                <w:sz w:val="24"/>
                <w:szCs w:val="24"/>
              </w:rPr>
              <w:lastRenderedPageBreak/>
              <w:t>ОК-04</w:t>
            </w:r>
          </w:p>
          <w:p w14:paraId="37FA2E8D" w14:textId="09956544" w:rsidR="00B56D67" w:rsidRDefault="00B56D67" w:rsidP="00235AD5">
            <w:pPr>
              <w:pStyle w:val="a3"/>
              <w:ind w:left="0"/>
              <w:jc w:val="center"/>
              <w:rPr>
                <w:rFonts w:ascii="Times New Roman" w:hAnsi="Times New Roman" w:cs="Times New Roman"/>
                <w:sz w:val="24"/>
                <w:szCs w:val="24"/>
              </w:rPr>
            </w:pPr>
          </w:p>
        </w:tc>
      </w:tr>
      <w:tr w:rsidR="00B56D67" w14:paraId="3306ACF2" w14:textId="77777777" w:rsidTr="00546A31">
        <w:tc>
          <w:tcPr>
            <w:tcW w:w="2126" w:type="dxa"/>
            <w:vMerge/>
            <w:hideMark/>
          </w:tcPr>
          <w:p w14:paraId="78F9BC68" w14:textId="77777777" w:rsidR="00B56D67" w:rsidRDefault="00B56D67" w:rsidP="00235AD5">
            <w:pPr>
              <w:rPr>
                <w:rFonts w:ascii="Times New Roman" w:hAnsi="Times New Roman" w:cs="Times New Roman"/>
                <w:b/>
                <w:sz w:val="24"/>
                <w:szCs w:val="24"/>
              </w:rPr>
            </w:pPr>
          </w:p>
        </w:tc>
        <w:tc>
          <w:tcPr>
            <w:tcW w:w="8788" w:type="dxa"/>
            <w:hideMark/>
          </w:tcPr>
          <w:p w14:paraId="1FBDDCAA"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4"/>
              </w:rPr>
              <w:t xml:space="preserve"> и</w:t>
            </w:r>
            <w:r w:rsidRPr="00065766">
              <w:rPr>
                <w:rFonts w:ascii="Times New Roman" w:hAnsi="Times New Roman" w:cs="Times New Roman"/>
                <w:sz w:val="24"/>
                <w:szCs w:val="24"/>
              </w:rPr>
              <w:t>зучение материала по теме</w:t>
            </w:r>
            <w:r>
              <w:rPr>
                <w:rFonts w:ascii="Times New Roman" w:hAnsi="Times New Roman" w:cs="Times New Roman"/>
                <w:sz w:val="24"/>
                <w:szCs w:val="24"/>
              </w:rPr>
              <w:t>.</w:t>
            </w:r>
          </w:p>
          <w:p w14:paraId="51C73B66"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 xml:space="preserve">Составление цепочки происхождения человека </w:t>
            </w:r>
            <w:r>
              <w:rPr>
                <w:rFonts w:ascii="Times New Roman" w:hAnsi="Times New Roman" w:cs="Times New Roman"/>
                <w:sz w:val="24"/>
                <w:szCs w:val="24"/>
                <w:lang w:val="en-US"/>
              </w:rPr>
              <w:t>Homo</w:t>
            </w:r>
            <w:r w:rsidRPr="00EA13C1">
              <w:rPr>
                <w:rFonts w:ascii="Times New Roman" w:hAnsi="Times New Roman" w:cs="Times New Roman"/>
                <w:sz w:val="24"/>
                <w:szCs w:val="24"/>
              </w:rPr>
              <w:t xml:space="preserve"> </w:t>
            </w:r>
            <w:r>
              <w:rPr>
                <w:rFonts w:ascii="Times New Roman" w:hAnsi="Times New Roman" w:cs="Times New Roman"/>
                <w:sz w:val="24"/>
                <w:szCs w:val="24"/>
                <w:lang w:val="en-US"/>
              </w:rPr>
              <w:t>sapiens</w:t>
            </w:r>
            <w:r w:rsidRPr="00EA13C1">
              <w:rPr>
                <w:rFonts w:ascii="Times New Roman" w:hAnsi="Times New Roman" w:cs="Times New Roman"/>
                <w:sz w:val="24"/>
                <w:szCs w:val="24"/>
              </w:rPr>
              <w:t xml:space="preserve"> </w:t>
            </w:r>
            <w:r>
              <w:rPr>
                <w:rFonts w:ascii="Times New Roman" w:hAnsi="Times New Roman" w:cs="Times New Roman"/>
                <w:sz w:val="24"/>
                <w:szCs w:val="24"/>
                <w:lang w:val="en-US"/>
              </w:rPr>
              <w:t>sapiens</w:t>
            </w:r>
            <w:r>
              <w:rPr>
                <w:rFonts w:ascii="Times New Roman" w:hAnsi="Times New Roman" w:cs="Times New Roman"/>
                <w:sz w:val="24"/>
                <w:szCs w:val="24"/>
              </w:rPr>
              <w:t>.</w:t>
            </w:r>
          </w:p>
          <w:p w14:paraId="633EA97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Оценка роли палеонтологии в установлении происхождения человека.</w:t>
            </w:r>
          </w:p>
        </w:tc>
        <w:tc>
          <w:tcPr>
            <w:tcW w:w="1418" w:type="dxa"/>
            <w:hideMark/>
          </w:tcPr>
          <w:p w14:paraId="75F9471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72A763B" w14:textId="77777777" w:rsidR="00B56D67" w:rsidRDefault="00B56D67" w:rsidP="00235AD5">
            <w:pPr>
              <w:rPr>
                <w:rFonts w:ascii="Times New Roman" w:hAnsi="Times New Roman" w:cs="Times New Roman"/>
                <w:sz w:val="24"/>
                <w:szCs w:val="24"/>
              </w:rPr>
            </w:pPr>
          </w:p>
        </w:tc>
      </w:tr>
      <w:tr w:rsidR="00B56D67" w14:paraId="180A5722" w14:textId="77777777" w:rsidTr="00546A31">
        <w:tc>
          <w:tcPr>
            <w:tcW w:w="2126" w:type="dxa"/>
            <w:vMerge w:val="restart"/>
            <w:hideMark/>
          </w:tcPr>
          <w:p w14:paraId="22258EF7"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18. </w:t>
            </w:r>
            <w:r w:rsidRPr="00977B06">
              <w:rPr>
                <w:rFonts w:ascii="Times New Roman" w:hAnsi="Times New Roman" w:cs="Times New Roman"/>
                <w:b/>
                <w:sz w:val="24"/>
                <w:szCs w:val="24"/>
              </w:rPr>
              <w:t>Биологические и социальные факторы эволюции</w:t>
            </w:r>
          </w:p>
        </w:tc>
        <w:tc>
          <w:tcPr>
            <w:tcW w:w="8788" w:type="dxa"/>
            <w:hideMark/>
          </w:tcPr>
          <w:p w14:paraId="15EA6569"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Факторы эволюции человека. Биологических факторы: мутации, дрейф генов, изоляция, естественный отбор, наследственное закрепление прямохождения, совершенствующейся кисти как органа труда, развивающегося головного мозга. Социальные факторы антропогенеза: трудовая деятельность, общественный образ жизни, речь (вторая сигнальная система Павлова), мышление.</w:t>
            </w:r>
          </w:p>
        </w:tc>
        <w:tc>
          <w:tcPr>
            <w:tcW w:w="1418" w:type="dxa"/>
            <w:hideMark/>
          </w:tcPr>
          <w:p w14:paraId="5C41322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5A22218"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4C2DE72C" w14:textId="5C011948" w:rsidR="00B56D67" w:rsidRDefault="00B56D67" w:rsidP="00235AD5">
            <w:pPr>
              <w:pStyle w:val="a3"/>
              <w:ind w:left="0"/>
              <w:jc w:val="center"/>
              <w:rPr>
                <w:rFonts w:ascii="Times New Roman" w:hAnsi="Times New Roman" w:cs="Times New Roman"/>
                <w:sz w:val="24"/>
                <w:szCs w:val="24"/>
              </w:rPr>
            </w:pPr>
          </w:p>
        </w:tc>
      </w:tr>
      <w:tr w:rsidR="00B56D67" w14:paraId="45CB4530" w14:textId="77777777" w:rsidTr="00546A31">
        <w:tc>
          <w:tcPr>
            <w:tcW w:w="2126" w:type="dxa"/>
            <w:vMerge/>
            <w:hideMark/>
          </w:tcPr>
          <w:p w14:paraId="5FBD6627" w14:textId="77777777" w:rsidR="00B56D67" w:rsidRDefault="00B56D67" w:rsidP="00235AD5">
            <w:pPr>
              <w:rPr>
                <w:rFonts w:ascii="Times New Roman" w:hAnsi="Times New Roman" w:cs="Times New Roman"/>
                <w:b/>
                <w:sz w:val="24"/>
                <w:szCs w:val="24"/>
              </w:rPr>
            </w:pPr>
          </w:p>
        </w:tc>
        <w:tc>
          <w:tcPr>
            <w:tcW w:w="8788" w:type="dxa"/>
            <w:hideMark/>
          </w:tcPr>
          <w:p w14:paraId="0004C5DB"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w:t>
            </w:r>
          </w:p>
          <w:p w14:paraId="5227144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Сообщения на тему: становление второй сигнальной системы Павлова у человека (речи), роль речи в развитии мозга и понятийного мышления, роль труда в развитии руки.</w:t>
            </w:r>
          </w:p>
        </w:tc>
        <w:tc>
          <w:tcPr>
            <w:tcW w:w="1418" w:type="dxa"/>
            <w:hideMark/>
          </w:tcPr>
          <w:p w14:paraId="40430BEB"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672D0951" w14:textId="77777777" w:rsidR="00B56D67" w:rsidRDefault="00B56D67" w:rsidP="00235AD5">
            <w:pPr>
              <w:rPr>
                <w:rFonts w:ascii="Times New Roman" w:hAnsi="Times New Roman" w:cs="Times New Roman"/>
                <w:sz w:val="24"/>
                <w:szCs w:val="24"/>
              </w:rPr>
            </w:pPr>
          </w:p>
        </w:tc>
      </w:tr>
      <w:tr w:rsidR="00B56D67" w14:paraId="14FE6F50" w14:textId="77777777" w:rsidTr="00546A31">
        <w:tc>
          <w:tcPr>
            <w:tcW w:w="2126" w:type="dxa"/>
            <w:vMerge w:val="restart"/>
            <w:hideMark/>
          </w:tcPr>
          <w:p w14:paraId="222A1755"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Тема 19. Экологические факторы среды обитания</w:t>
            </w:r>
          </w:p>
        </w:tc>
        <w:tc>
          <w:tcPr>
            <w:tcW w:w="8788" w:type="dxa"/>
            <w:hideMark/>
          </w:tcPr>
          <w:p w14:paraId="43CDEA0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Понятия «среда обитания», «экологический фактор». Классификация экологических факторов. Абиотические факторы среды. Биотические факторы: конкуренция, хищничество, симбиоз (мутуализм, протокооперация, комменсализм, нахлебничество, сотрапезничество, квартиранство), паразитизм, нейтрализм, аменсализм. Виды конкуренции: внутривидовая, межвидовая. Антропогенные факторы. Толерантность организмов. Лимитирующие факторы среды. Эврибионты и стенобионты.</w:t>
            </w:r>
          </w:p>
        </w:tc>
        <w:tc>
          <w:tcPr>
            <w:tcW w:w="1418" w:type="dxa"/>
            <w:hideMark/>
          </w:tcPr>
          <w:p w14:paraId="4D96DED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4A806333"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FEF939B" w14:textId="3133CFB3" w:rsidR="00B56D67" w:rsidRDefault="00B56D67" w:rsidP="00235AD5">
            <w:pPr>
              <w:pStyle w:val="a3"/>
              <w:ind w:left="0"/>
              <w:jc w:val="center"/>
              <w:rPr>
                <w:rFonts w:ascii="Times New Roman" w:hAnsi="Times New Roman" w:cs="Times New Roman"/>
                <w:sz w:val="24"/>
                <w:szCs w:val="24"/>
              </w:rPr>
            </w:pPr>
          </w:p>
        </w:tc>
      </w:tr>
      <w:tr w:rsidR="00B56D67" w14:paraId="5C2E5C0A" w14:textId="77777777" w:rsidTr="00546A31">
        <w:tc>
          <w:tcPr>
            <w:tcW w:w="2126" w:type="dxa"/>
            <w:vMerge/>
            <w:hideMark/>
          </w:tcPr>
          <w:p w14:paraId="000106EA" w14:textId="77777777" w:rsidR="00B56D67" w:rsidRDefault="00B56D67" w:rsidP="00235AD5">
            <w:pPr>
              <w:rPr>
                <w:rFonts w:ascii="Times New Roman" w:hAnsi="Times New Roman" w:cs="Times New Roman"/>
                <w:b/>
                <w:sz w:val="24"/>
                <w:szCs w:val="24"/>
              </w:rPr>
            </w:pPr>
          </w:p>
        </w:tc>
        <w:tc>
          <w:tcPr>
            <w:tcW w:w="8788" w:type="dxa"/>
            <w:hideMark/>
          </w:tcPr>
          <w:p w14:paraId="4272F0FC"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w:t>
            </w:r>
          </w:p>
        </w:tc>
        <w:tc>
          <w:tcPr>
            <w:tcW w:w="1418" w:type="dxa"/>
            <w:hideMark/>
          </w:tcPr>
          <w:p w14:paraId="4E93D34E"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81E4449" w14:textId="77777777" w:rsidR="00B56D67" w:rsidRDefault="00B56D67" w:rsidP="00235AD5">
            <w:pPr>
              <w:rPr>
                <w:rFonts w:ascii="Times New Roman" w:hAnsi="Times New Roman" w:cs="Times New Roman"/>
                <w:sz w:val="24"/>
                <w:szCs w:val="24"/>
              </w:rPr>
            </w:pPr>
          </w:p>
        </w:tc>
      </w:tr>
      <w:tr w:rsidR="00B56D67" w14:paraId="7F0D36EA" w14:textId="77777777" w:rsidTr="00546A31">
        <w:tc>
          <w:tcPr>
            <w:tcW w:w="2126" w:type="dxa"/>
            <w:vMerge w:val="restart"/>
            <w:hideMark/>
          </w:tcPr>
          <w:p w14:paraId="798DDC52"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Тема 20. Цепи питания и экологические пирамиды</w:t>
            </w:r>
          </w:p>
        </w:tc>
        <w:tc>
          <w:tcPr>
            <w:tcW w:w="8788" w:type="dxa"/>
            <w:hideMark/>
          </w:tcPr>
          <w:p w14:paraId="524A3D2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Пастбищная и детритная цепи питания. Примеры трехзвенных, пятизвенных, шестизвенных цепей питания. Экологические пирамиды и принципы их построения. Виды пирамид: пирамиды биомассы, пирамиды численности, энергий. Ограничения пирамид по высоте, количеству уровней, биомассе и их причины. Перевернутые пирамиды Мирового океана.</w:t>
            </w:r>
          </w:p>
        </w:tc>
        <w:tc>
          <w:tcPr>
            <w:tcW w:w="1418" w:type="dxa"/>
            <w:hideMark/>
          </w:tcPr>
          <w:p w14:paraId="051A169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617514E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54E20CAD" w14:textId="2BB3E497" w:rsidR="00B56D67" w:rsidRDefault="00B56D67" w:rsidP="00235AD5">
            <w:pPr>
              <w:pStyle w:val="a3"/>
              <w:ind w:left="0"/>
              <w:jc w:val="center"/>
              <w:rPr>
                <w:rFonts w:ascii="Times New Roman" w:hAnsi="Times New Roman" w:cs="Times New Roman"/>
                <w:sz w:val="24"/>
                <w:szCs w:val="24"/>
              </w:rPr>
            </w:pPr>
          </w:p>
        </w:tc>
      </w:tr>
      <w:tr w:rsidR="00B56D67" w14:paraId="4178E2AE" w14:textId="77777777" w:rsidTr="00546A31">
        <w:tc>
          <w:tcPr>
            <w:tcW w:w="2126" w:type="dxa"/>
            <w:vMerge/>
            <w:hideMark/>
          </w:tcPr>
          <w:p w14:paraId="3900A8B1" w14:textId="77777777" w:rsidR="00B56D67" w:rsidRDefault="00B56D67" w:rsidP="00235AD5">
            <w:pPr>
              <w:rPr>
                <w:rFonts w:ascii="Times New Roman" w:hAnsi="Times New Roman" w:cs="Times New Roman"/>
                <w:b/>
                <w:sz w:val="24"/>
                <w:szCs w:val="24"/>
              </w:rPr>
            </w:pPr>
          </w:p>
        </w:tc>
        <w:tc>
          <w:tcPr>
            <w:tcW w:w="8788" w:type="dxa"/>
            <w:hideMark/>
          </w:tcPr>
          <w:p w14:paraId="6954678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 </w:t>
            </w:r>
            <w:r>
              <w:rPr>
                <w:rFonts w:ascii="Times New Roman" w:hAnsi="Times New Roman" w:cs="Times New Roman"/>
                <w:sz w:val="24"/>
                <w:szCs w:val="24"/>
              </w:rPr>
              <w:t>Решение задач по составлению цепей питания: детритных и пастбищных; по продуктивности и биомассе экосистем.</w:t>
            </w:r>
          </w:p>
        </w:tc>
        <w:tc>
          <w:tcPr>
            <w:tcW w:w="1418" w:type="dxa"/>
            <w:hideMark/>
          </w:tcPr>
          <w:p w14:paraId="6614FFC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EA59603" w14:textId="77777777" w:rsidR="00B56D67" w:rsidRDefault="00B56D67" w:rsidP="00235AD5">
            <w:pPr>
              <w:rPr>
                <w:rFonts w:ascii="Times New Roman" w:hAnsi="Times New Roman" w:cs="Times New Roman"/>
                <w:sz w:val="24"/>
                <w:szCs w:val="24"/>
              </w:rPr>
            </w:pPr>
          </w:p>
        </w:tc>
      </w:tr>
      <w:tr w:rsidR="00B56D67" w14:paraId="319B74AF" w14:textId="77777777" w:rsidTr="00546A31">
        <w:tc>
          <w:tcPr>
            <w:tcW w:w="2126" w:type="dxa"/>
            <w:vMerge w:val="restart"/>
            <w:hideMark/>
          </w:tcPr>
          <w:p w14:paraId="559D1523"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21. Экосистемы: состав, </w:t>
            </w:r>
            <w:r>
              <w:rPr>
                <w:rFonts w:ascii="Times New Roman" w:hAnsi="Times New Roman" w:cs="Times New Roman"/>
                <w:b/>
                <w:sz w:val="24"/>
                <w:szCs w:val="24"/>
              </w:rPr>
              <w:lastRenderedPageBreak/>
              <w:t>функции, сукцессии</w:t>
            </w:r>
          </w:p>
        </w:tc>
        <w:tc>
          <w:tcPr>
            <w:tcW w:w="8788" w:type="dxa"/>
            <w:hideMark/>
          </w:tcPr>
          <w:p w14:paraId="0640B71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lastRenderedPageBreak/>
              <w:t>Понятие «экосистема». Структура сообщества и круговорот веществ. Видовая структура. Морфологическая структура. Трофическая структура. Биопродуктив</w:t>
            </w:r>
            <w:r>
              <w:rPr>
                <w:rFonts w:ascii="Times New Roman" w:hAnsi="Times New Roman" w:cs="Times New Roman"/>
                <w:sz w:val="24"/>
                <w:szCs w:val="24"/>
              </w:rPr>
              <w:lastRenderedPageBreak/>
              <w:t>ность экосистем, видовой состав экосистем. Свойства экосистем: самовоспроизведение, устойчивость и ее механизмы, саморегуляция, смена экосистем – сукцессии. Виды сукцессий: первичные, вторичные. Понятие климаксное сообщество и его характеристики. Искусственные экосистемы. Агроценозы. Структура агроценозов, поток веществ, внешнее регулирование. Отличие агроценозов от природных биогеоценозов. Городские экосистемы.</w:t>
            </w:r>
          </w:p>
        </w:tc>
        <w:tc>
          <w:tcPr>
            <w:tcW w:w="1418" w:type="dxa"/>
            <w:hideMark/>
          </w:tcPr>
          <w:p w14:paraId="7BBC728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22DB21DD"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07826CFA" w14:textId="2F55312D" w:rsidR="00B56D67" w:rsidRDefault="00B56D67" w:rsidP="00235AD5">
            <w:pPr>
              <w:pStyle w:val="a3"/>
              <w:ind w:left="0"/>
              <w:jc w:val="center"/>
              <w:rPr>
                <w:rFonts w:ascii="Times New Roman" w:hAnsi="Times New Roman" w:cs="Times New Roman"/>
                <w:sz w:val="24"/>
                <w:szCs w:val="24"/>
              </w:rPr>
            </w:pPr>
          </w:p>
        </w:tc>
      </w:tr>
      <w:tr w:rsidR="00B56D67" w14:paraId="09B3A767" w14:textId="77777777" w:rsidTr="00546A31">
        <w:tc>
          <w:tcPr>
            <w:tcW w:w="2126" w:type="dxa"/>
            <w:vMerge/>
            <w:hideMark/>
          </w:tcPr>
          <w:p w14:paraId="33D82A74" w14:textId="77777777" w:rsidR="00B56D67" w:rsidRDefault="00B56D67" w:rsidP="00235AD5">
            <w:pPr>
              <w:rPr>
                <w:rFonts w:ascii="Times New Roman" w:hAnsi="Times New Roman" w:cs="Times New Roman"/>
                <w:b/>
                <w:sz w:val="24"/>
                <w:szCs w:val="24"/>
              </w:rPr>
            </w:pPr>
          </w:p>
        </w:tc>
        <w:tc>
          <w:tcPr>
            <w:tcW w:w="8788" w:type="dxa"/>
            <w:hideMark/>
          </w:tcPr>
          <w:p w14:paraId="06E1658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4"/>
              </w:rPr>
              <w:t>подготовка к зачету.</w:t>
            </w:r>
          </w:p>
        </w:tc>
        <w:tc>
          <w:tcPr>
            <w:tcW w:w="1418" w:type="dxa"/>
            <w:hideMark/>
          </w:tcPr>
          <w:p w14:paraId="1001C20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E7CED98" w14:textId="77777777" w:rsidR="00B56D67" w:rsidRDefault="00B56D67" w:rsidP="00235AD5">
            <w:pPr>
              <w:rPr>
                <w:rFonts w:ascii="Times New Roman" w:hAnsi="Times New Roman" w:cs="Times New Roman"/>
                <w:sz w:val="24"/>
                <w:szCs w:val="24"/>
              </w:rPr>
            </w:pPr>
          </w:p>
        </w:tc>
      </w:tr>
      <w:tr w:rsidR="00B56D67" w14:paraId="2F20050F" w14:textId="77777777" w:rsidTr="00546A31">
        <w:tc>
          <w:tcPr>
            <w:tcW w:w="2126" w:type="dxa"/>
            <w:vMerge w:val="restart"/>
            <w:hideMark/>
          </w:tcPr>
          <w:p w14:paraId="4C29E353"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Тема 22. Дифференцированный зачет</w:t>
            </w:r>
          </w:p>
        </w:tc>
        <w:tc>
          <w:tcPr>
            <w:tcW w:w="8788" w:type="dxa"/>
          </w:tcPr>
          <w:p w14:paraId="7E02B6DF" w14:textId="77777777" w:rsidR="00B56D67" w:rsidRDefault="00B56D67" w:rsidP="00235AD5">
            <w:pPr>
              <w:pStyle w:val="a3"/>
              <w:ind w:left="0"/>
              <w:rPr>
                <w:rFonts w:ascii="Times New Roman" w:hAnsi="Times New Roman" w:cs="Times New Roman"/>
                <w:sz w:val="24"/>
                <w:szCs w:val="24"/>
              </w:rPr>
            </w:pPr>
          </w:p>
        </w:tc>
        <w:tc>
          <w:tcPr>
            <w:tcW w:w="1418" w:type="dxa"/>
          </w:tcPr>
          <w:p w14:paraId="492E936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AD9C324" w14:textId="77777777" w:rsidR="00B56D67" w:rsidRDefault="00B56D67" w:rsidP="00235AD5">
            <w:pPr>
              <w:pStyle w:val="a3"/>
              <w:ind w:left="0"/>
              <w:jc w:val="center"/>
              <w:rPr>
                <w:rFonts w:ascii="Times New Roman" w:hAnsi="Times New Roman" w:cs="Times New Roman"/>
                <w:sz w:val="24"/>
                <w:szCs w:val="24"/>
              </w:rPr>
            </w:pPr>
          </w:p>
        </w:tc>
      </w:tr>
      <w:tr w:rsidR="00B56D67" w14:paraId="7D02059D" w14:textId="77777777" w:rsidTr="00546A31">
        <w:tc>
          <w:tcPr>
            <w:tcW w:w="2126" w:type="dxa"/>
            <w:vMerge/>
            <w:hideMark/>
          </w:tcPr>
          <w:p w14:paraId="7A6EE723" w14:textId="77777777" w:rsidR="00B56D67" w:rsidRDefault="00B56D67" w:rsidP="00235AD5">
            <w:pPr>
              <w:rPr>
                <w:rFonts w:ascii="Times New Roman" w:hAnsi="Times New Roman" w:cs="Times New Roman"/>
                <w:b/>
                <w:sz w:val="24"/>
                <w:szCs w:val="24"/>
              </w:rPr>
            </w:pPr>
          </w:p>
        </w:tc>
        <w:tc>
          <w:tcPr>
            <w:tcW w:w="8788" w:type="dxa"/>
          </w:tcPr>
          <w:p w14:paraId="0BA62FF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sidRPr="00065766">
              <w:rPr>
                <w:rFonts w:ascii="Times New Roman" w:hAnsi="Times New Roman" w:cs="Times New Roman"/>
                <w:sz w:val="24"/>
                <w:szCs w:val="24"/>
              </w:rPr>
              <w:t>Изучение материала лекций №1-22</w:t>
            </w:r>
          </w:p>
        </w:tc>
        <w:tc>
          <w:tcPr>
            <w:tcW w:w="1418" w:type="dxa"/>
          </w:tcPr>
          <w:p w14:paraId="018BC39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hideMark/>
          </w:tcPr>
          <w:p w14:paraId="69DA7687" w14:textId="77777777" w:rsidR="00B56D67" w:rsidRDefault="00B56D67" w:rsidP="00235AD5">
            <w:pPr>
              <w:rPr>
                <w:rFonts w:ascii="Times New Roman" w:hAnsi="Times New Roman" w:cs="Times New Roman"/>
                <w:sz w:val="24"/>
                <w:szCs w:val="24"/>
              </w:rPr>
            </w:pPr>
          </w:p>
        </w:tc>
      </w:tr>
      <w:tr w:rsidR="00B56D67" w14:paraId="2B6E2681" w14:textId="77777777" w:rsidTr="00546A31">
        <w:tc>
          <w:tcPr>
            <w:tcW w:w="2126" w:type="dxa"/>
            <w:hideMark/>
          </w:tcPr>
          <w:p w14:paraId="519E44E8"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итого</w:t>
            </w:r>
          </w:p>
        </w:tc>
        <w:tc>
          <w:tcPr>
            <w:tcW w:w="8788" w:type="dxa"/>
          </w:tcPr>
          <w:p w14:paraId="3FC64F46" w14:textId="77777777" w:rsidR="00B56D67" w:rsidRPr="004035FD"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2 семестр 44 (34 теоретических / 10 практические работы)</w:t>
            </w:r>
          </w:p>
        </w:tc>
        <w:tc>
          <w:tcPr>
            <w:tcW w:w="1418" w:type="dxa"/>
            <w:hideMark/>
          </w:tcPr>
          <w:p w14:paraId="35DC05D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 xml:space="preserve">44/22 </w:t>
            </w:r>
          </w:p>
        </w:tc>
        <w:tc>
          <w:tcPr>
            <w:tcW w:w="1843" w:type="dxa"/>
          </w:tcPr>
          <w:p w14:paraId="54D9325E" w14:textId="77777777" w:rsidR="00B56D67" w:rsidRDefault="00B56D67" w:rsidP="00235AD5">
            <w:pPr>
              <w:pStyle w:val="a3"/>
              <w:ind w:left="0"/>
              <w:jc w:val="center"/>
              <w:rPr>
                <w:rFonts w:ascii="Times New Roman" w:hAnsi="Times New Roman" w:cs="Times New Roman"/>
                <w:sz w:val="24"/>
                <w:szCs w:val="24"/>
              </w:rPr>
            </w:pPr>
          </w:p>
        </w:tc>
      </w:tr>
      <w:tr w:rsidR="00516CEE" w14:paraId="2AB8CFF3" w14:textId="77777777" w:rsidTr="00546A31">
        <w:tc>
          <w:tcPr>
            <w:tcW w:w="2126" w:type="dxa"/>
            <w:hideMark/>
          </w:tcPr>
          <w:p w14:paraId="3BC7DAFC" w14:textId="77777777" w:rsidR="00516CEE" w:rsidRPr="00800C24" w:rsidRDefault="00516CEE" w:rsidP="00235AD5">
            <w:pPr>
              <w:pStyle w:val="a3"/>
              <w:ind w:left="0"/>
              <w:rPr>
                <w:rFonts w:ascii="Times New Roman" w:hAnsi="Times New Roman" w:cs="Times New Roman"/>
                <w:sz w:val="24"/>
                <w:szCs w:val="24"/>
              </w:rPr>
            </w:pPr>
            <w:r>
              <w:rPr>
                <w:rFonts w:ascii="Times New Roman" w:hAnsi="Times New Roman" w:cs="Times New Roman"/>
                <w:b/>
                <w:sz w:val="24"/>
                <w:szCs w:val="24"/>
              </w:rPr>
              <w:t>Обязательная учебная нагрузка (теоретические и практические занятия)</w:t>
            </w:r>
          </w:p>
        </w:tc>
        <w:tc>
          <w:tcPr>
            <w:tcW w:w="8788" w:type="dxa"/>
            <w:hideMark/>
          </w:tcPr>
          <w:p w14:paraId="7D28D141" w14:textId="6420882A" w:rsidR="00516CEE" w:rsidRPr="00C6267A" w:rsidRDefault="00516CEE" w:rsidP="00235AD5">
            <w:pPr>
              <w:pStyle w:val="a3"/>
              <w:ind w:left="0"/>
              <w:jc w:val="center"/>
              <w:rPr>
                <w:rFonts w:ascii="Times New Roman" w:hAnsi="Times New Roman" w:cs="Times New Roman"/>
                <w:b/>
                <w:bCs/>
                <w:sz w:val="24"/>
                <w:szCs w:val="24"/>
              </w:rPr>
            </w:pPr>
          </w:p>
        </w:tc>
        <w:tc>
          <w:tcPr>
            <w:tcW w:w="1418" w:type="dxa"/>
          </w:tcPr>
          <w:p w14:paraId="47BBED9D" w14:textId="4F148D8C" w:rsidR="00516CEE" w:rsidRDefault="00516CEE" w:rsidP="00235AD5">
            <w:pPr>
              <w:pStyle w:val="a3"/>
              <w:ind w:left="0"/>
              <w:jc w:val="center"/>
              <w:rPr>
                <w:rFonts w:ascii="Times New Roman" w:hAnsi="Times New Roman" w:cs="Times New Roman"/>
                <w:sz w:val="24"/>
                <w:szCs w:val="24"/>
              </w:rPr>
            </w:pPr>
            <w:r>
              <w:rPr>
                <w:rFonts w:ascii="Times New Roman" w:hAnsi="Times New Roman" w:cs="Times New Roman"/>
                <w:b/>
                <w:bCs/>
                <w:sz w:val="24"/>
                <w:szCs w:val="24"/>
              </w:rPr>
              <w:t>78</w:t>
            </w:r>
          </w:p>
        </w:tc>
        <w:tc>
          <w:tcPr>
            <w:tcW w:w="1843" w:type="dxa"/>
          </w:tcPr>
          <w:p w14:paraId="21F0B768" w14:textId="616DAE13" w:rsidR="00516CEE" w:rsidRDefault="00516CEE" w:rsidP="00235AD5">
            <w:pPr>
              <w:pStyle w:val="a3"/>
              <w:ind w:left="0"/>
              <w:jc w:val="center"/>
              <w:rPr>
                <w:rFonts w:ascii="Times New Roman" w:hAnsi="Times New Roman" w:cs="Times New Roman"/>
                <w:sz w:val="24"/>
                <w:szCs w:val="24"/>
              </w:rPr>
            </w:pPr>
          </w:p>
        </w:tc>
      </w:tr>
      <w:tr w:rsidR="00516CEE" w14:paraId="3B665425" w14:textId="77777777" w:rsidTr="00546A31">
        <w:tc>
          <w:tcPr>
            <w:tcW w:w="2126" w:type="dxa"/>
          </w:tcPr>
          <w:p w14:paraId="0F0E557A" w14:textId="77777777" w:rsidR="00516CEE" w:rsidRDefault="00516CEE" w:rsidP="00235AD5">
            <w:pPr>
              <w:pStyle w:val="a3"/>
              <w:ind w:left="0"/>
              <w:rPr>
                <w:rFonts w:ascii="Times New Roman" w:hAnsi="Times New Roman" w:cs="Times New Roman"/>
                <w:b/>
                <w:sz w:val="24"/>
                <w:szCs w:val="24"/>
              </w:rPr>
            </w:pPr>
            <w:r>
              <w:rPr>
                <w:rFonts w:ascii="Times New Roman" w:hAnsi="Times New Roman" w:cs="Times New Roman"/>
                <w:b/>
                <w:sz w:val="24"/>
                <w:szCs w:val="24"/>
              </w:rPr>
              <w:t>Всего</w:t>
            </w:r>
          </w:p>
        </w:tc>
        <w:tc>
          <w:tcPr>
            <w:tcW w:w="8788" w:type="dxa"/>
          </w:tcPr>
          <w:p w14:paraId="33F1E5A3" w14:textId="7A958B15" w:rsidR="00516CEE" w:rsidRDefault="00516CEE" w:rsidP="00235AD5">
            <w:pPr>
              <w:pStyle w:val="a3"/>
              <w:ind w:left="0"/>
              <w:jc w:val="center"/>
              <w:rPr>
                <w:rFonts w:ascii="Times New Roman" w:hAnsi="Times New Roman" w:cs="Times New Roman"/>
                <w:b/>
                <w:bCs/>
                <w:sz w:val="24"/>
                <w:szCs w:val="24"/>
              </w:rPr>
            </w:pPr>
          </w:p>
        </w:tc>
        <w:tc>
          <w:tcPr>
            <w:tcW w:w="1418" w:type="dxa"/>
          </w:tcPr>
          <w:p w14:paraId="72E78F4A" w14:textId="7840FFD4" w:rsidR="00516CEE" w:rsidRDefault="00516CEE" w:rsidP="00235AD5">
            <w:pPr>
              <w:pStyle w:val="a3"/>
              <w:ind w:left="0"/>
              <w:jc w:val="center"/>
              <w:rPr>
                <w:rFonts w:ascii="Times New Roman" w:hAnsi="Times New Roman" w:cs="Times New Roman"/>
                <w:sz w:val="24"/>
                <w:szCs w:val="24"/>
              </w:rPr>
            </w:pPr>
            <w:r>
              <w:rPr>
                <w:rFonts w:ascii="Times New Roman" w:hAnsi="Times New Roman" w:cs="Times New Roman"/>
                <w:b/>
                <w:bCs/>
                <w:sz w:val="24"/>
                <w:szCs w:val="24"/>
              </w:rPr>
              <w:t>78</w:t>
            </w:r>
            <w:r w:rsidR="009957C2">
              <w:rPr>
                <w:rFonts w:ascii="Times New Roman" w:hAnsi="Times New Roman" w:cs="Times New Roman"/>
                <w:b/>
                <w:bCs/>
                <w:sz w:val="24"/>
                <w:szCs w:val="24"/>
              </w:rPr>
              <w:t>/111</w:t>
            </w:r>
          </w:p>
        </w:tc>
        <w:tc>
          <w:tcPr>
            <w:tcW w:w="1843" w:type="dxa"/>
          </w:tcPr>
          <w:p w14:paraId="62038085" w14:textId="10825445" w:rsidR="00516CEE" w:rsidRDefault="00516CEE" w:rsidP="00235AD5">
            <w:pPr>
              <w:pStyle w:val="a3"/>
              <w:ind w:left="0"/>
              <w:jc w:val="center"/>
              <w:rPr>
                <w:rFonts w:ascii="Times New Roman" w:hAnsi="Times New Roman" w:cs="Times New Roman"/>
                <w:sz w:val="24"/>
                <w:szCs w:val="24"/>
              </w:rPr>
            </w:pPr>
          </w:p>
        </w:tc>
      </w:tr>
    </w:tbl>
    <w:p w14:paraId="5FB6E382" w14:textId="77777777" w:rsidR="00003162" w:rsidRPr="004959C1" w:rsidRDefault="00003162" w:rsidP="004959C1">
      <w:pPr>
        <w:rPr>
          <w:rFonts w:ascii="Times New Roman" w:hAnsi="Times New Roman" w:cs="Times New Roman"/>
          <w:sz w:val="28"/>
          <w:szCs w:val="28"/>
        </w:rPr>
      </w:pPr>
    </w:p>
    <w:p w14:paraId="3BF7EDB3" w14:textId="77777777" w:rsidR="00782BBA" w:rsidRDefault="00782BBA" w:rsidP="004959C1">
      <w:pPr>
        <w:pStyle w:val="a3"/>
        <w:rPr>
          <w:rFonts w:ascii="Times New Roman" w:hAnsi="Times New Roman" w:cs="Times New Roman"/>
          <w:b/>
          <w:sz w:val="28"/>
          <w:szCs w:val="28"/>
        </w:rPr>
      </w:pPr>
    </w:p>
    <w:p w14:paraId="505CB4D3" w14:textId="77777777" w:rsidR="00782BBA" w:rsidRDefault="00782BBA" w:rsidP="004959C1">
      <w:pPr>
        <w:pStyle w:val="a3"/>
        <w:rPr>
          <w:rFonts w:ascii="Times New Roman" w:hAnsi="Times New Roman" w:cs="Times New Roman"/>
          <w:b/>
          <w:sz w:val="28"/>
          <w:szCs w:val="28"/>
        </w:rPr>
      </w:pPr>
    </w:p>
    <w:p w14:paraId="6D5F55EE" w14:textId="77777777" w:rsidR="00782BBA" w:rsidRDefault="00782BBA" w:rsidP="004959C1">
      <w:pPr>
        <w:pStyle w:val="a3"/>
        <w:rPr>
          <w:rFonts w:ascii="Times New Roman" w:hAnsi="Times New Roman" w:cs="Times New Roman"/>
          <w:b/>
          <w:sz w:val="28"/>
          <w:szCs w:val="28"/>
        </w:rPr>
      </w:pPr>
    </w:p>
    <w:p w14:paraId="5ED38B4C" w14:textId="77777777" w:rsidR="00782BBA" w:rsidRDefault="00782BBA" w:rsidP="004959C1">
      <w:pPr>
        <w:pStyle w:val="a3"/>
        <w:rPr>
          <w:rFonts w:ascii="Times New Roman" w:hAnsi="Times New Roman" w:cs="Times New Roman"/>
          <w:b/>
          <w:sz w:val="28"/>
          <w:szCs w:val="28"/>
        </w:rPr>
      </w:pPr>
    </w:p>
    <w:p w14:paraId="65BF3645" w14:textId="77777777" w:rsidR="00782BBA" w:rsidRDefault="00782BBA" w:rsidP="004959C1">
      <w:pPr>
        <w:pStyle w:val="a3"/>
        <w:rPr>
          <w:rFonts w:ascii="Times New Roman" w:hAnsi="Times New Roman" w:cs="Times New Roman"/>
          <w:b/>
          <w:sz w:val="28"/>
          <w:szCs w:val="28"/>
        </w:rPr>
      </w:pPr>
    </w:p>
    <w:p w14:paraId="402DB8BE" w14:textId="77777777" w:rsidR="00782BBA" w:rsidRDefault="00782BBA" w:rsidP="004959C1">
      <w:pPr>
        <w:pStyle w:val="a3"/>
        <w:rPr>
          <w:rFonts w:ascii="Times New Roman" w:hAnsi="Times New Roman" w:cs="Times New Roman"/>
          <w:b/>
          <w:sz w:val="28"/>
          <w:szCs w:val="28"/>
        </w:rPr>
      </w:pPr>
    </w:p>
    <w:p w14:paraId="04F5562C" w14:textId="77777777" w:rsidR="00782BBA" w:rsidRDefault="00782BBA" w:rsidP="004959C1">
      <w:pPr>
        <w:pStyle w:val="a3"/>
        <w:rPr>
          <w:rFonts w:ascii="Times New Roman" w:hAnsi="Times New Roman" w:cs="Times New Roman"/>
          <w:b/>
          <w:sz w:val="28"/>
          <w:szCs w:val="28"/>
        </w:rPr>
      </w:pPr>
    </w:p>
    <w:p w14:paraId="7DC30123" w14:textId="77777777" w:rsidR="00782BBA" w:rsidRDefault="00782BBA" w:rsidP="004959C1">
      <w:pPr>
        <w:pStyle w:val="a3"/>
        <w:rPr>
          <w:rFonts w:ascii="Times New Roman" w:hAnsi="Times New Roman" w:cs="Times New Roman"/>
          <w:b/>
          <w:sz w:val="28"/>
          <w:szCs w:val="28"/>
        </w:rPr>
      </w:pPr>
    </w:p>
    <w:p w14:paraId="1CCBC1E0" w14:textId="77777777" w:rsidR="00782BBA" w:rsidRDefault="00782BBA" w:rsidP="004959C1">
      <w:pPr>
        <w:pStyle w:val="a3"/>
        <w:rPr>
          <w:rFonts w:ascii="Times New Roman" w:hAnsi="Times New Roman" w:cs="Times New Roman"/>
          <w:b/>
          <w:sz w:val="28"/>
          <w:szCs w:val="28"/>
        </w:rPr>
      </w:pPr>
    </w:p>
    <w:p w14:paraId="65882BF4" w14:textId="77777777" w:rsidR="00782BBA" w:rsidRDefault="00782BBA" w:rsidP="004959C1">
      <w:pPr>
        <w:pStyle w:val="a3"/>
        <w:rPr>
          <w:rFonts w:ascii="Times New Roman" w:hAnsi="Times New Roman" w:cs="Times New Roman"/>
          <w:b/>
          <w:sz w:val="28"/>
          <w:szCs w:val="28"/>
        </w:rPr>
      </w:pPr>
    </w:p>
    <w:p w14:paraId="2B5FACD7" w14:textId="77777777" w:rsidR="00782BBA" w:rsidRDefault="00782BBA" w:rsidP="004959C1">
      <w:pPr>
        <w:pStyle w:val="a3"/>
        <w:rPr>
          <w:rFonts w:ascii="Times New Roman" w:hAnsi="Times New Roman" w:cs="Times New Roman"/>
          <w:b/>
          <w:sz w:val="28"/>
          <w:szCs w:val="28"/>
        </w:rPr>
      </w:pPr>
    </w:p>
    <w:p w14:paraId="4B5DF2B8" w14:textId="77777777" w:rsidR="00546A31" w:rsidRDefault="00546A31" w:rsidP="004959C1">
      <w:pPr>
        <w:pStyle w:val="a3"/>
        <w:rPr>
          <w:rFonts w:ascii="Times New Roman" w:hAnsi="Times New Roman" w:cs="Times New Roman"/>
          <w:b/>
          <w:sz w:val="28"/>
          <w:szCs w:val="28"/>
        </w:rPr>
      </w:pPr>
    </w:p>
    <w:p w14:paraId="0642EACA" w14:textId="2CF4EE12" w:rsidR="004959C1" w:rsidRPr="00136408" w:rsidRDefault="004959C1" w:rsidP="004959C1">
      <w:pPr>
        <w:pStyle w:val="a3"/>
        <w:rPr>
          <w:rFonts w:ascii="Times New Roman" w:hAnsi="Times New Roman" w:cs="Times New Roman"/>
          <w:b/>
          <w:sz w:val="28"/>
          <w:szCs w:val="28"/>
        </w:rPr>
      </w:pPr>
      <w:r>
        <w:rPr>
          <w:rFonts w:ascii="Times New Roman" w:hAnsi="Times New Roman" w:cs="Times New Roman"/>
          <w:b/>
          <w:sz w:val="28"/>
          <w:szCs w:val="28"/>
        </w:rPr>
        <w:t>3. УС</w:t>
      </w:r>
      <w:r w:rsidRPr="00136408">
        <w:rPr>
          <w:rFonts w:ascii="Times New Roman" w:hAnsi="Times New Roman" w:cs="Times New Roman"/>
          <w:b/>
          <w:sz w:val="28"/>
          <w:szCs w:val="28"/>
        </w:rPr>
        <w:t>ЛОВИЯ РЕАЛИЗАЦИИ ПРОГРАММЫ ДИСЦИПЛИНЫ</w:t>
      </w:r>
    </w:p>
    <w:p w14:paraId="503604D3" w14:textId="77777777" w:rsidR="004959C1" w:rsidRPr="004035FD" w:rsidRDefault="004959C1" w:rsidP="004959C1">
      <w:pPr>
        <w:rPr>
          <w:rFonts w:ascii="Times New Roman" w:hAnsi="Times New Roman" w:cs="Times New Roman"/>
          <w:b/>
          <w:sz w:val="28"/>
          <w:szCs w:val="28"/>
        </w:rPr>
      </w:pPr>
      <w:r w:rsidRPr="00430302">
        <w:rPr>
          <w:rFonts w:ascii="Times New Roman" w:hAnsi="Times New Roman" w:cs="Times New Roman"/>
          <w:b/>
          <w:sz w:val="28"/>
          <w:szCs w:val="28"/>
        </w:rPr>
        <w:t>3.1. Требования к минимальному материально-техническому обеспече</w:t>
      </w:r>
      <w:r>
        <w:rPr>
          <w:rFonts w:ascii="Times New Roman" w:hAnsi="Times New Roman" w:cs="Times New Roman"/>
          <w:b/>
          <w:sz w:val="28"/>
          <w:szCs w:val="28"/>
        </w:rPr>
        <w:t xml:space="preserve">нию </w:t>
      </w:r>
      <w:r w:rsidRPr="00003162">
        <w:rPr>
          <w:rFonts w:ascii="Times New Roman" w:hAnsi="Times New Roman" w:cs="Times New Roman"/>
          <w:sz w:val="28"/>
          <w:szCs w:val="28"/>
        </w:rPr>
        <w:t>Реализация программы дисциплины требует наличия учебного кабинета</w:t>
      </w:r>
      <w:r>
        <w:rPr>
          <w:rFonts w:ascii="Times New Roman" w:hAnsi="Times New Roman" w:cs="Times New Roman"/>
          <w:bCs/>
          <w:sz w:val="28"/>
          <w:szCs w:val="24"/>
        </w:rPr>
        <w:t xml:space="preserve"> </w:t>
      </w:r>
      <w:r w:rsidRPr="0067652C">
        <w:rPr>
          <w:rFonts w:ascii="Times New Roman" w:hAnsi="Times New Roman" w:cs="Times New Roman"/>
          <w:sz w:val="28"/>
          <w:szCs w:val="24"/>
        </w:rPr>
        <w:t>естественных наук и основ безопасности жизнедеятельности</w:t>
      </w:r>
      <w:r w:rsidRPr="0067652C">
        <w:rPr>
          <w:rFonts w:ascii="Times New Roman" w:hAnsi="Times New Roman" w:cs="Times New Roman"/>
          <w:bCs/>
          <w:sz w:val="28"/>
          <w:szCs w:val="24"/>
        </w:rPr>
        <w:t>.</w:t>
      </w:r>
    </w:p>
    <w:p w14:paraId="4363EA65" w14:textId="77777777" w:rsidR="004959C1" w:rsidRPr="0067652C" w:rsidRDefault="004959C1" w:rsidP="004959C1">
      <w:pPr>
        <w:pStyle w:val="Default"/>
        <w:ind w:firstLine="700"/>
        <w:jc w:val="both"/>
        <w:rPr>
          <w:bCs/>
          <w:sz w:val="28"/>
        </w:rPr>
      </w:pPr>
      <w:r w:rsidRPr="0067652C">
        <w:rPr>
          <w:bCs/>
          <w:i/>
          <w:sz w:val="28"/>
        </w:rPr>
        <w:t>Оборудование учебного кабинета</w:t>
      </w:r>
      <w:r w:rsidRPr="0067652C">
        <w:rPr>
          <w:bCs/>
          <w:sz w:val="28"/>
        </w:rPr>
        <w:t xml:space="preserve">: </w:t>
      </w:r>
      <w:r w:rsidRPr="0067652C">
        <w:rPr>
          <w:sz w:val="28"/>
        </w:rPr>
        <w:t xml:space="preserve">посадочные места по количеству обучающихся, рабочее место преподавателя, доска учебная, </w:t>
      </w:r>
      <w:r w:rsidRPr="0067652C">
        <w:rPr>
          <w:bCs/>
          <w:sz w:val="28"/>
        </w:rPr>
        <w:t>портреты ученых, схемы и таблицы.</w:t>
      </w:r>
    </w:p>
    <w:p w14:paraId="6B23F310" w14:textId="77777777" w:rsidR="004959C1" w:rsidRDefault="004959C1" w:rsidP="004959C1">
      <w:pPr>
        <w:jc w:val="both"/>
        <w:rPr>
          <w:rFonts w:ascii="Times New Roman" w:hAnsi="Times New Roman" w:cs="Times New Roman"/>
          <w:sz w:val="28"/>
          <w:szCs w:val="24"/>
        </w:rPr>
      </w:pPr>
      <w:r w:rsidRPr="0067652C">
        <w:rPr>
          <w:rFonts w:ascii="Times New Roman" w:hAnsi="Times New Roman" w:cs="Times New Roman"/>
          <w:sz w:val="28"/>
          <w:szCs w:val="28"/>
        </w:rPr>
        <w:t>Т</w:t>
      </w:r>
      <w:r w:rsidRPr="0067652C">
        <w:rPr>
          <w:rFonts w:ascii="Times New Roman" w:hAnsi="Times New Roman" w:cs="Times New Roman"/>
          <w:sz w:val="28"/>
          <w:szCs w:val="24"/>
        </w:rPr>
        <w:t xml:space="preserve">аблица «Сперматогенез и оогенез», «Эмбриональное развитие», «Развитие и эволюция жизни на Земле», </w:t>
      </w:r>
      <w:r>
        <w:rPr>
          <w:rFonts w:ascii="Times New Roman" w:hAnsi="Times New Roman" w:cs="Times New Roman"/>
          <w:sz w:val="28"/>
          <w:szCs w:val="24"/>
        </w:rPr>
        <w:t xml:space="preserve">«Эволюция человека», </w:t>
      </w:r>
      <w:r w:rsidRPr="0067652C">
        <w:rPr>
          <w:rFonts w:ascii="Times New Roman" w:hAnsi="Times New Roman" w:cs="Times New Roman"/>
          <w:sz w:val="28"/>
          <w:szCs w:val="24"/>
        </w:rPr>
        <w:t>«Клеточная теория», «Митохон</w:t>
      </w:r>
      <w:r>
        <w:rPr>
          <w:rFonts w:ascii="Times New Roman" w:hAnsi="Times New Roman" w:cs="Times New Roman"/>
          <w:sz w:val="28"/>
          <w:szCs w:val="24"/>
        </w:rPr>
        <w:t>дрия: ее внутреннее строение», «В</w:t>
      </w:r>
      <w:r w:rsidRPr="0067652C">
        <w:rPr>
          <w:rFonts w:ascii="Times New Roman" w:hAnsi="Times New Roman" w:cs="Times New Roman"/>
          <w:sz w:val="28"/>
          <w:szCs w:val="24"/>
        </w:rPr>
        <w:t>нутреннее строение хлоропласта», «Развитие организмов на разных стадиях»</w:t>
      </w:r>
      <w:r>
        <w:rPr>
          <w:rFonts w:ascii="Times New Roman" w:hAnsi="Times New Roman" w:cs="Times New Roman"/>
          <w:sz w:val="28"/>
          <w:szCs w:val="24"/>
        </w:rPr>
        <w:t>, «Закон зародышевого сходства Бэра»</w:t>
      </w:r>
      <w:r w:rsidRPr="0067652C">
        <w:rPr>
          <w:rFonts w:ascii="Times New Roman" w:hAnsi="Times New Roman" w:cs="Times New Roman"/>
          <w:sz w:val="28"/>
          <w:szCs w:val="24"/>
        </w:rPr>
        <w:t xml:space="preserve">. </w:t>
      </w:r>
    </w:p>
    <w:p w14:paraId="5D30ACDD" w14:textId="77777777" w:rsidR="004959C1" w:rsidRDefault="004959C1" w:rsidP="004959C1">
      <w:pPr>
        <w:jc w:val="both"/>
        <w:rPr>
          <w:rFonts w:ascii="Times New Roman" w:hAnsi="Times New Roman" w:cs="Times New Roman"/>
          <w:sz w:val="28"/>
          <w:szCs w:val="24"/>
        </w:rPr>
      </w:pPr>
      <w:r>
        <w:rPr>
          <w:rFonts w:ascii="Times New Roman" w:hAnsi="Times New Roman" w:cs="Times New Roman"/>
          <w:sz w:val="28"/>
          <w:szCs w:val="24"/>
        </w:rPr>
        <w:t>Фотоматериалы: «Эмбриональное развитие человека»: строение женских половых органов, вид яйцеклетки под увеличением, оплодотворение яйцеклетки сперматозоидами, этапы развития, пренатальная диагностика, УЗИ (аппарат, процедура), вид ребенка после рождения, (ИК лампа, обогрев, лактации, перевозка, пеленание).</w:t>
      </w:r>
    </w:p>
    <w:p w14:paraId="2F648476" w14:textId="77777777" w:rsidR="004959C1" w:rsidRPr="0067652C" w:rsidRDefault="004959C1" w:rsidP="004959C1">
      <w:pPr>
        <w:jc w:val="both"/>
        <w:rPr>
          <w:rFonts w:ascii="Times New Roman" w:hAnsi="Times New Roman" w:cs="Times New Roman"/>
          <w:sz w:val="28"/>
          <w:szCs w:val="24"/>
        </w:rPr>
      </w:pPr>
      <w:r w:rsidRPr="0067652C">
        <w:rPr>
          <w:rFonts w:ascii="Times New Roman" w:hAnsi="Times New Roman" w:cs="Times New Roman"/>
          <w:sz w:val="28"/>
          <w:szCs w:val="24"/>
        </w:rPr>
        <w:t xml:space="preserve">Видеоматериалы: кассеты «Голубая планета», 4 DVD, часть 1. </w:t>
      </w:r>
      <w:r>
        <w:rPr>
          <w:rFonts w:ascii="Times New Roman" w:hAnsi="Times New Roman" w:cs="Times New Roman"/>
          <w:sz w:val="28"/>
          <w:szCs w:val="24"/>
        </w:rPr>
        <w:t>«</w:t>
      </w:r>
      <w:r w:rsidRPr="0067652C">
        <w:rPr>
          <w:rFonts w:ascii="Times New Roman" w:hAnsi="Times New Roman" w:cs="Times New Roman"/>
          <w:sz w:val="28"/>
          <w:szCs w:val="24"/>
        </w:rPr>
        <w:t>Голубая планета, бездна</w:t>
      </w:r>
      <w:r>
        <w:rPr>
          <w:rFonts w:ascii="Times New Roman" w:hAnsi="Times New Roman" w:cs="Times New Roman"/>
          <w:sz w:val="28"/>
          <w:szCs w:val="24"/>
        </w:rPr>
        <w:t>»</w:t>
      </w:r>
      <w:r w:rsidRPr="0067652C">
        <w:rPr>
          <w:rFonts w:ascii="Times New Roman" w:hAnsi="Times New Roman" w:cs="Times New Roman"/>
          <w:sz w:val="28"/>
          <w:szCs w:val="24"/>
        </w:rPr>
        <w:t xml:space="preserve">; Часть 2 </w:t>
      </w:r>
      <w:r>
        <w:rPr>
          <w:rFonts w:ascii="Times New Roman" w:hAnsi="Times New Roman" w:cs="Times New Roman"/>
          <w:sz w:val="28"/>
          <w:szCs w:val="24"/>
        </w:rPr>
        <w:t>«</w:t>
      </w:r>
      <w:r w:rsidRPr="0067652C">
        <w:rPr>
          <w:rFonts w:ascii="Times New Roman" w:hAnsi="Times New Roman" w:cs="Times New Roman"/>
          <w:sz w:val="28"/>
          <w:szCs w:val="24"/>
        </w:rPr>
        <w:t>Открытый океан, замерзшее море</w:t>
      </w:r>
      <w:r>
        <w:rPr>
          <w:rFonts w:ascii="Times New Roman" w:hAnsi="Times New Roman" w:cs="Times New Roman"/>
          <w:sz w:val="28"/>
          <w:szCs w:val="24"/>
        </w:rPr>
        <w:t>»</w:t>
      </w:r>
      <w:r w:rsidRPr="0067652C">
        <w:rPr>
          <w:rFonts w:ascii="Times New Roman" w:hAnsi="Times New Roman" w:cs="Times New Roman"/>
          <w:sz w:val="28"/>
          <w:szCs w:val="24"/>
        </w:rPr>
        <w:t xml:space="preserve">, Часть 3. </w:t>
      </w:r>
      <w:r>
        <w:rPr>
          <w:rFonts w:ascii="Times New Roman" w:hAnsi="Times New Roman" w:cs="Times New Roman"/>
          <w:sz w:val="28"/>
          <w:szCs w:val="24"/>
        </w:rPr>
        <w:t>«</w:t>
      </w:r>
      <w:r w:rsidRPr="0067652C">
        <w:rPr>
          <w:rFonts w:ascii="Times New Roman" w:hAnsi="Times New Roman" w:cs="Times New Roman"/>
          <w:sz w:val="28"/>
          <w:szCs w:val="24"/>
        </w:rPr>
        <w:t>Сезонное море, коралловое море</w:t>
      </w:r>
      <w:r>
        <w:rPr>
          <w:rFonts w:ascii="Times New Roman" w:hAnsi="Times New Roman" w:cs="Times New Roman"/>
          <w:sz w:val="28"/>
          <w:szCs w:val="24"/>
        </w:rPr>
        <w:t>»</w:t>
      </w:r>
      <w:r w:rsidRPr="0067652C">
        <w:rPr>
          <w:rFonts w:ascii="Times New Roman" w:hAnsi="Times New Roman" w:cs="Times New Roman"/>
          <w:sz w:val="28"/>
          <w:szCs w:val="24"/>
        </w:rPr>
        <w:t xml:space="preserve">; часть 4. </w:t>
      </w:r>
      <w:r>
        <w:rPr>
          <w:rFonts w:ascii="Times New Roman" w:hAnsi="Times New Roman" w:cs="Times New Roman"/>
          <w:sz w:val="28"/>
          <w:szCs w:val="24"/>
        </w:rPr>
        <w:t>«</w:t>
      </w:r>
      <w:r w:rsidRPr="0067652C">
        <w:rPr>
          <w:rFonts w:ascii="Times New Roman" w:hAnsi="Times New Roman" w:cs="Times New Roman"/>
          <w:sz w:val="28"/>
          <w:szCs w:val="24"/>
        </w:rPr>
        <w:t>Приливные моря, побережья. Экология XI век</w:t>
      </w:r>
      <w:r>
        <w:rPr>
          <w:rFonts w:ascii="Times New Roman" w:hAnsi="Times New Roman" w:cs="Times New Roman"/>
          <w:sz w:val="28"/>
          <w:szCs w:val="24"/>
        </w:rPr>
        <w:t>»</w:t>
      </w:r>
      <w:r w:rsidRPr="0067652C">
        <w:rPr>
          <w:rFonts w:ascii="Times New Roman" w:hAnsi="Times New Roman" w:cs="Times New Roman"/>
          <w:sz w:val="28"/>
          <w:szCs w:val="24"/>
        </w:rPr>
        <w:t>, 1 кассета, ООО «Видео студия «КВАРТ», г. Москва, 33 мин.</w:t>
      </w:r>
      <w:r>
        <w:rPr>
          <w:rFonts w:ascii="Times New Roman" w:hAnsi="Times New Roman" w:cs="Times New Roman"/>
          <w:sz w:val="28"/>
          <w:szCs w:val="24"/>
        </w:rPr>
        <w:t xml:space="preserve"> Видеоматериалы с аккаунта: «Происхождение жизни на Земле. Теория Опарина» (советское телевидение, ГОСТЕЛЕРАДИОФОНД), «Полная истогрия эволюции жизни на Земле» (Фильмы о Природе и Экологии), «Полная история Земли, жизнь до и после динозавров» («РЕАЛЬНОЕ – НЕРЕАЛЬНО»), «Полная эволюция динозавров в мезозойскую эру», «Эволюция жизни на Земле в Кайнозойскую эру», « массовые вымирания в геологические эпохи. Почему происходит эволюция жизни» (ПРОСВЕТЛЕНИЕ), «Тайны эволюции человека. Как на самом деле мы появились на Земле?», «Эволюция: от обезьяны к человеку» (АНТРОПОГЕНЕЗ. РУ).</w:t>
      </w:r>
    </w:p>
    <w:p w14:paraId="3E3A651B" w14:textId="77777777" w:rsidR="004959C1" w:rsidRDefault="004959C1"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4"/>
        </w:rPr>
      </w:pPr>
      <w:r w:rsidRPr="0067652C">
        <w:rPr>
          <w:rFonts w:ascii="Times New Roman" w:hAnsi="Times New Roman" w:cs="Times New Roman"/>
          <w:bCs/>
          <w:i/>
          <w:sz w:val="28"/>
          <w:szCs w:val="24"/>
        </w:rPr>
        <w:t>Технические средства обучения</w:t>
      </w:r>
      <w:r w:rsidRPr="0067652C">
        <w:rPr>
          <w:rFonts w:ascii="Times New Roman" w:hAnsi="Times New Roman" w:cs="Times New Roman"/>
          <w:bCs/>
          <w:sz w:val="28"/>
          <w:szCs w:val="24"/>
        </w:rPr>
        <w:t>: мультимедийный проектор, компьютер, видеозаписи.</w:t>
      </w:r>
    </w:p>
    <w:p w14:paraId="1754B994" w14:textId="77777777" w:rsidR="00516CEE" w:rsidRDefault="00516CEE"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8"/>
          <w:szCs w:val="28"/>
        </w:rPr>
      </w:pPr>
    </w:p>
    <w:p w14:paraId="0A4A8E4D" w14:textId="77777777" w:rsidR="00516CEE" w:rsidRDefault="00516CEE"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8"/>
          <w:szCs w:val="28"/>
        </w:rPr>
      </w:pPr>
    </w:p>
    <w:p w14:paraId="61458629" w14:textId="28601D23" w:rsidR="004959C1" w:rsidRDefault="004959C1"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8"/>
          <w:szCs w:val="28"/>
        </w:rPr>
      </w:pPr>
      <w:r>
        <w:rPr>
          <w:rFonts w:ascii="Times New Roman" w:hAnsi="Times New Roman" w:cs="Times New Roman"/>
          <w:b/>
          <w:sz w:val="28"/>
          <w:szCs w:val="28"/>
        </w:rPr>
        <w:t xml:space="preserve">3.2.Информационное обеспечение обучения. </w:t>
      </w:r>
    </w:p>
    <w:p w14:paraId="4338CC6E" w14:textId="77777777" w:rsidR="004959C1" w:rsidRPr="004959C1" w:rsidRDefault="004959C1" w:rsidP="004959C1">
      <w:pPr>
        <w:ind w:firstLine="709"/>
        <w:rPr>
          <w:rFonts w:ascii="Times New Roman" w:hAnsi="Times New Roman" w:cs="Times New Roman"/>
          <w:i/>
          <w:sz w:val="28"/>
          <w:szCs w:val="28"/>
        </w:rPr>
      </w:pPr>
      <w:r w:rsidRPr="004959C1">
        <w:rPr>
          <w:rFonts w:ascii="Times New Roman" w:hAnsi="Times New Roman" w:cs="Times New Roman"/>
          <w:i/>
          <w:sz w:val="28"/>
          <w:szCs w:val="28"/>
        </w:rPr>
        <w:t>Для преподавателя:</w:t>
      </w:r>
    </w:p>
    <w:p w14:paraId="75076343"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Билич Г.Л., Крыжановский В.А. Биология для поступающих в вузы. – М.: Феникс, 2023 г</w:t>
      </w:r>
    </w:p>
    <w:p w14:paraId="3777F03C"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Захаров В.Б., Мамонтов С.Г, Сонин Н.И., Захарова Е.Т. Биология. Общая биология 10 класс. – М.: Дрофа, 2023 г.</w:t>
      </w:r>
    </w:p>
    <w:p w14:paraId="0F48010C"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Заяц Р.Г. Биология для абитуриентов: вопросы, ответы, тесты, задачи.- Минск, ЮНИПРЕСС, 2007. – 816 с.</w:t>
      </w:r>
    </w:p>
    <w:p w14:paraId="585CD544"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Козлов Т.А., Кучменко В.С. Биология в таблицах 6-11 кл. Справочное пособие. – М.: Дрофа, 2002 г.</w:t>
      </w:r>
    </w:p>
    <w:p w14:paraId="7C6E7C79"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Пименов А.В, Пименова И.Н. Биология. Дидактические материалы к разделу «Общая биология».- М.: «Издательство НЦЭНАС», 2004 г.</w:t>
      </w:r>
    </w:p>
    <w:p w14:paraId="35AA27F1"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Теремков А.В., Петросян Г.А., Петросова Р.А. Биология. Биологические системы и процессы. 11 класс. Профильный уровень. – М., 2021 г.</w:t>
      </w:r>
    </w:p>
    <w:p w14:paraId="5BCB174D"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«Учебно-тренировочные материалы для подготовки учащихся к ЕГЭ». Интеллект - Центр, 2008 г.</w:t>
      </w:r>
    </w:p>
    <w:p w14:paraId="1949BB25"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Фадеева Е.О. Общая биология: учебник для студентов образовательных учреждений среднего профессионального образования / В.М. Константинов, А.Г. Резанов, Е.О. Фадеев / под редакцией В.М. Константинова. – М.: ИЦ Академия, 2012. – 256 с.</w:t>
      </w:r>
    </w:p>
    <w:p w14:paraId="3C9D2992" w14:textId="77777777" w:rsidR="004959C1" w:rsidRPr="004959C1" w:rsidRDefault="004959C1" w:rsidP="004959C1">
      <w:pPr>
        <w:ind w:left="709"/>
        <w:rPr>
          <w:rFonts w:ascii="Times New Roman" w:hAnsi="Times New Roman" w:cs="Times New Roman"/>
          <w:i/>
          <w:sz w:val="28"/>
          <w:szCs w:val="28"/>
        </w:rPr>
      </w:pPr>
      <w:r w:rsidRPr="004959C1">
        <w:rPr>
          <w:rFonts w:ascii="Times New Roman" w:hAnsi="Times New Roman" w:cs="Times New Roman"/>
          <w:i/>
          <w:sz w:val="28"/>
          <w:szCs w:val="28"/>
        </w:rPr>
        <w:t>Для учащихся:</w:t>
      </w:r>
    </w:p>
    <w:p w14:paraId="7450A98A" w14:textId="77777777" w:rsidR="004959C1" w:rsidRPr="004959C1" w:rsidRDefault="004959C1" w:rsidP="004959C1">
      <w:pPr>
        <w:rPr>
          <w:rFonts w:ascii="Times New Roman" w:hAnsi="Times New Roman" w:cs="Times New Roman"/>
          <w:sz w:val="28"/>
          <w:szCs w:val="28"/>
        </w:rPr>
      </w:pPr>
      <w:r w:rsidRPr="004959C1">
        <w:rPr>
          <w:rFonts w:ascii="Times New Roman" w:hAnsi="Times New Roman" w:cs="Times New Roman"/>
          <w:bCs/>
          <w:sz w:val="28"/>
          <w:szCs w:val="28"/>
        </w:rPr>
        <w:t xml:space="preserve">Основные источники: </w:t>
      </w:r>
    </w:p>
    <w:p w14:paraId="55851BBA" w14:textId="77777777" w:rsidR="004959C1" w:rsidRPr="004959C1" w:rsidRDefault="004959C1" w:rsidP="004959C1">
      <w:pPr>
        <w:numPr>
          <w:ilvl w:val="0"/>
          <w:numId w:val="20"/>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Каменский А.А. Биология. Общая биология. 10-11 классы: учеб. Для обще6образовательных учреждений. – М.: Дрофа, 2019. - 367 с.</w:t>
      </w:r>
    </w:p>
    <w:p w14:paraId="6E858D80" w14:textId="77777777" w:rsidR="004959C1" w:rsidRPr="004959C1" w:rsidRDefault="004959C1" w:rsidP="004959C1">
      <w:pPr>
        <w:numPr>
          <w:ilvl w:val="0"/>
          <w:numId w:val="20"/>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Общая биология: учеб. для 10-11 кл. обще6образоват. учреждений / под редакцией Д.К. Беляева, Г.М. Дымшица. – М.: Просвещение, 2006. – 304 с.</w:t>
      </w:r>
    </w:p>
    <w:p w14:paraId="14926D06" w14:textId="77777777" w:rsidR="004959C1" w:rsidRPr="004959C1" w:rsidRDefault="004959C1"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8"/>
          <w:szCs w:val="28"/>
        </w:rPr>
      </w:pPr>
      <w:r w:rsidRPr="004959C1">
        <w:rPr>
          <w:rFonts w:ascii="Times New Roman" w:hAnsi="Times New Roman" w:cs="Times New Roman"/>
          <w:bCs/>
          <w:sz w:val="28"/>
          <w:szCs w:val="28"/>
        </w:rPr>
        <w:t xml:space="preserve">Дополнительные источники: </w:t>
      </w:r>
    </w:p>
    <w:p w14:paraId="506D4D08"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lastRenderedPageBreak/>
        <w:t>Бутаев А.С., ГуленковаМ.А., Еленевский А.Г. Биология. Большой справочник для школьников и поступающих в вузы. – М.: Дрофа, 2004.</w:t>
      </w:r>
    </w:p>
    <w:p w14:paraId="0C30FB2F"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Мамонтов С.Г. Общая биология / С.Г. Мамонтов, В.Б. Захаров. – М.: КноРус, 2018. – 68 с.</w:t>
      </w:r>
    </w:p>
    <w:p w14:paraId="4E20F44B"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Мамонтов С.Г. Биология.  Для школьников старших классов и поступающих в вузы: учебное пособие. – М: Дрофа 2020  г.. – 480 с.</w:t>
      </w:r>
    </w:p>
    <w:p w14:paraId="6148C041"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Реймерс Н.Ф. Краткий словарь биологических терминов: книга для учителя. М.: Просвещение, 1995. – 368 с.</w:t>
      </w:r>
    </w:p>
    <w:p w14:paraId="3F0463BE"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Сивоглазов В.И. Биология. Общая биология: учебник для ссузов / В.И. Сивоглазов, И.Б. Агафонова. – М.: Дрофа, 2010. – 384 с.</w:t>
      </w:r>
    </w:p>
    <w:p w14:paraId="2673399B" w14:textId="77777777" w:rsidR="004959C1" w:rsidRPr="004959C1" w:rsidRDefault="004959C1" w:rsidP="004959C1">
      <w:pPr>
        <w:spacing w:after="0" w:line="240" w:lineRule="auto"/>
        <w:rPr>
          <w:rFonts w:ascii="Times New Roman" w:hAnsi="Times New Roman" w:cs="Times New Roman"/>
          <w:i/>
          <w:sz w:val="28"/>
          <w:szCs w:val="28"/>
        </w:rPr>
      </w:pPr>
    </w:p>
    <w:p w14:paraId="2D75B106" w14:textId="77777777" w:rsidR="004959C1" w:rsidRPr="004959C1" w:rsidRDefault="004959C1" w:rsidP="004959C1">
      <w:pPr>
        <w:spacing w:after="0" w:line="240" w:lineRule="auto"/>
        <w:rPr>
          <w:rFonts w:ascii="Times New Roman" w:hAnsi="Times New Roman" w:cs="Times New Roman"/>
          <w:i/>
          <w:sz w:val="28"/>
          <w:szCs w:val="28"/>
        </w:rPr>
      </w:pPr>
      <w:r w:rsidRPr="004959C1">
        <w:rPr>
          <w:rFonts w:ascii="Times New Roman" w:hAnsi="Times New Roman" w:cs="Times New Roman"/>
          <w:i/>
          <w:sz w:val="28"/>
          <w:szCs w:val="28"/>
        </w:rPr>
        <w:t>Интернет ресурсы:</w:t>
      </w:r>
    </w:p>
    <w:p w14:paraId="1714F21F" w14:textId="77777777" w:rsidR="004959C1" w:rsidRPr="004959C1" w:rsidRDefault="004959C1" w:rsidP="004959C1">
      <w:pPr>
        <w:spacing w:after="0" w:line="240" w:lineRule="auto"/>
        <w:rPr>
          <w:rFonts w:ascii="Times New Roman" w:hAnsi="Times New Roman" w:cs="Times New Roman"/>
          <w:sz w:val="28"/>
          <w:szCs w:val="28"/>
        </w:rPr>
      </w:pPr>
    </w:p>
    <w:p w14:paraId="199958EB" w14:textId="77777777" w:rsidR="004959C1" w:rsidRPr="004959C1" w:rsidRDefault="004959C1" w:rsidP="004959C1">
      <w:pPr>
        <w:pStyle w:val="a3"/>
        <w:numPr>
          <w:ilvl w:val="0"/>
          <w:numId w:val="29"/>
        </w:numPr>
        <w:spacing w:after="0" w:line="240" w:lineRule="auto"/>
        <w:rPr>
          <w:rFonts w:ascii="Times New Roman" w:hAnsi="Times New Roman" w:cs="Times New Roman"/>
          <w:sz w:val="28"/>
          <w:szCs w:val="28"/>
        </w:rPr>
      </w:pPr>
      <w:hyperlink r:id="rId6" w:history="1">
        <w:r w:rsidRPr="004959C1">
          <w:rPr>
            <w:rStyle w:val="a5"/>
            <w:rFonts w:ascii="Times New Roman" w:hAnsi="Times New Roman" w:cs="Times New Roman"/>
            <w:sz w:val="28"/>
            <w:szCs w:val="28"/>
            <w:lang w:val="en-US"/>
          </w:rPr>
          <w:t>www</w:t>
        </w:r>
        <w:r w:rsidRPr="004959C1">
          <w:rPr>
            <w:rStyle w:val="a5"/>
            <w:rFonts w:ascii="Times New Roman" w:hAnsi="Times New Roman" w:cs="Times New Roman"/>
            <w:sz w:val="28"/>
            <w:szCs w:val="28"/>
          </w:rPr>
          <w:t>.</w:t>
        </w:r>
        <w:r w:rsidRPr="004959C1">
          <w:rPr>
            <w:rStyle w:val="a5"/>
            <w:rFonts w:ascii="Times New Roman" w:hAnsi="Times New Roman" w:cs="Times New Roman"/>
            <w:sz w:val="28"/>
            <w:szCs w:val="28"/>
            <w:lang w:val="en-US"/>
          </w:rPr>
          <w:t>bio</w:t>
        </w:r>
        <w:r w:rsidRPr="004959C1">
          <w:rPr>
            <w:rStyle w:val="a5"/>
            <w:rFonts w:ascii="Times New Roman" w:hAnsi="Times New Roman" w:cs="Times New Roman"/>
            <w:sz w:val="28"/>
            <w:szCs w:val="28"/>
          </w:rPr>
          <w:t>.1</w:t>
        </w:r>
        <w:r w:rsidRPr="004959C1">
          <w:rPr>
            <w:rStyle w:val="a5"/>
            <w:rFonts w:ascii="Times New Roman" w:hAnsi="Times New Roman" w:cs="Times New Roman"/>
            <w:sz w:val="28"/>
            <w:szCs w:val="28"/>
            <w:lang w:val="en-US"/>
          </w:rPr>
          <w:t>september</w:t>
        </w:r>
        <w:r w:rsidRPr="004959C1">
          <w:rPr>
            <w:rStyle w:val="a5"/>
            <w:rFonts w:ascii="Times New Roman" w:hAnsi="Times New Roman" w:cs="Times New Roman"/>
            <w:sz w:val="28"/>
            <w:szCs w:val="28"/>
          </w:rPr>
          <w:t>.</w:t>
        </w:r>
        <w:r w:rsidRPr="004959C1">
          <w:rPr>
            <w:rStyle w:val="a5"/>
            <w:rFonts w:ascii="Times New Roman" w:hAnsi="Times New Roman" w:cs="Times New Roman"/>
            <w:sz w:val="28"/>
            <w:szCs w:val="28"/>
            <w:lang w:val="en-US"/>
          </w:rPr>
          <w:t>ru</w:t>
        </w:r>
      </w:hyperlink>
      <w:r w:rsidRPr="004959C1">
        <w:rPr>
          <w:rFonts w:ascii="Times New Roman" w:hAnsi="Times New Roman" w:cs="Times New Roman"/>
          <w:sz w:val="28"/>
          <w:szCs w:val="28"/>
        </w:rPr>
        <w:t xml:space="preserve">  - газета биология – приложение к 1 сентября.</w:t>
      </w:r>
    </w:p>
    <w:p w14:paraId="2AF4F80E" w14:textId="77777777" w:rsidR="004959C1" w:rsidRPr="004959C1" w:rsidRDefault="004959C1" w:rsidP="004959C1">
      <w:pPr>
        <w:pStyle w:val="a3"/>
        <w:numPr>
          <w:ilvl w:val="0"/>
          <w:numId w:val="29"/>
        </w:numPr>
        <w:spacing w:after="0" w:line="240" w:lineRule="auto"/>
        <w:rPr>
          <w:rFonts w:ascii="Times New Roman" w:hAnsi="Times New Roman" w:cs="Times New Roman"/>
          <w:sz w:val="28"/>
          <w:szCs w:val="28"/>
        </w:rPr>
      </w:pPr>
      <w:r w:rsidRPr="004959C1">
        <w:rPr>
          <w:rFonts w:ascii="Times New Roman" w:hAnsi="Times New Roman" w:cs="Times New Roman"/>
          <w:sz w:val="28"/>
          <w:szCs w:val="28"/>
          <w:lang w:val="en-US"/>
        </w:rPr>
        <w:t>http</w:t>
      </w:r>
      <w:r w:rsidRPr="004959C1">
        <w:rPr>
          <w:rFonts w:ascii="Times New Roman" w:hAnsi="Times New Roman" w:cs="Times New Roman"/>
          <w:sz w:val="28"/>
          <w:szCs w:val="28"/>
        </w:rPr>
        <w:t xml:space="preserve">: </w:t>
      </w:r>
      <w:r w:rsidRPr="004959C1">
        <w:rPr>
          <w:rFonts w:ascii="Times New Roman" w:hAnsi="Times New Roman" w:cs="Times New Roman"/>
          <w:sz w:val="28"/>
          <w:szCs w:val="28"/>
          <w:lang w:val="en-US"/>
        </w:rPr>
        <w:t>bio</w:t>
      </w:r>
      <w:r w:rsidRPr="004959C1">
        <w:rPr>
          <w:rFonts w:ascii="Times New Roman" w:hAnsi="Times New Roman" w:cs="Times New Roman"/>
          <w:sz w:val="28"/>
          <w:szCs w:val="28"/>
        </w:rPr>
        <w:t>.1</w:t>
      </w:r>
      <w:r w:rsidRPr="004959C1">
        <w:rPr>
          <w:rFonts w:ascii="Times New Roman" w:hAnsi="Times New Roman" w:cs="Times New Roman"/>
          <w:sz w:val="28"/>
          <w:szCs w:val="28"/>
          <w:lang w:val="en-US"/>
        </w:rPr>
        <w:t>september</w:t>
      </w:r>
      <w:r w:rsidRPr="004959C1">
        <w:rPr>
          <w:rFonts w:ascii="Times New Roman" w:hAnsi="Times New Roman" w:cs="Times New Roman"/>
          <w:sz w:val="28"/>
          <w:szCs w:val="28"/>
        </w:rPr>
        <w:t>.</w:t>
      </w:r>
      <w:r w:rsidRPr="004959C1">
        <w:rPr>
          <w:rFonts w:ascii="Times New Roman" w:hAnsi="Times New Roman" w:cs="Times New Roman"/>
          <w:sz w:val="28"/>
          <w:szCs w:val="28"/>
          <w:lang w:val="en-US"/>
        </w:rPr>
        <w:t>ru</w:t>
      </w:r>
      <w:r w:rsidRPr="004959C1">
        <w:rPr>
          <w:rFonts w:ascii="Times New Roman" w:hAnsi="Times New Roman" w:cs="Times New Roman"/>
          <w:sz w:val="28"/>
          <w:szCs w:val="28"/>
        </w:rPr>
        <w:t xml:space="preserve"> /</w:t>
      </w:r>
      <w:r w:rsidRPr="004959C1">
        <w:rPr>
          <w:rFonts w:ascii="Times New Roman" w:hAnsi="Times New Roman" w:cs="Times New Roman"/>
          <w:sz w:val="28"/>
          <w:szCs w:val="28"/>
          <w:lang w:val="en-US"/>
        </w:rPr>
        <w:t>urok</w:t>
      </w:r>
      <w:r w:rsidRPr="004959C1">
        <w:rPr>
          <w:rFonts w:ascii="Times New Roman" w:hAnsi="Times New Roman" w:cs="Times New Roman"/>
          <w:sz w:val="28"/>
          <w:szCs w:val="28"/>
        </w:rPr>
        <w:t>/ материалы к урокам.</w:t>
      </w:r>
    </w:p>
    <w:p w14:paraId="12DCEBE8" w14:textId="77777777" w:rsidR="004959C1" w:rsidRPr="004959C1" w:rsidRDefault="004959C1" w:rsidP="004959C1">
      <w:pPr>
        <w:pStyle w:val="a3"/>
        <w:numPr>
          <w:ilvl w:val="0"/>
          <w:numId w:val="29"/>
        </w:numPr>
        <w:spacing w:after="0" w:line="240" w:lineRule="auto"/>
        <w:rPr>
          <w:rFonts w:ascii="Times New Roman" w:hAnsi="Times New Roman" w:cs="Times New Roman"/>
          <w:sz w:val="28"/>
          <w:szCs w:val="28"/>
        </w:rPr>
      </w:pPr>
      <w:r w:rsidRPr="004959C1">
        <w:rPr>
          <w:rFonts w:ascii="Times New Roman" w:hAnsi="Times New Roman" w:cs="Times New Roman"/>
          <w:sz w:val="28"/>
          <w:szCs w:val="28"/>
          <w:lang w:val="en-US"/>
        </w:rPr>
        <w:t>Books</w:t>
      </w:r>
      <w:r w:rsidRPr="004959C1">
        <w:rPr>
          <w:rFonts w:ascii="Times New Roman" w:hAnsi="Times New Roman" w:cs="Times New Roman"/>
          <w:sz w:val="28"/>
          <w:szCs w:val="28"/>
        </w:rPr>
        <w:t>.</w:t>
      </w:r>
      <w:r w:rsidRPr="004959C1">
        <w:rPr>
          <w:rFonts w:ascii="Times New Roman" w:hAnsi="Times New Roman" w:cs="Times New Roman"/>
          <w:sz w:val="28"/>
          <w:szCs w:val="28"/>
          <w:lang w:val="en-US"/>
        </w:rPr>
        <w:t>googlr</w:t>
      </w:r>
      <w:r w:rsidRPr="004959C1">
        <w:rPr>
          <w:rFonts w:ascii="Times New Roman" w:hAnsi="Times New Roman" w:cs="Times New Roman"/>
          <w:sz w:val="28"/>
          <w:szCs w:val="28"/>
        </w:rPr>
        <w:t>.</w:t>
      </w:r>
      <w:r w:rsidRPr="004959C1">
        <w:rPr>
          <w:rFonts w:ascii="Times New Roman" w:hAnsi="Times New Roman" w:cs="Times New Roman"/>
          <w:sz w:val="28"/>
          <w:szCs w:val="28"/>
          <w:lang w:val="en-US"/>
        </w:rPr>
        <w:t>ru</w:t>
      </w:r>
      <w:r w:rsidRPr="004959C1">
        <w:rPr>
          <w:rFonts w:ascii="Times New Roman" w:hAnsi="Times New Roman" w:cs="Times New Roman"/>
          <w:sz w:val="28"/>
          <w:szCs w:val="28"/>
        </w:rPr>
        <w:t xml:space="preserve"> – Каменский А.А., Криксунов Е.А., Пасечник В.В. Биология. Общая биология 10-11 класс., электронный учебник.</w:t>
      </w:r>
    </w:p>
    <w:p w14:paraId="4052ED50" w14:textId="77777777" w:rsidR="004959C1" w:rsidRPr="004959C1" w:rsidRDefault="004959C1" w:rsidP="004959C1">
      <w:pPr>
        <w:pStyle w:val="a3"/>
        <w:numPr>
          <w:ilvl w:val="0"/>
          <w:numId w:val="29"/>
        </w:numPr>
        <w:spacing w:after="0" w:line="240" w:lineRule="auto"/>
        <w:rPr>
          <w:rFonts w:ascii="Times New Roman" w:hAnsi="Times New Roman" w:cs="Times New Roman"/>
          <w:sz w:val="28"/>
          <w:szCs w:val="28"/>
        </w:rPr>
      </w:pPr>
      <w:r w:rsidRPr="004959C1">
        <w:rPr>
          <w:rFonts w:ascii="Times New Roman" w:hAnsi="Times New Roman" w:cs="Times New Roman"/>
          <w:sz w:val="28"/>
          <w:szCs w:val="28"/>
          <w:lang w:val="en-US"/>
        </w:rPr>
        <w:t>www</w:t>
      </w:r>
      <w:r w:rsidRPr="004959C1">
        <w:rPr>
          <w:rFonts w:ascii="Times New Roman" w:hAnsi="Times New Roman" w:cs="Times New Roman"/>
          <w:sz w:val="28"/>
          <w:szCs w:val="28"/>
        </w:rPr>
        <w:t>.</w:t>
      </w:r>
      <w:r w:rsidRPr="004959C1">
        <w:rPr>
          <w:rFonts w:ascii="Times New Roman" w:hAnsi="Times New Roman" w:cs="Times New Roman"/>
          <w:sz w:val="28"/>
          <w:szCs w:val="28"/>
          <w:lang w:val="en-US"/>
        </w:rPr>
        <w:t>labirint</w:t>
      </w:r>
      <w:r w:rsidRPr="004959C1">
        <w:rPr>
          <w:rFonts w:ascii="Times New Roman" w:hAnsi="Times New Roman" w:cs="Times New Roman"/>
          <w:sz w:val="28"/>
          <w:szCs w:val="28"/>
        </w:rPr>
        <w:t>.</w:t>
      </w:r>
      <w:r w:rsidRPr="004959C1">
        <w:rPr>
          <w:rFonts w:ascii="Times New Roman" w:hAnsi="Times New Roman" w:cs="Times New Roman"/>
          <w:sz w:val="28"/>
          <w:szCs w:val="28"/>
          <w:lang w:val="en-US"/>
        </w:rPr>
        <w:t>ru</w:t>
      </w:r>
      <w:r w:rsidRPr="004959C1">
        <w:rPr>
          <w:rFonts w:ascii="Times New Roman" w:hAnsi="Times New Roman" w:cs="Times New Roman"/>
          <w:sz w:val="28"/>
          <w:szCs w:val="28"/>
        </w:rPr>
        <w:t xml:space="preserve"> Г.Л. Билич и В.А. Крыжановский. Биология для поступающих в вузы.</w:t>
      </w:r>
    </w:p>
    <w:p w14:paraId="4866DB39" w14:textId="77777777" w:rsidR="004959C1" w:rsidRPr="0067652C" w:rsidRDefault="004959C1" w:rsidP="004959C1">
      <w:pPr>
        <w:rPr>
          <w:rFonts w:ascii="Times New Roman" w:hAnsi="Times New Roman" w:cs="Times New Roman"/>
          <w:sz w:val="28"/>
          <w:szCs w:val="28"/>
        </w:rPr>
      </w:pPr>
    </w:p>
    <w:p w14:paraId="2AF4F00F" w14:textId="77777777" w:rsidR="00782BBA" w:rsidRDefault="00782BBA"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1DF4ED78" w14:textId="77777777" w:rsidR="00516CEE" w:rsidRDefault="00516CEE" w:rsidP="00516CEE"/>
    <w:p w14:paraId="2F8A1FCC" w14:textId="77777777" w:rsidR="00516CEE" w:rsidRPr="00516CEE" w:rsidRDefault="00516CEE" w:rsidP="00516CEE"/>
    <w:p w14:paraId="49AE3161" w14:textId="77777777" w:rsidR="00782BBA" w:rsidRDefault="00782BBA"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062DB1E2" w14:textId="77777777" w:rsidR="00782BBA" w:rsidRDefault="00782BBA"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34A1CE1F" w14:textId="77777777" w:rsidR="00782BBA" w:rsidRDefault="00782BBA"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556BB360" w14:textId="77777777" w:rsidR="00516CEE" w:rsidRPr="00516CEE" w:rsidRDefault="00516CEE" w:rsidP="00516CEE"/>
    <w:p w14:paraId="2CF4E649" w14:textId="4C2EA5F7" w:rsidR="004959C1" w:rsidRPr="00A20A8B" w:rsidRDefault="004959C1"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A20A8B">
        <w:rPr>
          <w:b/>
          <w:caps/>
          <w:sz w:val="28"/>
          <w:szCs w:val="28"/>
        </w:rPr>
        <w:lastRenderedPageBreak/>
        <w:t>4. Контроль и оценка результатов освоения Дисциплины</w:t>
      </w:r>
    </w:p>
    <w:p w14:paraId="4A334A6C" w14:textId="77777777" w:rsidR="004959C1" w:rsidRPr="00A20A8B" w:rsidRDefault="004959C1"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sidRPr="00A20A8B">
        <w:rPr>
          <w:b/>
          <w:sz w:val="28"/>
          <w:szCs w:val="28"/>
        </w:rPr>
        <w:t>Контроль</w:t>
      </w:r>
      <w:r>
        <w:rPr>
          <w:b/>
          <w:sz w:val="28"/>
          <w:szCs w:val="28"/>
        </w:rPr>
        <w:t xml:space="preserve"> </w:t>
      </w:r>
      <w:r w:rsidRPr="00A20A8B">
        <w:rPr>
          <w:b/>
          <w:sz w:val="28"/>
          <w:szCs w:val="28"/>
        </w:rPr>
        <w:t>и оценка</w:t>
      </w:r>
      <w:r w:rsidRPr="00A20A8B">
        <w:rPr>
          <w:sz w:val="28"/>
          <w:szCs w:val="28"/>
        </w:rPr>
        <w:t xml:space="preserve"> результатов освоения дисциплины осуществляется преподавателем </w:t>
      </w:r>
      <w:r>
        <w:rPr>
          <w:sz w:val="28"/>
          <w:szCs w:val="28"/>
        </w:rPr>
        <w:t>в процессе проведения самостоятельных работ</w:t>
      </w:r>
      <w:r w:rsidRPr="00A20A8B">
        <w:rPr>
          <w:sz w:val="28"/>
          <w:szCs w:val="28"/>
        </w:rPr>
        <w:t>, тестирования, а также выполнения обучающимися индивидуальных заданий, проектов, исследований.</w:t>
      </w:r>
    </w:p>
    <w:p w14:paraId="2CBAEB26" w14:textId="77777777" w:rsidR="004959C1" w:rsidRDefault="004959C1"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gridCol w:w="5245"/>
      </w:tblGrid>
      <w:tr w:rsidR="004959C1" w:rsidRPr="00136408" w14:paraId="1403B595" w14:textId="77777777" w:rsidTr="00516CEE">
        <w:tc>
          <w:tcPr>
            <w:tcW w:w="9464" w:type="dxa"/>
            <w:tcBorders>
              <w:top w:val="single" w:sz="4" w:space="0" w:color="auto"/>
              <w:left w:val="single" w:sz="4" w:space="0" w:color="auto"/>
              <w:bottom w:val="single" w:sz="4" w:space="0" w:color="auto"/>
              <w:right w:val="single" w:sz="4" w:space="0" w:color="auto"/>
            </w:tcBorders>
            <w:vAlign w:val="center"/>
          </w:tcPr>
          <w:p w14:paraId="19DBE973" w14:textId="77777777" w:rsidR="004959C1" w:rsidRPr="00136408" w:rsidRDefault="004959C1" w:rsidP="00235AD5">
            <w:pPr>
              <w:jc w:val="center"/>
              <w:rPr>
                <w:rFonts w:ascii="Times New Roman" w:hAnsi="Times New Roman" w:cs="Times New Roman"/>
                <w:b/>
                <w:bCs/>
              </w:rPr>
            </w:pPr>
            <w:r w:rsidRPr="00136408">
              <w:rPr>
                <w:rFonts w:ascii="Times New Roman" w:hAnsi="Times New Roman" w:cs="Times New Roman"/>
                <w:b/>
                <w:bCs/>
              </w:rPr>
              <w:t>Результаты обучения</w:t>
            </w:r>
          </w:p>
          <w:p w14:paraId="24978FAF" w14:textId="77777777" w:rsidR="004959C1" w:rsidRPr="00136408" w:rsidRDefault="004959C1" w:rsidP="00235AD5">
            <w:pPr>
              <w:jc w:val="center"/>
              <w:rPr>
                <w:rFonts w:ascii="Times New Roman" w:hAnsi="Times New Roman" w:cs="Times New Roman"/>
                <w:b/>
                <w:bCs/>
              </w:rPr>
            </w:pPr>
            <w:r w:rsidRPr="00136408">
              <w:rPr>
                <w:rFonts w:ascii="Times New Roman" w:hAnsi="Times New Roman" w:cs="Times New Roman"/>
                <w:b/>
                <w:bCs/>
              </w:rPr>
              <w:t>(освоенные умения, усвоенные знания)</w:t>
            </w:r>
          </w:p>
        </w:tc>
        <w:tc>
          <w:tcPr>
            <w:tcW w:w="5245" w:type="dxa"/>
            <w:tcBorders>
              <w:top w:val="single" w:sz="4" w:space="0" w:color="auto"/>
              <w:left w:val="single" w:sz="4" w:space="0" w:color="auto"/>
              <w:bottom w:val="single" w:sz="4" w:space="0" w:color="auto"/>
              <w:right w:val="single" w:sz="4" w:space="0" w:color="auto"/>
            </w:tcBorders>
            <w:vAlign w:val="center"/>
          </w:tcPr>
          <w:p w14:paraId="656FFB2C" w14:textId="77777777" w:rsidR="004959C1" w:rsidRPr="00136408" w:rsidRDefault="004959C1" w:rsidP="00235AD5">
            <w:pPr>
              <w:jc w:val="center"/>
              <w:rPr>
                <w:rFonts w:ascii="Times New Roman" w:hAnsi="Times New Roman" w:cs="Times New Roman"/>
                <w:b/>
                <w:bCs/>
              </w:rPr>
            </w:pPr>
            <w:r w:rsidRPr="00136408">
              <w:rPr>
                <w:rFonts w:ascii="Times New Roman" w:hAnsi="Times New Roman" w:cs="Times New Roman"/>
                <w:b/>
              </w:rPr>
              <w:t xml:space="preserve">Формы и методы контроля и оценки результатов обучения </w:t>
            </w:r>
          </w:p>
        </w:tc>
      </w:tr>
      <w:tr w:rsidR="004959C1" w:rsidRPr="00136408" w14:paraId="1DC9076E" w14:textId="77777777" w:rsidTr="00516CEE">
        <w:trPr>
          <w:trHeight w:val="1465"/>
        </w:trPr>
        <w:tc>
          <w:tcPr>
            <w:tcW w:w="9464" w:type="dxa"/>
            <w:tcBorders>
              <w:top w:val="single" w:sz="4" w:space="0" w:color="auto"/>
              <w:left w:val="single" w:sz="4" w:space="0" w:color="auto"/>
              <w:bottom w:val="single" w:sz="4" w:space="0" w:color="auto"/>
              <w:right w:val="single" w:sz="4" w:space="0" w:color="auto"/>
            </w:tcBorders>
          </w:tcPr>
          <w:p w14:paraId="6D59CC80" w14:textId="77777777" w:rsidR="004959C1" w:rsidRDefault="004959C1" w:rsidP="00235A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136408">
              <w:rPr>
                <w:rFonts w:ascii="Times New Roman" w:hAnsi="Times New Roman" w:cs="Times New Roman"/>
                <w:b/>
                <w:i/>
                <w:sz w:val="28"/>
                <w:szCs w:val="28"/>
              </w:rPr>
              <w:t>уметь</w:t>
            </w:r>
            <w:r w:rsidRPr="00136408">
              <w:rPr>
                <w:rFonts w:ascii="Times New Roman" w:hAnsi="Times New Roman" w:cs="Times New Roman"/>
                <w:b/>
                <w:sz w:val="28"/>
                <w:szCs w:val="28"/>
              </w:rPr>
              <w:t>:</w:t>
            </w:r>
            <w:r>
              <w:t xml:space="preserve"> </w:t>
            </w:r>
          </w:p>
          <w:p w14:paraId="29072D42" w14:textId="77777777" w:rsidR="004959C1" w:rsidRPr="00AB6826" w:rsidRDefault="004959C1" w:rsidP="004959C1">
            <w:pPr>
              <w:pStyle w:val="a3"/>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4"/>
                <w:szCs w:val="24"/>
              </w:rPr>
            </w:pPr>
            <w:r w:rsidRPr="00AB6826">
              <w:rPr>
                <w:rFonts w:ascii="Times New Roman" w:hAnsi="Times New Roman" w:cs="Times New Roman"/>
                <w:sz w:val="24"/>
                <w:szCs w:val="24"/>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14:paraId="1360000A" w14:textId="77777777" w:rsidR="004959C1" w:rsidRPr="00AB6826" w:rsidRDefault="004959C1" w:rsidP="004959C1">
            <w:pPr>
              <w:pStyle w:val="a3"/>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4"/>
                <w:szCs w:val="24"/>
              </w:rPr>
            </w:pPr>
            <w:r w:rsidRPr="00AB6826">
              <w:rPr>
                <w:rFonts w:ascii="Times New Roman" w:hAnsi="Times New Roman" w:cs="Times New Roman"/>
                <w:sz w:val="24"/>
                <w:szCs w:val="24"/>
              </w:rPr>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64EE48E9" w14:textId="77777777" w:rsidR="004959C1" w:rsidRPr="00AB6826" w:rsidRDefault="004959C1" w:rsidP="004959C1">
            <w:pPr>
              <w:pStyle w:val="a3"/>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4"/>
                <w:szCs w:val="24"/>
              </w:rPr>
            </w:pPr>
            <w:r w:rsidRPr="00AB6826">
              <w:rPr>
                <w:rFonts w:ascii="Times New Roman" w:hAnsi="Times New Roman" w:cs="Times New Roman"/>
                <w:sz w:val="24"/>
                <w:szCs w:val="24"/>
              </w:rPr>
              <w:t>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14:paraId="24700536" w14:textId="77777777" w:rsidR="004959C1" w:rsidRDefault="004959C1" w:rsidP="004959C1">
            <w:pPr>
              <w:pStyle w:val="ConsPlusNormal"/>
              <w:numPr>
                <w:ilvl w:val="0"/>
                <w:numId w:val="31"/>
              </w:numPr>
              <w:spacing w:before="240"/>
              <w:jc w:val="both"/>
            </w:pPr>
            <w:r>
              <w:t>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7884B80A" w14:textId="77777777" w:rsidR="004959C1" w:rsidRPr="00AB6826" w:rsidRDefault="004959C1" w:rsidP="004959C1">
            <w:pPr>
              <w:pStyle w:val="a3"/>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4"/>
                <w:szCs w:val="24"/>
              </w:rPr>
            </w:pPr>
            <w:r w:rsidRPr="00AB6826">
              <w:rPr>
                <w:rFonts w:ascii="Times New Roman" w:hAnsi="Times New Roman" w:cs="Times New Roman"/>
                <w:sz w:val="24"/>
                <w:szCs w:val="24"/>
              </w:rPr>
              <w:lastRenderedPageBreak/>
              <w:t>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16954628" w14:textId="77777777" w:rsidR="004959C1" w:rsidRPr="00136408" w:rsidRDefault="004959C1" w:rsidP="00235A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rPr>
                <w:rFonts w:ascii="Times New Roman" w:hAnsi="Times New Roman" w:cs="Times New Roman"/>
                <w:bCs/>
                <w:i/>
              </w:rPr>
            </w:pPr>
          </w:p>
        </w:tc>
        <w:tc>
          <w:tcPr>
            <w:tcW w:w="5245" w:type="dxa"/>
            <w:tcBorders>
              <w:top w:val="single" w:sz="4" w:space="0" w:color="auto"/>
              <w:left w:val="single" w:sz="4" w:space="0" w:color="auto"/>
              <w:bottom w:val="single" w:sz="4" w:space="0" w:color="auto"/>
              <w:right w:val="single" w:sz="4" w:space="0" w:color="auto"/>
            </w:tcBorders>
          </w:tcPr>
          <w:p w14:paraId="77B11D02" w14:textId="77777777" w:rsidR="004959C1" w:rsidRPr="00136408" w:rsidRDefault="004959C1" w:rsidP="00235AD5">
            <w:pPr>
              <w:widowControl w:val="0"/>
              <w:autoSpaceDE w:val="0"/>
              <w:autoSpaceDN w:val="0"/>
              <w:adjustRightInd w:val="0"/>
              <w:spacing w:line="360" w:lineRule="auto"/>
              <w:rPr>
                <w:rFonts w:ascii="Times New Roman" w:hAnsi="Times New Roman" w:cs="Times New Roman"/>
                <w:color w:val="000000"/>
              </w:rPr>
            </w:pPr>
          </w:p>
          <w:p w14:paraId="60B2C392" w14:textId="77777777" w:rsidR="004959C1" w:rsidRDefault="004959C1" w:rsidP="00235AD5">
            <w:pPr>
              <w:spacing w:line="360" w:lineRule="auto"/>
              <w:rPr>
                <w:rFonts w:ascii="Times New Roman" w:hAnsi="Times New Roman" w:cs="Times New Roman"/>
              </w:rPr>
            </w:pPr>
            <w:r>
              <w:rPr>
                <w:rFonts w:ascii="Times New Roman" w:hAnsi="Times New Roman" w:cs="Times New Roman"/>
              </w:rPr>
              <w:t>В ходе текущих аттестаций</w:t>
            </w:r>
          </w:p>
          <w:p w14:paraId="45059CF8" w14:textId="77777777" w:rsidR="004959C1" w:rsidRPr="00136408" w:rsidRDefault="004959C1" w:rsidP="00235AD5">
            <w:pPr>
              <w:spacing w:line="360" w:lineRule="auto"/>
              <w:rPr>
                <w:rFonts w:ascii="Times New Roman" w:hAnsi="Times New Roman" w:cs="Times New Roman"/>
              </w:rPr>
            </w:pPr>
            <w:r>
              <w:rPr>
                <w:rFonts w:ascii="Times New Roman" w:hAnsi="Times New Roman" w:cs="Times New Roman"/>
              </w:rPr>
              <w:t>В ходе сдачи зачета</w:t>
            </w:r>
          </w:p>
          <w:p w14:paraId="0363A346" w14:textId="77777777" w:rsidR="004959C1" w:rsidRPr="00136408" w:rsidRDefault="004959C1" w:rsidP="00235AD5">
            <w:pPr>
              <w:spacing w:line="360" w:lineRule="auto"/>
              <w:rPr>
                <w:rFonts w:ascii="Times New Roman" w:hAnsi="Times New Roman" w:cs="Times New Roman"/>
              </w:rPr>
            </w:pPr>
          </w:p>
          <w:p w14:paraId="207B6B5B" w14:textId="77777777" w:rsidR="004959C1" w:rsidRPr="00136408" w:rsidRDefault="004959C1" w:rsidP="00235AD5">
            <w:pPr>
              <w:spacing w:line="360" w:lineRule="auto"/>
              <w:rPr>
                <w:rFonts w:ascii="Times New Roman" w:hAnsi="Times New Roman" w:cs="Times New Roman"/>
              </w:rPr>
            </w:pPr>
          </w:p>
          <w:p w14:paraId="39D23B01"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512E7100"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7DB1EC75"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В ходе работы во время семинаров</w:t>
            </w:r>
          </w:p>
          <w:p w14:paraId="2DC92E14"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В ходе сдачи зачета</w:t>
            </w:r>
          </w:p>
          <w:p w14:paraId="19F98C8F"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159214E1"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2037C7CB"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Контрольные работы текущих аттестаций и потема</w:t>
            </w:r>
            <w:r>
              <w:rPr>
                <w:rFonts w:ascii="Times New Roman" w:hAnsi="Times New Roman" w:cs="Times New Roman"/>
              </w:rPr>
              <w:lastRenderedPageBreak/>
              <w:t>тические контрольные работы (в конце изученных тем, модулей)</w:t>
            </w:r>
          </w:p>
          <w:p w14:paraId="16F8783C"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В ходе оценки результатов практических работ,</w:t>
            </w:r>
          </w:p>
          <w:p w14:paraId="55296632"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Семинаров</w:t>
            </w:r>
          </w:p>
          <w:p w14:paraId="3042622F"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7DBD6CA1"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66FD483C" w14:textId="77777777" w:rsidR="004959C1" w:rsidRPr="00136408"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В ходе оценки успешности выполнения сообщений и докладов из самостоятельных работ учащихся</w:t>
            </w:r>
          </w:p>
        </w:tc>
      </w:tr>
      <w:tr w:rsidR="004959C1" w:rsidRPr="00136408" w14:paraId="0E545D49" w14:textId="77777777" w:rsidTr="00516CEE">
        <w:trPr>
          <w:trHeight w:val="2400"/>
        </w:trPr>
        <w:tc>
          <w:tcPr>
            <w:tcW w:w="9464" w:type="dxa"/>
            <w:tcBorders>
              <w:top w:val="single" w:sz="4" w:space="0" w:color="auto"/>
              <w:left w:val="single" w:sz="4" w:space="0" w:color="auto"/>
              <w:bottom w:val="single" w:sz="4" w:space="0" w:color="auto"/>
              <w:right w:val="single" w:sz="4" w:space="0" w:color="auto"/>
            </w:tcBorders>
          </w:tcPr>
          <w:p w14:paraId="442ED470" w14:textId="77777777" w:rsidR="004959C1" w:rsidRDefault="004959C1" w:rsidP="00235AD5">
            <w:pPr>
              <w:pStyle w:val="ConsPlusNormal"/>
              <w:spacing w:before="240"/>
              <w:ind w:firstLine="540"/>
              <w:jc w:val="both"/>
            </w:pPr>
            <w:r w:rsidRPr="00136408">
              <w:rPr>
                <w:b/>
                <w:i/>
                <w:sz w:val="28"/>
                <w:szCs w:val="28"/>
              </w:rPr>
              <w:lastRenderedPageBreak/>
              <w:t>знать</w:t>
            </w:r>
            <w:r w:rsidRPr="00136408">
              <w:rPr>
                <w:b/>
                <w:sz w:val="28"/>
                <w:szCs w:val="28"/>
              </w:rPr>
              <w:t>:</w:t>
            </w:r>
            <w:r>
              <w:t xml:space="preserve"> По учебному предмету "Биология" (базовый уровень) требования к предметным результатам освоения базового курса биологии должны отражать:</w:t>
            </w:r>
          </w:p>
          <w:p w14:paraId="53989F7B" w14:textId="77777777" w:rsidR="004959C1" w:rsidRDefault="004959C1" w:rsidP="00235AD5">
            <w:pPr>
              <w:pStyle w:val="ConsPlusNormal"/>
              <w:spacing w:before="240"/>
              <w:ind w:firstLine="540"/>
              <w:jc w:val="both"/>
            </w:pPr>
            <w:r>
              <w:t>1) сформированность знаний о месте и роли биологии в системе научного знания; функциональной грамотности человека для решения жизненных проблем;</w:t>
            </w:r>
          </w:p>
          <w:p w14:paraId="212B26E0" w14:textId="77777777" w:rsidR="004959C1" w:rsidRDefault="004959C1" w:rsidP="00235AD5">
            <w:pPr>
              <w:pStyle w:val="ConsPlusNormal"/>
              <w:spacing w:before="240"/>
              <w:ind w:firstLine="540"/>
              <w:jc w:val="both"/>
            </w:pPr>
            <w:r>
              <w:t>2) 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0F7F1627" w14:textId="77777777" w:rsidR="004959C1" w:rsidRDefault="004959C1" w:rsidP="00235AD5">
            <w:pPr>
              <w:pStyle w:val="ConsPlusNormal"/>
              <w:spacing w:before="240"/>
              <w:ind w:firstLine="540"/>
              <w:jc w:val="both"/>
            </w:pPr>
            <w:r>
              <w:t>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14:paraId="1981812E" w14:textId="77777777" w:rsidR="004959C1" w:rsidRDefault="004959C1" w:rsidP="00235AD5">
            <w:pPr>
              <w:pStyle w:val="ConsPlusNormal"/>
              <w:spacing w:before="240"/>
              <w:ind w:firstLine="540"/>
              <w:jc w:val="both"/>
            </w:pPr>
            <w:r>
              <w:t xml:space="preserve">4) сформированность умения раскрывать основополагающие биологические законы </w:t>
            </w:r>
            <w:r>
              <w:lastRenderedPageBreak/>
              <w:t>и закономерности (Г. Менделя, Т. Моргана, Н.И. Вавилова, Э. Геккеля, Ф. Мюллера, К. Бэра), границы их применимости к живым системам;</w:t>
            </w:r>
          </w:p>
          <w:p w14:paraId="18457F3B" w14:textId="77777777" w:rsidR="004959C1" w:rsidRDefault="004959C1" w:rsidP="00235AD5">
            <w:pPr>
              <w:pStyle w:val="ConsPlusNormal"/>
              <w:spacing w:before="240"/>
              <w:ind w:firstLine="540"/>
              <w:jc w:val="both"/>
            </w:pPr>
          </w:p>
          <w:p w14:paraId="3D2EB2C8" w14:textId="77777777" w:rsidR="004959C1" w:rsidRPr="00AB6826" w:rsidRDefault="004959C1" w:rsidP="00235AD5">
            <w:pPr>
              <w:pStyle w:val="ConsPlusNormal"/>
              <w:spacing w:before="240"/>
              <w:ind w:firstLine="540"/>
              <w:jc w:val="both"/>
            </w:pPr>
            <w:r>
              <w:t>6) 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tc>
        <w:tc>
          <w:tcPr>
            <w:tcW w:w="5245" w:type="dxa"/>
            <w:tcBorders>
              <w:top w:val="single" w:sz="4" w:space="0" w:color="auto"/>
              <w:left w:val="single" w:sz="4" w:space="0" w:color="auto"/>
              <w:bottom w:val="single" w:sz="4" w:space="0" w:color="auto"/>
              <w:right w:val="single" w:sz="4" w:space="0" w:color="auto"/>
            </w:tcBorders>
          </w:tcPr>
          <w:p w14:paraId="438D6CE9" w14:textId="77777777" w:rsidR="004959C1" w:rsidRDefault="004959C1" w:rsidP="00235AD5">
            <w:pPr>
              <w:spacing w:line="240" w:lineRule="auto"/>
              <w:jc w:val="both"/>
              <w:rPr>
                <w:rFonts w:ascii="Times New Roman" w:hAnsi="Times New Roman" w:cs="Times New Roman"/>
                <w:bCs/>
                <w:i/>
              </w:rPr>
            </w:pPr>
          </w:p>
          <w:p w14:paraId="239800B6" w14:textId="77777777" w:rsidR="004959C1" w:rsidRDefault="004959C1" w:rsidP="00235AD5">
            <w:pPr>
              <w:spacing w:line="240" w:lineRule="auto"/>
              <w:jc w:val="both"/>
              <w:rPr>
                <w:rFonts w:ascii="Times New Roman" w:hAnsi="Times New Roman" w:cs="Times New Roman"/>
                <w:bCs/>
                <w:i/>
              </w:rPr>
            </w:pPr>
          </w:p>
          <w:p w14:paraId="19600655" w14:textId="77777777" w:rsidR="004959C1" w:rsidRDefault="004959C1" w:rsidP="00235AD5">
            <w:pPr>
              <w:spacing w:line="240" w:lineRule="auto"/>
              <w:jc w:val="both"/>
              <w:rPr>
                <w:rFonts w:ascii="Times New Roman" w:hAnsi="Times New Roman" w:cs="Times New Roman"/>
                <w:bCs/>
              </w:rPr>
            </w:pPr>
          </w:p>
          <w:p w14:paraId="13DFB7E9" w14:textId="77777777" w:rsidR="004959C1" w:rsidRDefault="004959C1" w:rsidP="00235AD5">
            <w:pPr>
              <w:spacing w:line="240" w:lineRule="auto"/>
              <w:jc w:val="both"/>
              <w:rPr>
                <w:rFonts w:ascii="Times New Roman" w:hAnsi="Times New Roman" w:cs="Times New Roman"/>
                <w:bCs/>
              </w:rPr>
            </w:pPr>
            <w:r>
              <w:rPr>
                <w:rFonts w:ascii="Times New Roman" w:hAnsi="Times New Roman" w:cs="Times New Roman"/>
                <w:bCs/>
              </w:rPr>
              <w:t>Обобщающий урок 1 семестр</w:t>
            </w:r>
          </w:p>
          <w:p w14:paraId="089F0EA2" w14:textId="77777777" w:rsidR="004959C1" w:rsidRPr="00D520E6" w:rsidRDefault="004959C1" w:rsidP="00235AD5">
            <w:pPr>
              <w:spacing w:line="240" w:lineRule="auto"/>
              <w:jc w:val="both"/>
              <w:rPr>
                <w:rFonts w:ascii="Times New Roman" w:hAnsi="Times New Roman" w:cs="Times New Roman"/>
                <w:bCs/>
              </w:rPr>
            </w:pPr>
            <w:r>
              <w:rPr>
                <w:rFonts w:ascii="Times New Roman" w:hAnsi="Times New Roman" w:cs="Times New Roman"/>
                <w:bCs/>
              </w:rPr>
              <w:t>Дифференциальный зачет 2 семестр</w:t>
            </w:r>
          </w:p>
          <w:p w14:paraId="59011E0A" w14:textId="77777777" w:rsidR="004959C1" w:rsidRDefault="004959C1" w:rsidP="00235AD5">
            <w:pPr>
              <w:spacing w:line="360" w:lineRule="auto"/>
              <w:rPr>
                <w:rFonts w:ascii="Times New Roman" w:hAnsi="Times New Roman" w:cs="Times New Roman"/>
                <w:sz w:val="28"/>
                <w:szCs w:val="28"/>
              </w:rPr>
            </w:pPr>
          </w:p>
          <w:p w14:paraId="1AEA4086" w14:textId="77777777" w:rsidR="004959C1"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t>В ходе выполнения заданий текущих аттестаций, тестирований</w:t>
            </w:r>
          </w:p>
          <w:p w14:paraId="27BA14D2" w14:textId="77777777" w:rsidR="004959C1" w:rsidRDefault="004959C1" w:rsidP="00235AD5">
            <w:pPr>
              <w:spacing w:line="360" w:lineRule="auto"/>
              <w:rPr>
                <w:rFonts w:ascii="Times New Roman" w:hAnsi="Times New Roman" w:cs="Times New Roman"/>
                <w:sz w:val="24"/>
                <w:szCs w:val="24"/>
              </w:rPr>
            </w:pPr>
          </w:p>
          <w:p w14:paraId="28BD8259" w14:textId="77777777" w:rsidR="004959C1" w:rsidRDefault="004959C1" w:rsidP="00235AD5">
            <w:pPr>
              <w:spacing w:line="360" w:lineRule="auto"/>
              <w:rPr>
                <w:rFonts w:ascii="Times New Roman" w:hAnsi="Times New Roman" w:cs="Times New Roman"/>
                <w:sz w:val="24"/>
                <w:szCs w:val="24"/>
              </w:rPr>
            </w:pPr>
          </w:p>
          <w:p w14:paraId="093E63CE" w14:textId="77777777" w:rsidR="004959C1"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Дифференцированный зачет</w:t>
            </w:r>
          </w:p>
          <w:p w14:paraId="398796A6" w14:textId="77777777" w:rsidR="004959C1" w:rsidRDefault="004959C1" w:rsidP="00235AD5">
            <w:pPr>
              <w:spacing w:line="360" w:lineRule="auto"/>
              <w:rPr>
                <w:rFonts w:ascii="Times New Roman" w:hAnsi="Times New Roman" w:cs="Times New Roman"/>
                <w:sz w:val="24"/>
                <w:szCs w:val="24"/>
              </w:rPr>
            </w:pPr>
          </w:p>
          <w:p w14:paraId="21AB3CB7" w14:textId="77777777" w:rsidR="004959C1" w:rsidRDefault="004959C1" w:rsidP="00235AD5">
            <w:pPr>
              <w:spacing w:line="240" w:lineRule="auto"/>
              <w:rPr>
                <w:rFonts w:ascii="Times New Roman" w:hAnsi="Times New Roman" w:cs="Times New Roman"/>
                <w:sz w:val="24"/>
                <w:szCs w:val="24"/>
              </w:rPr>
            </w:pPr>
            <w:r>
              <w:rPr>
                <w:rFonts w:ascii="Times New Roman" w:hAnsi="Times New Roman" w:cs="Times New Roman"/>
                <w:sz w:val="24"/>
                <w:szCs w:val="24"/>
              </w:rPr>
              <w:t>Дифференцированный зачет 2 семестр</w:t>
            </w:r>
          </w:p>
          <w:p w14:paraId="41450D3A" w14:textId="77777777" w:rsidR="004959C1" w:rsidRDefault="004959C1" w:rsidP="00235AD5">
            <w:pPr>
              <w:spacing w:line="240" w:lineRule="auto"/>
              <w:rPr>
                <w:rFonts w:ascii="Times New Roman" w:hAnsi="Times New Roman" w:cs="Times New Roman"/>
                <w:sz w:val="24"/>
                <w:szCs w:val="24"/>
              </w:rPr>
            </w:pPr>
            <w:r>
              <w:rPr>
                <w:rFonts w:ascii="Times New Roman" w:hAnsi="Times New Roman" w:cs="Times New Roman"/>
                <w:sz w:val="24"/>
                <w:szCs w:val="24"/>
              </w:rPr>
              <w:t>Обобщающий урок 1 семестр</w:t>
            </w:r>
          </w:p>
          <w:p w14:paraId="11192E42" w14:textId="77777777" w:rsidR="004959C1" w:rsidRDefault="004959C1" w:rsidP="00235AD5">
            <w:pPr>
              <w:spacing w:line="240" w:lineRule="auto"/>
              <w:rPr>
                <w:rFonts w:ascii="Times New Roman" w:hAnsi="Times New Roman" w:cs="Times New Roman"/>
                <w:sz w:val="24"/>
                <w:szCs w:val="24"/>
              </w:rPr>
            </w:pPr>
            <w:r>
              <w:rPr>
                <w:rFonts w:ascii="Times New Roman" w:hAnsi="Times New Roman" w:cs="Times New Roman"/>
                <w:sz w:val="24"/>
                <w:szCs w:val="24"/>
              </w:rPr>
              <w:t>В ходе выполнения практических работ</w:t>
            </w:r>
          </w:p>
          <w:p w14:paraId="0E1058B2" w14:textId="77777777" w:rsidR="004959C1"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t>В ходе оценки выполнения практических работ</w:t>
            </w:r>
          </w:p>
          <w:p w14:paraId="2427596A" w14:textId="77777777" w:rsidR="004959C1"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t>В ходе оценки успешности выполнения самостоятельных работ</w:t>
            </w:r>
          </w:p>
          <w:p w14:paraId="149E0C8E" w14:textId="77777777" w:rsidR="004959C1" w:rsidRPr="00D520E6"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t>В ходе текущих аттестаций (тестирований)</w:t>
            </w:r>
          </w:p>
        </w:tc>
      </w:tr>
    </w:tbl>
    <w:p w14:paraId="558B67C0" w14:textId="77777777" w:rsidR="004959C1" w:rsidRPr="004035FD" w:rsidRDefault="004959C1" w:rsidP="004959C1">
      <w:pPr>
        <w:rPr>
          <w:rFonts w:ascii="Times New Roman" w:hAnsi="Times New Roman" w:cs="Times New Roman"/>
          <w:sz w:val="28"/>
          <w:szCs w:val="28"/>
        </w:rPr>
      </w:pPr>
    </w:p>
    <w:p w14:paraId="60180D5C" w14:textId="77777777" w:rsidR="00003162" w:rsidRDefault="00003162">
      <w:pPr>
        <w:pStyle w:val="a3"/>
        <w:rPr>
          <w:rFonts w:ascii="Times New Roman" w:hAnsi="Times New Roman" w:cs="Times New Roman"/>
          <w:sz w:val="28"/>
          <w:szCs w:val="28"/>
        </w:rPr>
      </w:pPr>
    </w:p>
    <w:p w14:paraId="15C56FBF" w14:textId="77777777" w:rsidR="00C6267A" w:rsidRDefault="00C6267A">
      <w:pPr>
        <w:pStyle w:val="a3"/>
        <w:rPr>
          <w:rFonts w:ascii="Times New Roman" w:hAnsi="Times New Roman" w:cs="Times New Roman"/>
          <w:sz w:val="28"/>
          <w:szCs w:val="28"/>
        </w:rPr>
      </w:pPr>
    </w:p>
    <w:p w14:paraId="525CA663" w14:textId="77777777" w:rsidR="00C6267A" w:rsidRDefault="00C6267A">
      <w:pPr>
        <w:pStyle w:val="a3"/>
        <w:rPr>
          <w:rFonts w:ascii="Times New Roman" w:hAnsi="Times New Roman" w:cs="Times New Roman"/>
          <w:sz w:val="28"/>
          <w:szCs w:val="28"/>
        </w:rPr>
      </w:pPr>
    </w:p>
    <w:p w14:paraId="4768000D" w14:textId="77777777" w:rsidR="00C6267A" w:rsidRDefault="00C6267A">
      <w:pPr>
        <w:pStyle w:val="a3"/>
        <w:rPr>
          <w:rFonts w:ascii="Times New Roman" w:hAnsi="Times New Roman" w:cs="Times New Roman"/>
          <w:sz w:val="28"/>
          <w:szCs w:val="28"/>
        </w:rPr>
      </w:pPr>
    </w:p>
    <w:p w14:paraId="7BD6D5A0" w14:textId="77777777" w:rsidR="00AF098A" w:rsidRDefault="00AF098A">
      <w:pPr>
        <w:pStyle w:val="a3"/>
        <w:rPr>
          <w:rFonts w:ascii="Times New Roman" w:hAnsi="Times New Roman" w:cs="Times New Roman"/>
          <w:sz w:val="28"/>
          <w:szCs w:val="28"/>
        </w:rPr>
      </w:pPr>
    </w:p>
    <w:p w14:paraId="7BCE5255" w14:textId="77777777" w:rsidR="00C6267A" w:rsidRDefault="00C6267A">
      <w:pPr>
        <w:pStyle w:val="a3"/>
        <w:rPr>
          <w:rFonts w:ascii="Times New Roman" w:hAnsi="Times New Roman" w:cs="Times New Roman"/>
          <w:sz w:val="28"/>
          <w:szCs w:val="28"/>
        </w:rPr>
      </w:pPr>
    </w:p>
    <w:p w14:paraId="353986C8" w14:textId="77777777" w:rsidR="00C6267A" w:rsidRDefault="00C6267A">
      <w:pPr>
        <w:pStyle w:val="a3"/>
        <w:rPr>
          <w:rFonts w:ascii="Times New Roman" w:hAnsi="Times New Roman" w:cs="Times New Roman"/>
          <w:sz w:val="28"/>
          <w:szCs w:val="28"/>
        </w:rPr>
      </w:pPr>
    </w:p>
    <w:p w14:paraId="7AF482E4" w14:textId="77777777" w:rsidR="00C6267A" w:rsidRDefault="00C6267A">
      <w:pPr>
        <w:pStyle w:val="a3"/>
        <w:rPr>
          <w:rFonts w:ascii="Times New Roman" w:hAnsi="Times New Roman" w:cs="Times New Roman"/>
          <w:sz w:val="28"/>
          <w:szCs w:val="28"/>
        </w:rPr>
      </w:pPr>
    </w:p>
    <w:p w14:paraId="114E55AC" w14:textId="77777777" w:rsidR="00C6267A" w:rsidRPr="004959C1" w:rsidRDefault="00C6267A" w:rsidP="004959C1">
      <w:pPr>
        <w:rPr>
          <w:rFonts w:ascii="Times New Roman" w:hAnsi="Times New Roman" w:cs="Times New Roman"/>
          <w:sz w:val="28"/>
          <w:szCs w:val="28"/>
        </w:rPr>
      </w:pPr>
    </w:p>
    <w:p w14:paraId="0539703E" w14:textId="77777777" w:rsidR="00136408" w:rsidRPr="00136408" w:rsidRDefault="00136408" w:rsidP="008970A4">
      <w:pPr>
        <w:pStyle w:val="a3"/>
        <w:rPr>
          <w:rFonts w:ascii="Times New Roman" w:hAnsi="Times New Roman" w:cs="Times New Roman"/>
          <w:sz w:val="28"/>
          <w:szCs w:val="28"/>
        </w:rPr>
      </w:pPr>
    </w:p>
    <w:sectPr w:rsidR="00136408" w:rsidRPr="00136408" w:rsidSect="00516CEE">
      <w:pgSz w:w="16838" w:h="11906" w:orient="landscape"/>
      <w:pgMar w:top="170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OfficinaSansBookC">
    <w:altName w:val="Calibri"/>
    <w:panose1 w:val="00000000000000000000"/>
    <w:charset w:val="CC"/>
    <w:family w:val="modern"/>
    <w:notTrueType/>
    <w:pitch w:val="variable"/>
    <w:sig w:usb0="00000001" w:usb1="100000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ED"/>
    <w:multiLevelType w:val="hybridMultilevel"/>
    <w:tmpl w:val="525AD2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6430CD"/>
    <w:multiLevelType w:val="hybridMultilevel"/>
    <w:tmpl w:val="4F2A5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A0523"/>
    <w:multiLevelType w:val="hybridMultilevel"/>
    <w:tmpl w:val="67E416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 w15:restartNumberingAfterBreak="0">
    <w:nsid w:val="126C6827"/>
    <w:multiLevelType w:val="hybridMultilevel"/>
    <w:tmpl w:val="987EC9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F968C6"/>
    <w:multiLevelType w:val="hybridMultilevel"/>
    <w:tmpl w:val="6F269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CD1D97"/>
    <w:multiLevelType w:val="hybridMultilevel"/>
    <w:tmpl w:val="CB727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4E199E"/>
    <w:multiLevelType w:val="hybridMultilevel"/>
    <w:tmpl w:val="E418291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C5C7D21"/>
    <w:multiLevelType w:val="hybridMultilevel"/>
    <w:tmpl w:val="4418B152"/>
    <w:lvl w:ilvl="0" w:tplc="F95AA288">
      <w:start w:val="1"/>
      <w:numFmt w:val="bullet"/>
      <w:lvlText w:val=""/>
      <w:lvlJc w:val="left"/>
      <w:pPr>
        <w:ind w:left="720" w:hanging="360"/>
      </w:pPr>
      <w:rPr>
        <w:rFonts w:ascii="Times New Roman" w:hAnsi="Times New Roman" w:cs="Times New Roman" w:hint="default"/>
      </w:rPr>
    </w:lvl>
    <w:lvl w:ilvl="1" w:tplc="F95AA288">
      <w:start w:val="1"/>
      <w:numFmt w:val="bullet"/>
      <w:lvlText w:val=""/>
      <w:lvlJc w:val="left"/>
      <w:pPr>
        <w:ind w:left="1440" w:hanging="360"/>
      </w:pPr>
      <w:rPr>
        <w:rFonts w:ascii="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30027EDA"/>
    <w:multiLevelType w:val="hybridMultilevel"/>
    <w:tmpl w:val="9B6AD3E4"/>
    <w:lvl w:ilvl="0" w:tplc="0419000F">
      <w:start w:val="1"/>
      <w:numFmt w:val="decimal"/>
      <w:lvlText w:val="%1."/>
      <w:lvlJc w:val="left"/>
      <w:pPr>
        <w:ind w:left="1965" w:hanging="360"/>
      </w:pPr>
    </w:lvl>
    <w:lvl w:ilvl="1" w:tplc="04190019" w:tentative="1">
      <w:start w:val="1"/>
      <w:numFmt w:val="lowerLetter"/>
      <w:lvlText w:val="%2."/>
      <w:lvlJc w:val="left"/>
      <w:pPr>
        <w:ind w:left="2685" w:hanging="360"/>
      </w:pPr>
    </w:lvl>
    <w:lvl w:ilvl="2" w:tplc="0419001B" w:tentative="1">
      <w:start w:val="1"/>
      <w:numFmt w:val="lowerRoman"/>
      <w:lvlText w:val="%3."/>
      <w:lvlJc w:val="right"/>
      <w:pPr>
        <w:ind w:left="3405" w:hanging="180"/>
      </w:pPr>
    </w:lvl>
    <w:lvl w:ilvl="3" w:tplc="0419000F" w:tentative="1">
      <w:start w:val="1"/>
      <w:numFmt w:val="decimal"/>
      <w:lvlText w:val="%4."/>
      <w:lvlJc w:val="left"/>
      <w:pPr>
        <w:ind w:left="4125" w:hanging="360"/>
      </w:pPr>
    </w:lvl>
    <w:lvl w:ilvl="4" w:tplc="04190019" w:tentative="1">
      <w:start w:val="1"/>
      <w:numFmt w:val="lowerLetter"/>
      <w:lvlText w:val="%5."/>
      <w:lvlJc w:val="left"/>
      <w:pPr>
        <w:ind w:left="4845" w:hanging="360"/>
      </w:pPr>
    </w:lvl>
    <w:lvl w:ilvl="5" w:tplc="0419001B" w:tentative="1">
      <w:start w:val="1"/>
      <w:numFmt w:val="lowerRoman"/>
      <w:lvlText w:val="%6."/>
      <w:lvlJc w:val="right"/>
      <w:pPr>
        <w:ind w:left="5565" w:hanging="180"/>
      </w:pPr>
    </w:lvl>
    <w:lvl w:ilvl="6" w:tplc="0419000F" w:tentative="1">
      <w:start w:val="1"/>
      <w:numFmt w:val="decimal"/>
      <w:lvlText w:val="%7."/>
      <w:lvlJc w:val="left"/>
      <w:pPr>
        <w:ind w:left="6285" w:hanging="360"/>
      </w:pPr>
    </w:lvl>
    <w:lvl w:ilvl="7" w:tplc="04190019" w:tentative="1">
      <w:start w:val="1"/>
      <w:numFmt w:val="lowerLetter"/>
      <w:lvlText w:val="%8."/>
      <w:lvlJc w:val="left"/>
      <w:pPr>
        <w:ind w:left="7005" w:hanging="360"/>
      </w:pPr>
    </w:lvl>
    <w:lvl w:ilvl="8" w:tplc="0419001B" w:tentative="1">
      <w:start w:val="1"/>
      <w:numFmt w:val="lowerRoman"/>
      <w:lvlText w:val="%9."/>
      <w:lvlJc w:val="right"/>
      <w:pPr>
        <w:ind w:left="7725" w:hanging="180"/>
      </w:pPr>
    </w:lvl>
  </w:abstractNum>
  <w:abstractNum w:abstractNumId="10" w15:restartNumberingAfterBreak="0">
    <w:nsid w:val="332D73C0"/>
    <w:multiLevelType w:val="hybridMultilevel"/>
    <w:tmpl w:val="98D003EC"/>
    <w:lvl w:ilvl="0" w:tplc="04190011">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50528E"/>
    <w:multiLevelType w:val="hybridMultilevel"/>
    <w:tmpl w:val="A09AE242"/>
    <w:lvl w:ilvl="0" w:tplc="824407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A406C3"/>
    <w:multiLevelType w:val="multilevel"/>
    <w:tmpl w:val="A8A088B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42446AD5"/>
    <w:multiLevelType w:val="hybridMultilevel"/>
    <w:tmpl w:val="67E41624"/>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437389C"/>
    <w:multiLevelType w:val="hybridMultilevel"/>
    <w:tmpl w:val="40B6D29C"/>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5495555"/>
    <w:multiLevelType w:val="multilevel"/>
    <w:tmpl w:val="D082918C"/>
    <w:lvl w:ilvl="0">
      <w:start w:val="2"/>
      <w:numFmt w:val="decimal"/>
      <w:lvlText w:val="%1."/>
      <w:lvlJc w:val="left"/>
      <w:pPr>
        <w:ind w:left="432" w:hanging="432"/>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CAA5766"/>
    <w:multiLevelType w:val="hybridMultilevel"/>
    <w:tmpl w:val="DC2E5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F47C42"/>
    <w:multiLevelType w:val="hybridMultilevel"/>
    <w:tmpl w:val="ED64D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590480"/>
    <w:multiLevelType w:val="hybridMultilevel"/>
    <w:tmpl w:val="BF186FA2"/>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5D332DF9"/>
    <w:multiLevelType w:val="hybridMultilevel"/>
    <w:tmpl w:val="EA24217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0" w15:restartNumberingAfterBreak="0">
    <w:nsid w:val="5DD757B4"/>
    <w:multiLevelType w:val="hybridMultilevel"/>
    <w:tmpl w:val="C46626BC"/>
    <w:lvl w:ilvl="0" w:tplc="0419000F">
      <w:start w:val="1"/>
      <w:numFmt w:val="decimal"/>
      <w:lvlText w:val="%1."/>
      <w:lvlJc w:val="left"/>
      <w:pPr>
        <w:ind w:left="1185" w:hanging="360"/>
      </w:p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1" w15:restartNumberingAfterBreak="0">
    <w:nsid w:val="5F5745D4"/>
    <w:multiLevelType w:val="hybridMultilevel"/>
    <w:tmpl w:val="40B6D29C"/>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60F27DE8"/>
    <w:multiLevelType w:val="hybridMultilevel"/>
    <w:tmpl w:val="62B64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D61E22"/>
    <w:multiLevelType w:val="hybridMultilevel"/>
    <w:tmpl w:val="83FE3880"/>
    <w:lvl w:ilvl="0" w:tplc="F95AA28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79422188"/>
    <w:multiLevelType w:val="hybridMultilevel"/>
    <w:tmpl w:val="72F22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B485CA8"/>
    <w:multiLevelType w:val="hybridMultilevel"/>
    <w:tmpl w:val="AAFC3476"/>
    <w:lvl w:ilvl="0" w:tplc="F95AA288">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18306757">
    <w:abstractNumId w:val="12"/>
  </w:num>
  <w:num w:numId="2" w16cid:durableId="322005985">
    <w:abstractNumId w:val="1"/>
  </w:num>
  <w:num w:numId="3" w16cid:durableId="474882901">
    <w:abstractNumId w:val="7"/>
  </w:num>
  <w:num w:numId="4" w16cid:durableId="615059879">
    <w:abstractNumId w:val="4"/>
  </w:num>
  <w:num w:numId="5" w16cid:durableId="1157765179">
    <w:abstractNumId w:val="2"/>
  </w:num>
  <w:num w:numId="6" w16cid:durableId="2113239682">
    <w:abstractNumId w:val="17"/>
  </w:num>
  <w:num w:numId="7" w16cid:durableId="64185500">
    <w:abstractNumId w:val="24"/>
  </w:num>
  <w:num w:numId="8" w16cid:durableId="2054845912">
    <w:abstractNumId w:val="0"/>
  </w:num>
  <w:num w:numId="9" w16cid:durableId="273097631">
    <w:abstractNumId w:val="16"/>
  </w:num>
  <w:num w:numId="10" w16cid:durableId="2129154602">
    <w:abstractNumId w:val="3"/>
  </w:num>
  <w:num w:numId="11" w16cid:durableId="1796556729">
    <w:abstractNumId w:val="22"/>
  </w:num>
  <w:num w:numId="12" w16cid:durableId="1012878597">
    <w:abstractNumId w:val="6"/>
  </w:num>
  <w:num w:numId="13" w16cid:durableId="325323668">
    <w:abstractNumId w:val="13"/>
  </w:num>
  <w:num w:numId="14" w16cid:durableId="10721241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5364878">
    <w:abstractNumId w:val="15"/>
  </w:num>
  <w:num w:numId="16" w16cid:durableId="12479621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7913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4024928">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05359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55450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711761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93163487">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9154177">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9157991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380004">
    <w:abstractNumId w:val="8"/>
  </w:num>
  <w:num w:numId="26" w16cid:durableId="797449869">
    <w:abstractNumId w:val="5"/>
  </w:num>
  <w:num w:numId="27" w16cid:durableId="606280004">
    <w:abstractNumId w:val="9"/>
  </w:num>
  <w:num w:numId="28" w16cid:durableId="1251308504">
    <w:abstractNumId w:val="20"/>
  </w:num>
  <w:num w:numId="29" w16cid:durableId="98720777">
    <w:abstractNumId w:val="19"/>
  </w:num>
  <w:num w:numId="30" w16cid:durableId="1482190126">
    <w:abstractNumId w:val="10"/>
  </w:num>
  <w:num w:numId="31" w16cid:durableId="12195849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D246A5"/>
    <w:rsid w:val="00003162"/>
    <w:rsid w:val="00025181"/>
    <w:rsid w:val="00052E9E"/>
    <w:rsid w:val="00063219"/>
    <w:rsid w:val="000634D5"/>
    <w:rsid w:val="000B1E6A"/>
    <w:rsid w:val="000B64DE"/>
    <w:rsid w:val="000F6B40"/>
    <w:rsid w:val="00136408"/>
    <w:rsid w:val="00153A35"/>
    <w:rsid w:val="001B180A"/>
    <w:rsid w:val="001F281E"/>
    <w:rsid w:val="00276FCB"/>
    <w:rsid w:val="002D1EC3"/>
    <w:rsid w:val="00310145"/>
    <w:rsid w:val="00353958"/>
    <w:rsid w:val="0036318B"/>
    <w:rsid w:val="00365219"/>
    <w:rsid w:val="00390B7B"/>
    <w:rsid w:val="00394B1C"/>
    <w:rsid w:val="003A28DB"/>
    <w:rsid w:val="003F0912"/>
    <w:rsid w:val="0041429B"/>
    <w:rsid w:val="00430302"/>
    <w:rsid w:val="00472E7C"/>
    <w:rsid w:val="004959C1"/>
    <w:rsid w:val="0049727F"/>
    <w:rsid w:val="004C7A68"/>
    <w:rsid w:val="005126CF"/>
    <w:rsid w:val="00516043"/>
    <w:rsid w:val="00516CEE"/>
    <w:rsid w:val="00523AA2"/>
    <w:rsid w:val="00533952"/>
    <w:rsid w:val="00546A31"/>
    <w:rsid w:val="005477A2"/>
    <w:rsid w:val="005A3ED7"/>
    <w:rsid w:val="00625C32"/>
    <w:rsid w:val="0064250E"/>
    <w:rsid w:val="006D4C6D"/>
    <w:rsid w:val="006F05A5"/>
    <w:rsid w:val="00762709"/>
    <w:rsid w:val="00782BBA"/>
    <w:rsid w:val="00785CEC"/>
    <w:rsid w:val="00800C24"/>
    <w:rsid w:val="00822B36"/>
    <w:rsid w:val="008537C7"/>
    <w:rsid w:val="008970A4"/>
    <w:rsid w:val="008B42BD"/>
    <w:rsid w:val="008D7657"/>
    <w:rsid w:val="00900C6F"/>
    <w:rsid w:val="00922FDB"/>
    <w:rsid w:val="00935A1C"/>
    <w:rsid w:val="009957C2"/>
    <w:rsid w:val="009C27FB"/>
    <w:rsid w:val="009F3D27"/>
    <w:rsid w:val="00A37E92"/>
    <w:rsid w:val="00A962AB"/>
    <w:rsid w:val="00AB71D6"/>
    <w:rsid w:val="00AF098A"/>
    <w:rsid w:val="00B232F6"/>
    <w:rsid w:val="00B47082"/>
    <w:rsid w:val="00B56D67"/>
    <w:rsid w:val="00B93E80"/>
    <w:rsid w:val="00BC5DC1"/>
    <w:rsid w:val="00C40B96"/>
    <w:rsid w:val="00C42ACF"/>
    <w:rsid w:val="00C61BB1"/>
    <w:rsid w:val="00C6267A"/>
    <w:rsid w:val="00C82287"/>
    <w:rsid w:val="00D246A5"/>
    <w:rsid w:val="00D603DE"/>
    <w:rsid w:val="00D77D61"/>
    <w:rsid w:val="00D820A5"/>
    <w:rsid w:val="00DA1B5D"/>
    <w:rsid w:val="00DA2A50"/>
    <w:rsid w:val="00DA6423"/>
    <w:rsid w:val="00E4215C"/>
    <w:rsid w:val="00E55CE9"/>
    <w:rsid w:val="00E57271"/>
    <w:rsid w:val="00E711BD"/>
    <w:rsid w:val="00EB15FA"/>
    <w:rsid w:val="00EE657B"/>
    <w:rsid w:val="00EF042D"/>
    <w:rsid w:val="00FC0ACF"/>
    <w:rsid w:val="00FF1F80"/>
    <w:rsid w:val="00FF2D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72BFD"/>
  <w15:docId w15:val="{90CC66F1-C1D5-45F5-95E2-487E4E783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71D6"/>
  </w:style>
  <w:style w:type="paragraph" w:styleId="1">
    <w:name w:val="heading 1"/>
    <w:basedOn w:val="a"/>
    <w:next w:val="a"/>
    <w:link w:val="10"/>
    <w:qFormat/>
    <w:rsid w:val="00C82287"/>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46A5"/>
    <w:pPr>
      <w:ind w:left="720"/>
      <w:contextualSpacing/>
    </w:pPr>
  </w:style>
  <w:style w:type="table" w:styleId="a4">
    <w:name w:val="Table Grid"/>
    <w:basedOn w:val="a1"/>
    <w:uiPriority w:val="39"/>
    <w:rsid w:val="00D246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Hyperlink"/>
    <w:basedOn w:val="a0"/>
    <w:uiPriority w:val="99"/>
    <w:unhideWhenUsed/>
    <w:rsid w:val="008970A4"/>
    <w:rPr>
      <w:color w:val="0000FF" w:themeColor="hyperlink"/>
      <w:u w:val="single"/>
    </w:rPr>
  </w:style>
  <w:style w:type="character" w:customStyle="1" w:styleId="10">
    <w:name w:val="Заголовок 1 Знак"/>
    <w:basedOn w:val="a0"/>
    <w:link w:val="1"/>
    <w:rsid w:val="00C82287"/>
    <w:rPr>
      <w:rFonts w:ascii="Times New Roman" w:eastAsia="Times New Roman" w:hAnsi="Times New Roman" w:cs="Times New Roman"/>
      <w:sz w:val="24"/>
      <w:szCs w:val="24"/>
    </w:rPr>
  </w:style>
  <w:style w:type="paragraph" w:styleId="2">
    <w:name w:val="Body Text Indent 2"/>
    <w:basedOn w:val="a"/>
    <w:link w:val="20"/>
    <w:semiHidden/>
    <w:unhideWhenUsed/>
    <w:rsid w:val="00C82287"/>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semiHidden/>
    <w:rsid w:val="00C82287"/>
    <w:rPr>
      <w:rFonts w:ascii="Times New Roman" w:eastAsia="Times New Roman" w:hAnsi="Times New Roman" w:cs="Times New Roman"/>
      <w:sz w:val="24"/>
      <w:szCs w:val="24"/>
    </w:rPr>
  </w:style>
  <w:style w:type="paragraph" w:customStyle="1" w:styleId="ConsPlusNormal">
    <w:name w:val="ConsPlusNormal"/>
    <w:rsid w:val="00B56D67"/>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B56D67"/>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007260">
      <w:bodyDiv w:val="1"/>
      <w:marLeft w:val="0"/>
      <w:marRight w:val="0"/>
      <w:marTop w:val="0"/>
      <w:marBottom w:val="0"/>
      <w:divBdr>
        <w:top w:val="none" w:sz="0" w:space="0" w:color="auto"/>
        <w:left w:val="none" w:sz="0" w:space="0" w:color="auto"/>
        <w:bottom w:val="none" w:sz="0" w:space="0" w:color="auto"/>
        <w:right w:val="none" w:sz="0" w:space="0" w:color="auto"/>
      </w:divBdr>
    </w:div>
    <w:div w:id="1241405343">
      <w:bodyDiv w:val="1"/>
      <w:marLeft w:val="0"/>
      <w:marRight w:val="0"/>
      <w:marTop w:val="0"/>
      <w:marBottom w:val="0"/>
      <w:divBdr>
        <w:top w:val="none" w:sz="0" w:space="0" w:color="auto"/>
        <w:left w:val="none" w:sz="0" w:space="0" w:color="auto"/>
        <w:bottom w:val="none" w:sz="0" w:space="0" w:color="auto"/>
        <w:right w:val="none" w:sz="0" w:space="0" w:color="auto"/>
      </w:divBdr>
    </w:div>
    <w:div w:id="1508053859">
      <w:bodyDiv w:val="1"/>
      <w:marLeft w:val="0"/>
      <w:marRight w:val="0"/>
      <w:marTop w:val="0"/>
      <w:marBottom w:val="0"/>
      <w:divBdr>
        <w:top w:val="none" w:sz="0" w:space="0" w:color="auto"/>
        <w:left w:val="none" w:sz="0" w:space="0" w:color="auto"/>
        <w:bottom w:val="none" w:sz="0" w:space="0" w:color="auto"/>
        <w:right w:val="none" w:sz="0" w:space="0" w:color="auto"/>
      </w:divBdr>
    </w:div>
    <w:div w:id="1523670470">
      <w:bodyDiv w:val="1"/>
      <w:marLeft w:val="0"/>
      <w:marRight w:val="0"/>
      <w:marTop w:val="0"/>
      <w:marBottom w:val="0"/>
      <w:divBdr>
        <w:top w:val="none" w:sz="0" w:space="0" w:color="auto"/>
        <w:left w:val="none" w:sz="0" w:space="0" w:color="auto"/>
        <w:bottom w:val="none" w:sz="0" w:space="0" w:color="auto"/>
        <w:right w:val="none" w:sz="0" w:space="0" w:color="auto"/>
      </w:divBdr>
    </w:div>
    <w:div w:id="167110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io.1september.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40D9F-84A9-4B9E-B722-B5539E1F9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29</Pages>
  <Words>8137</Words>
  <Characters>46383</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79</cp:revision>
  <cp:lastPrinted>2026-09-23T08:53:00Z</cp:lastPrinted>
  <dcterms:created xsi:type="dcterms:W3CDTF">2023-01-20T16:06:00Z</dcterms:created>
  <dcterms:modified xsi:type="dcterms:W3CDTF">2026-10-07T12:54:00Z</dcterms:modified>
</cp:coreProperties>
</file>