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F3D02A"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 xml:space="preserve">Министерство культуры </w:t>
      </w:r>
      <w:r w:rsidR="005A3ED7">
        <w:rPr>
          <w:rFonts w:ascii="Times New Roman" w:hAnsi="Times New Roman" w:cs="Times New Roman"/>
          <w:b/>
          <w:bCs/>
          <w:sz w:val="28"/>
          <w:szCs w:val="28"/>
        </w:rPr>
        <w:t>и туризма К</w:t>
      </w:r>
      <w:r w:rsidRPr="00C82287">
        <w:rPr>
          <w:rFonts w:ascii="Times New Roman" w:hAnsi="Times New Roman" w:cs="Times New Roman"/>
          <w:b/>
          <w:bCs/>
          <w:sz w:val="28"/>
          <w:szCs w:val="28"/>
        </w:rPr>
        <w:t>алужской области</w:t>
      </w:r>
    </w:p>
    <w:p w14:paraId="09859721" w14:textId="198F01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bCs/>
          <w:sz w:val="28"/>
          <w:szCs w:val="28"/>
        </w:rPr>
      </w:pPr>
      <w:r w:rsidRPr="00C82287">
        <w:rPr>
          <w:rFonts w:ascii="Times New Roman" w:hAnsi="Times New Roman" w:cs="Times New Roman"/>
          <w:b/>
          <w:bCs/>
          <w:sz w:val="28"/>
          <w:szCs w:val="28"/>
        </w:rPr>
        <w:t>ГБ</w:t>
      </w:r>
      <w:r w:rsidR="00782BBA">
        <w:rPr>
          <w:rFonts w:ascii="Times New Roman" w:hAnsi="Times New Roman" w:cs="Times New Roman"/>
          <w:b/>
          <w:bCs/>
          <w:sz w:val="28"/>
          <w:szCs w:val="28"/>
        </w:rPr>
        <w:t>П</w:t>
      </w:r>
      <w:r w:rsidRPr="00C82287">
        <w:rPr>
          <w:rFonts w:ascii="Times New Roman" w:hAnsi="Times New Roman" w:cs="Times New Roman"/>
          <w:b/>
          <w:bCs/>
          <w:sz w:val="28"/>
          <w:szCs w:val="28"/>
        </w:rPr>
        <w:t>ОУ КО «Калужский областной колледж культуры и искусств»</w:t>
      </w:r>
    </w:p>
    <w:p w14:paraId="6503857B" w14:textId="77777777" w:rsid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bCs/>
          <w:caps/>
          <w:sz w:val="28"/>
          <w:szCs w:val="28"/>
        </w:rPr>
      </w:pPr>
    </w:p>
    <w:p w14:paraId="5324BE3D" w14:textId="77777777" w:rsidR="006D4C6D" w:rsidRDefault="006D4C6D"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right"/>
        <w:rPr>
          <w:rFonts w:ascii="Times New Roman" w:eastAsia="Times New Roman" w:hAnsi="Times New Roman"/>
          <w:b/>
          <w:bCs/>
          <w:caps/>
          <w:sz w:val="28"/>
          <w:szCs w:val="28"/>
        </w:rPr>
      </w:pPr>
      <w:r>
        <w:rPr>
          <w:rFonts w:ascii="Times New Roman" w:eastAsia="Times New Roman" w:hAnsi="Times New Roman"/>
          <w:b/>
          <w:bCs/>
          <w:caps/>
          <w:sz w:val="28"/>
          <w:szCs w:val="28"/>
        </w:rPr>
        <w:t>УТВЕРЖДЕНО:</w:t>
      </w:r>
    </w:p>
    <w:p w14:paraId="43A2FBFB" w14:textId="1B69B5E2" w:rsidR="006D4C6D" w:rsidRDefault="00782BBA"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360" w:lineRule="auto"/>
        <w:jc w:val="center"/>
        <w:rPr>
          <w:rFonts w:ascii="Times New Roman" w:eastAsia="Times New Roman" w:hAnsi="Times New Roman"/>
          <w:sz w:val="28"/>
          <w:szCs w:val="28"/>
        </w:rPr>
      </w:pPr>
      <w:r>
        <w:rPr>
          <w:rFonts w:ascii="Times New Roman" w:eastAsia="Times New Roman" w:hAnsi="Times New Roman"/>
          <w:sz w:val="28"/>
          <w:szCs w:val="28"/>
        </w:rPr>
        <w:t xml:space="preserve">                                                        </w:t>
      </w:r>
      <w:r w:rsidR="00516CEE">
        <w:rPr>
          <w:rFonts w:ascii="Times New Roman" w:eastAsia="Times New Roman" w:hAnsi="Times New Roman"/>
          <w:sz w:val="28"/>
          <w:szCs w:val="28"/>
        </w:rPr>
        <w:t xml:space="preserve">                                                                        </w:t>
      </w:r>
      <w:r>
        <w:rPr>
          <w:rFonts w:ascii="Times New Roman" w:eastAsia="Times New Roman" w:hAnsi="Times New Roman"/>
          <w:sz w:val="28"/>
          <w:szCs w:val="28"/>
        </w:rPr>
        <w:t xml:space="preserve">   </w:t>
      </w:r>
      <w:r w:rsidR="006D4C6D">
        <w:rPr>
          <w:rFonts w:ascii="Times New Roman" w:eastAsia="Times New Roman" w:hAnsi="Times New Roman"/>
          <w:sz w:val="28"/>
          <w:szCs w:val="28"/>
        </w:rPr>
        <w:t>Приказом №</w:t>
      </w:r>
      <w:r w:rsidR="001B594C">
        <w:rPr>
          <w:rFonts w:ascii="Times New Roman" w:eastAsia="Times New Roman" w:hAnsi="Times New Roman"/>
          <w:sz w:val="28"/>
          <w:szCs w:val="28"/>
        </w:rPr>
        <w:t>88</w:t>
      </w:r>
      <w:r w:rsidR="00935A1C">
        <w:rPr>
          <w:rFonts w:ascii="Times New Roman" w:eastAsia="Times New Roman" w:hAnsi="Times New Roman"/>
          <w:sz w:val="28"/>
          <w:szCs w:val="28"/>
        </w:rPr>
        <w:t xml:space="preserve"> </w:t>
      </w:r>
      <w:r w:rsidR="006D4C6D">
        <w:rPr>
          <w:rFonts w:ascii="Times New Roman" w:eastAsia="Times New Roman" w:hAnsi="Times New Roman"/>
          <w:sz w:val="28"/>
          <w:szCs w:val="28"/>
        </w:rPr>
        <w:t>/д от «</w:t>
      </w:r>
      <w:r w:rsidR="001B594C">
        <w:rPr>
          <w:rFonts w:ascii="Times New Roman" w:eastAsia="Times New Roman" w:hAnsi="Times New Roman"/>
          <w:sz w:val="28"/>
          <w:szCs w:val="28"/>
        </w:rPr>
        <w:t>1</w:t>
      </w:r>
      <w:r w:rsidR="006D4C6D">
        <w:rPr>
          <w:rFonts w:ascii="Times New Roman" w:eastAsia="Times New Roman" w:hAnsi="Times New Roman"/>
          <w:sz w:val="28"/>
          <w:szCs w:val="28"/>
        </w:rPr>
        <w:t>» сентября 20</w:t>
      </w:r>
      <w:r w:rsidR="00935A1C">
        <w:rPr>
          <w:rFonts w:ascii="Times New Roman" w:eastAsia="Times New Roman" w:hAnsi="Times New Roman"/>
          <w:sz w:val="28"/>
          <w:szCs w:val="28"/>
        </w:rPr>
        <w:t>26</w:t>
      </w:r>
      <w:r w:rsidR="006D4C6D">
        <w:rPr>
          <w:rFonts w:ascii="Times New Roman" w:eastAsia="Times New Roman" w:hAnsi="Times New Roman"/>
          <w:sz w:val="28"/>
          <w:szCs w:val="28"/>
        </w:rPr>
        <w:t xml:space="preserve"> г.</w:t>
      </w:r>
    </w:p>
    <w:p w14:paraId="5EA9B382" w14:textId="77777777" w:rsidR="00C82287" w:rsidRDefault="00C82287" w:rsidP="006D4C6D">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line="360" w:lineRule="auto"/>
        <w:jc w:val="center"/>
        <w:rPr>
          <w:rFonts w:ascii="Times New Roman" w:hAnsi="Times New Roman" w:cs="Times New Roman"/>
          <w:b/>
          <w:caps/>
          <w:sz w:val="28"/>
          <w:szCs w:val="28"/>
        </w:rPr>
      </w:pPr>
    </w:p>
    <w:p w14:paraId="2F586E93"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rPr>
      </w:pPr>
      <w:r w:rsidRPr="00C82287">
        <w:rPr>
          <w:rFonts w:ascii="Times New Roman" w:hAnsi="Times New Roman" w:cs="Times New Roman"/>
          <w:b/>
          <w:caps/>
          <w:sz w:val="28"/>
          <w:szCs w:val="28"/>
        </w:rPr>
        <w:t>Рабочая ПРОГРАММа УЧЕБНОЙ ДИСЦИПЛИНЫ</w:t>
      </w:r>
    </w:p>
    <w:p w14:paraId="6E96C9E7"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28"/>
          <w:szCs w:val="28"/>
          <w:u w:val="single"/>
        </w:rPr>
      </w:pPr>
    </w:p>
    <w:p w14:paraId="29CC8E38" w14:textId="77777777" w:rsidR="00C82287" w:rsidRPr="00A37E92" w:rsidRDefault="00DA6423"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b/>
          <w:caps/>
          <w:sz w:val="48"/>
          <w:szCs w:val="48"/>
          <w:u w:val="single"/>
        </w:rPr>
      </w:pPr>
      <w:r>
        <w:rPr>
          <w:rFonts w:ascii="Times New Roman" w:hAnsi="Times New Roman" w:cs="Times New Roman"/>
          <w:b/>
          <w:caps/>
          <w:sz w:val="48"/>
          <w:szCs w:val="48"/>
          <w:u w:val="single"/>
        </w:rPr>
        <w:t>БД</w:t>
      </w:r>
      <w:r w:rsidR="009C27FB">
        <w:rPr>
          <w:rFonts w:ascii="Times New Roman" w:hAnsi="Times New Roman" w:cs="Times New Roman"/>
          <w:b/>
          <w:caps/>
          <w:sz w:val="48"/>
          <w:szCs w:val="48"/>
          <w:u w:val="single"/>
        </w:rPr>
        <w:t>. 08</w:t>
      </w:r>
      <w:r w:rsidR="00E4215C" w:rsidRPr="00A37E92">
        <w:rPr>
          <w:rFonts w:ascii="Times New Roman" w:hAnsi="Times New Roman" w:cs="Times New Roman"/>
          <w:b/>
          <w:caps/>
          <w:sz w:val="48"/>
          <w:szCs w:val="48"/>
          <w:u w:val="single"/>
        </w:rPr>
        <w:t>«</w:t>
      </w:r>
      <w:r w:rsidR="009C27FB">
        <w:rPr>
          <w:rFonts w:ascii="Times New Roman" w:hAnsi="Times New Roman" w:cs="Times New Roman"/>
          <w:b/>
          <w:caps/>
          <w:sz w:val="48"/>
          <w:szCs w:val="48"/>
          <w:u w:val="single"/>
        </w:rPr>
        <w:t>БИОЛОГИЯ</w:t>
      </w:r>
      <w:r w:rsidR="00C82287" w:rsidRPr="00A37E92">
        <w:rPr>
          <w:rFonts w:ascii="Times New Roman" w:hAnsi="Times New Roman" w:cs="Times New Roman"/>
          <w:b/>
          <w:caps/>
          <w:sz w:val="48"/>
          <w:szCs w:val="48"/>
          <w:u w:val="single"/>
        </w:rPr>
        <w:t>»</w:t>
      </w:r>
    </w:p>
    <w:p w14:paraId="5C521BB8"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sz w:val="24"/>
          <w:szCs w:val="24"/>
        </w:rPr>
      </w:pPr>
    </w:p>
    <w:p w14:paraId="54FE3AA2" w14:textId="77777777" w:rsidR="00C42ACF" w:rsidRDefault="00C42ACF" w:rsidP="00C42ACF">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для специальности СПО </w:t>
      </w:r>
    </w:p>
    <w:p w14:paraId="6E0E750B" w14:textId="77777777" w:rsidR="00935A1C" w:rsidRDefault="00935A1C" w:rsidP="00935A1C">
      <w:pPr>
        <w:spacing w:after="0" w:line="240" w:lineRule="auto"/>
        <w:jc w:val="center"/>
        <w:rPr>
          <w:rFonts w:ascii="Times New Roman" w:hAnsi="Times New Roman"/>
          <w:b/>
          <w:sz w:val="32"/>
          <w:szCs w:val="32"/>
        </w:rPr>
      </w:pPr>
      <w:r w:rsidRPr="0074278B">
        <w:rPr>
          <w:rFonts w:ascii="Times New Roman" w:hAnsi="Times New Roman"/>
          <w:b/>
          <w:sz w:val="32"/>
          <w:szCs w:val="32"/>
        </w:rPr>
        <w:t xml:space="preserve">СПО </w:t>
      </w:r>
      <w:r>
        <w:rPr>
          <w:rFonts w:ascii="Times New Roman" w:hAnsi="Times New Roman"/>
          <w:b/>
          <w:sz w:val="32"/>
          <w:szCs w:val="32"/>
        </w:rPr>
        <w:t>51.02.01</w:t>
      </w:r>
    </w:p>
    <w:p w14:paraId="3BAD1451" w14:textId="77777777" w:rsidR="00935A1C" w:rsidRPr="0074278B" w:rsidRDefault="00935A1C" w:rsidP="00935A1C">
      <w:pPr>
        <w:spacing w:after="0" w:line="240" w:lineRule="auto"/>
        <w:jc w:val="center"/>
        <w:rPr>
          <w:rFonts w:ascii="Times New Roman" w:hAnsi="Times New Roman"/>
          <w:sz w:val="32"/>
          <w:szCs w:val="32"/>
        </w:rPr>
      </w:pPr>
      <w:r w:rsidRPr="0074278B">
        <w:rPr>
          <w:rFonts w:ascii="Times New Roman" w:hAnsi="Times New Roman"/>
          <w:b/>
          <w:sz w:val="32"/>
          <w:szCs w:val="32"/>
        </w:rPr>
        <w:t>«Народное художественное творчество»</w:t>
      </w:r>
      <w:r>
        <w:rPr>
          <w:rFonts w:ascii="Times New Roman" w:hAnsi="Times New Roman"/>
          <w:b/>
          <w:sz w:val="32"/>
          <w:szCs w:val="32"/>
        </w:rPr>
        <w:t xml:space="preserve"> (по видам)</w:t>
      </w:r>
    </w:p>
    <w:p w14:paraId="79F141DC" w14:textId="77777777" w:rsidR="00935A1C" w:rsidRDefault="00935A1C" w:rsidP="00935A1C">
      <w:pPr>
        <w:spacing w:after="0"/>
        <w:rPr>
          <w:rFonts w:ascii="Times New Roman" w:eastAsia="OfficinaSansBookC" w:hAnsi="Times New Roman" w:cs="Times New Roman"/>
          <w:sz w:val="28"/>
          <w:szCs w:val="28"/>
        </w:rPr>
      </w:pPr>
    </w:p>
    <w:p w14:paraId="2E38D1CF"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54D5BB2E" w14:textId="77777777" w:rsidR="00C82287" w:rsidRPr="00C82287" w:rsidRDefault="00C82287" w:rsidP="00C82287">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New Roman" w:hAnsi="Times New Roman" w:cs="Times New Roman"/>
        </w:rPr>
      </w:pPr>
    </w:p>
    <w:p w14:paraId="267AAA68" w14:textId="77777777" w:rsidR="00C82287" w:rsidRPr="00C82287" w:rsidRDefault="00C82287" w:rsidP="00BC5DC1">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rPr>
          <w:rFonts w:ascii="Times New Roman" w:hAnsi="Times New Roman" w:cs="Times New Roman"/>
        </w:rPr>
      </w:pPr>
    </w:p>
    <w:p w14:paraId="43ED8A2C" w14:textId="77777777" w:rsidR="00922FDB" w:rsidRPr="00782BBA" w:rsidRDefault="00C82287" w:rsidP="00922FDB">
      <w:pPr>
        <w:rPr>
          <w:rFonts w:ascii="Times New Roman" w:eastAsia="Calibri" w:hAnsi="Times New Roman" w:cs="Calibri"/>
          <w:bCs/>
          <w:sz w:val="28"/>
          <w:szCs w:val="28"/>
        </w:rPr>
      </w:pPr>
      <w:r>
        <w:rPr>
          <w:bCs/>
          <w:i/>
        </w:rPr>
        <w:br w:type="page"/>
      </w:r>
      <w:r w:rsidR="0036318B" w:rsidRPr="00782BBA">
        <w:rPr>
          <w:rFonts w:ascii="Times New Roman" w:hAnsi="Times New Roman" w:cs="Times New Roman"/>
          <w:sz w:val="28"/>
          <w:szCs w:val="28"/>
        </w:rPr>
        <w:lastRenderedPageBreak/>
        <w:t xml:space="preserve"> </w:t>
      </w:r>
      <w:r w:rsidR="00922FDB" w:rsidRPr="00782BBA">
        <w:rPr>
          <w:rFonts w:ascii="Times New Roman" w:eastAsia="Calibri" w:hAnsi="Times New Roman" w:cs="Calibri"/>
          <w:bCs/>
          <w:sz w:val="28"/>
          <w:szCs w:val="28"/>
        </w:rPr>
        <w:t>Рабочая программа учебной дисциплины «Биология» разработана на основе Федерального государственного образовательного стандарта (далее – ФГОС) по специальности  среднего профессионального образования (далее СПО).</w:t>
      </w:r>
    </w:p>
    <w:p w14:paraId="0ADA9ED7" w14:textId="77777777" w:rsidR="00922FDB" w:rsidRPr="00782BBA" w:rsidRDefault="00922FDB" w:rsidP="00922FDB">
      <w:pPr>
        <w:rPr>
          <w:rFonts w:ascii="Times New Roman" w:eastAsia="Times New Roman" w:hAnsi="Times New Roman" w:cs="Times New Roman"/>
          <w:spacing w:val="1"/>
          <w:sz w:val="28"/>
          <w:szCs w:val="28"/>
        </w:rPr>
      </w:pPr>
      <w:r w:rsidRPr="00782BBA">
        <w:rPr>
          <w:rFonts w:ascii="Times New Roman" w:eastAsia="Calibri" w:hAnsi="Times New Roman" w:cs="Calibri"/>
          <w:bCs/>
          <w:sz w:val="28"/>
          <w:szCs w:val="28"/>
        </w:rPr>
        <w:t>Рабочая программа дисциплины разработана на</w:t>
      </w:r>
      <w:r w:rsidRPr="00782BBA">
        <w:rPr>
          <w:rFonts w:ascii="Times New Roman" w:eastAsia="Times New Roman" w:hAnsi="Times New Roman" w:cs="Times New Roman"/>
          <w:spacing w:val="1"/>
          <w:sz w:val="28"/>
          <w:szCs w:val="28"/>
        </w:rPr>
        <w:t xml:space="preserve"> основе: </w:t>
      </w:r>
    </w:p>
    <w:p w14:paraId="000C6451" w14:textId="77777777"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spacing w:val="1"/>
          <w:sz w:val="28"/>
          <w:szCs w:val="28"/>
        </w:rPr>
      </w:pPr>
      <w:r w:rsidRPr="00782BBA">
        <w:rPr>
          <w:rFonts w:ascii="Times New Roman" w:eastAsia="Calibri" w:hAnsi="Times New Roman" w:cs="Calibri"/>
          <w:sz w:val="28"/>
          <w:szCs w:val="28"/>
        </w:rPr>
        <w:t>-</w:t>
      </w:r>
      <w:r w:rsidRPr="00782BBA">
        <w:rPr>
          <w:rFonts w:ascii="Times New Roman" w:eastAsia="Calibri" w:hAnsi="Times New Roman" w:cs="Calibri"/>
          <w:bCs/>
          <w:sz w:val="28"/>
          <w:szCs w:val="28"/>
        </w:rPr>
        <w:t xml:space="preserve"> Федерального государственного образовательного стандарта среднего общего образования, </w:t>
      </w:r>
      <w:r w:rsidRPr="00782BBA">
        <w:rPr>
          <w:rFonts w:ascii="Times New Roman" w:eastAsia="Calibri" w:hAnsi="Times New Roman" w:cs="Calibri"/>
          <w:spacing w:val="1"/>
          <w:sz w:val="28"/>
          <w:szCs w:val="28"/>
        </w:rPr>
        <w:t>утвержденного приказом Министерства образования и науки Российской Федерации № 413 от 17.05.2012 г с изменениями.</w:t>
      </w:r>
    </w:p>
    <w:p w14:paraId="76713277" w14:textId="2D5E09BC"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Cs/>
          <w:sz w:val="28"/>
          <w:szCs w:val="28"/>
        </w:rPr>
      </w:pPr>
      <w:r w:rsidRPr="00782BBA">
        <w:rPr>
          <w:rFonts w:ascii="Times New Roman" w:eastAsia="Calibri" w:hAnsi="Times New Roman" w:cs="Calibri"/>
          <w:sz w:val="28"/>
          <w:szCs w:val="28"/>
        </w:rPr>
        <w:t xml:space="preserve">- </w:t>
      </w:r>
      <w:r w:rsidRPr="00782BBA">
        <w:rPr>
          <w:rFonts w:ascii="Times New Roman" w:eastAsia="Times New Roman" w:hAnsi="Times New Roman" w:cs="Times New Roman"/>
          <w:spacing w:val="1"/>
          <w:sz w:val="28"/>
          <w:szCs w:val="28"/>
        </w:rPr>
        <w:t xml:space="preserve">Федерального государственного образовательного стандарта среднего </w:t>
      </w:r>
      <w:r w:rsidRPr="00782BBA">
        <w:rPr>
          <w:rFonts w:ascii="Times New Roman" w:eastAsia="Calibri" w:hAnsi="Times New Roman" w:cs="Calibri"/>
          <w:bCs/>
          <w:sz w:val="28"/>
          <w:szCs w:val="28"/>
        </w:rPr>
        <w:t xml:space="preserve">профессионального образования (далее – ФГОС СПО) по специальности </w:t>
      </w:r>
      <w:r w:rsidR="00D64459">
        <w:rPr>
          <w:rFonts w:ascii="Times New Roman" w:eastAsia="Calibri" w:hAnsi="Times New Roman" w:cs="Calibri"/>
          <w:bCs/>
          <w:sz w:val="28"/>
          <w:szCs w:val="28"/>
        </w:rPr>
        <w:t>52.02.04 Актерское искусство</w:t>
      </w:r>
    </w:p>
    <w:p w14:paraId="6FAA0487" w14:textId="77777777"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Cs/>
          <w:sz w:val="28"/>
          <w:szCs w:val="28"/>
        </w:rPr>
      </w:pPr>
      <w:r w:rsidRPr="00782BBA">
        <w:rPr>
          <w:rFonts w:ascii="Times New Roman" w:eastAsia="Calibri" w:hAnsi="Times New Roman" w:cs="Calibri"/>
          <w:bCs/>
          <w:sz w:val="28"/>
          <w:szCs w:val="28"/>
        </w:rPr>
        <w:t>- с учетом «Концепции преподавания общеобразовательных дисциплин с учетом профессиональной направленности программ среднего профессионального образования, реализуемых на базе основного общего образования», утвержденной распоряжением Министерства Просвещения России от 30 апреля 2021 г. N Р-98.</w:t>
      </w:r>
      <w:r w:rsidRPr="00782BBA">
        <w:rPr>
          <w:rFonts w:ascii="Times New Roman" w:eastAsia="Calibri" w:hAnsi="Times New Roman" w:cs="Calibri"/>
          <w:bCs/>
          <w:sz w:val="28"/>
          <w:szCs w:val="28"/>
        </w:rPr>
        <w:tab/>
      </w:r>
    </w:p>
    <w:p w14:paraId="687C9BE9" w14:textId="3CBB2902" w:rsidR="00922FDB" w:rsidRPr="00782BBA" w:rsidRDefault="00922FDB" w:rsidP="00922FDB">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Calibri" w:hAnsi="Times New Roman" w:cs="Calibri"/>
          <w:b/>
          <w:sz w:val="28"/>
          <w:szCs w:val="28"/>
        </w:rPr>
      </w:pPr>
      <w:r w:rsidRPr="00782BBA">
        <w:rPr>
          <w:rFonts w:ascii="Times New Roman" w:eastAsia="Calibri" w:hAnsi="Times New Roman" w:cs="Calibri"/>
          <w:bCs/>
          <w:sz w:val="28"/>
          <w:szCs w:val="28"/>
        </w:rPr>
        <w:t>- Примерной программы «Биология», рекомендованной Федеральным государственным бюджетным образовательным учреждением дополнительного профессионального образования «Институт развития» (ФГБОУ ДПО ИРПО) в качестве примерной программы для реализации профессионального образования основной профессиональной образовательной программы СПО на базе основного общего образования</w:t>
      </w:r>
      <w:r w:rsidRPr="00782BBA">
        <w:rPr>
          <w:rFonts w:ascii="Times New Roman" w:eastAsia="Calibri" w:hAnsi="Times New Roman" w:cs="Calibri"/>
          <w:iCs/>
          <w:sz w:val="28"/>
          <w:szCs w:val="28"/>
        </w:rPr>
        <w:t xml:space="preserve"> с получением среднего общего образования, утвержденной </w:t>
      </w:r>
      <w:r w:rsidR="00935A1C">
        <w:rPr>
          <w:rFonts w:ascii="Times New Roman" w:eastAsia="Calibri" w:hAnsi="Times New Roman" w:cs="Calibri"/>
          <w:iCs/>
          <w:sz w:val="28"/>
          <w:szCs w:val="28"/>
        </w:rPr>
        <w:t>18</w:t>
      </w:r>
      <w:r w:rsidRPr="00782BBA">
        <w:rPr>
          <w:rFonts w:ascii="Times New Roman" w:eastAsia="Calibri" w:hAnsi="Times New Roman" w:cs="Calibri"/>
          <w:iCs/>
          <w:sz w:val="28"/>
          <w:szCs w:val="28"/>
        </w:rPr>
        <w:t>.</w:t>
      </w:r>
      <w:r w:rsidR="00935A1C">
        <w:rPr>
          <w:rFonts w:ascii="Times New Roman" w:eastAsia="Calibri" w:hAnsi="Times New Roman" w:cs="Calibri"/>
          <w:iCs/>
          <w:sz w:val="28"/>
          <w:szCs w:val="28"/>
        </w:rPr>
        <w:t>04</w:t>
      </w:r>
      <w:r w:rsidRPr="00782BBA">
        <w:rPr>
          <w:rFonts w:ascii="Times New Roman" w:eastAsia="Calibri" w:hAnsi="Times New Roman" w:cs="Calibri"/>
          <w:iCs/>
          <w:sz w:val="28"/>
          <w:szCs w:val="28"/>
        </w:rPr>
        <w:t>.202</w:t>
      </w:r>
      <w:r w:rsidR="00935A1C">
        <w:rPr>
          <w:rFonts w:ascii="Times New Roman" w:eastAsia="Calibri" w:hAnsi="Times New Roman" w:cs="Calibri"/>
          <w:iCs/>
          <w:sz w:val="28"/>
          <w:szCs w:val="28"/>
        </w:rPr>
        <w:t>5</w:t>
      </w:r>
      <w:r w:rsidRPr="00782BBA">
        <w:rPr>
          <w:rFonts w:ascii="Times New Roman" w:eastAsia="Calibri" w:hAnsi="Times New Roman" w:cs="Calibri"/>
          <w:iCs/>
          <w:sz w:val="28"/>
          <w:szCs w:val="28"/>
        </w:rPr>
        <w:t>г.</w:t>
      </w:r>
    </w:p>
    <w:p w14:paraId="2B9AF075" w14:textId="59AB5C10" w:rsidR="00C82287" w:rsidRPr="00782BBA" w:rsidRDefault="00516CEE" w:rsidP="00C82287">
      <w:pPr>
        <w:rPr>
          <w:rFonts w:ascii="Times New Roman" w:hAnsi="Times New Roman" w:cs="Times New Roman"/>
          <w:sz w:val="28"/>
          <w:szCs w:val="28"/>
        </w:rPr>
      </w:pPr>
      <w:r>
        <w:rPr>
          <w:rFonts w:ascii="Times New Roman" w:hAnsi="Times New Roman" w:cs="Times New Roman"/>
          <w:sz w:val="28"/>
          <w:szCs w:val="28"/>
        </w:rPr>
        <w:t>О</w:t>
      </w:r>
      <w:r w:rsidR="00C82287" w:rsidRPr="00782BBA">
        <w:rPr>
          <w:rFonts w:ascii="Times New Roman" w:hAnsi="Times New Roman" w:cs="Times New Roman"/>
          <w:sz w:val="28"/>
          <w:szCs w:val="28"/>
        </w:rPr>
        <w:t>рганизация-разработчик: ГБПОУ КО «Калужский областной колледж культуры и искусств»</w:t>
      </w:r>
    </w:p>
    <w:p w14:paraId="4AA9D14F" w14:textId="0D911542" w:rsidR="00C82287" w:rsidRPr="00782BBA" w:rsidRDefault="00C82287" w:rsidP="00D820A5">
      <w:pPr>
        <w:widowControl w:val="0"/>
        <w:tabs>
          <w:tab w:val="left" w:pos="916"/>
          <w:tab w:val="left" w:pos="1832"/>
          <w:tab w:val="left" w:pos="2748"/>
          <w:tab w:val="left" w:pos="3664"/>
          <w:tab w:val="left" w:pos="4580"/>
          <w:tab w:val="left" w:pos="5496"/>
          <w:tab w:val="left" w:pos="6420"/>
          <w:tab w:val="left" w:pos="7328"/>
          <w:tab w:val="left" w:pos="8244"/>
          <w:tab w:val="left" w:pos="9160"/>
          <w:tab w:val="left" w:pos="10076"/>
          <w:tab w:val="left" w:pos="10992"/>
          <w:tab w:val="left" w:pos="11908"/>
          <w:tab w:val="left" w:pos="12824"/>
          <w:tab w:val="left" w:pos="13740"/>
          <w:tab w:val="left" w:pos="14656"/>
        </w:tabs>
        <w:suppressAutoHyphens/>
        <w:rPr>
          <w:rFonts w:ascii="Times New Roman" w:hAnsi="Times New Roman" w:cs="Times New Roman"/>
          <w:sz w:val="28"/>
          <w:szCs w:val="28"/>
        </w:rPr>
      </w:pPr>
      <w:r w:rsidRPr="00782BBA">
        <w:rPr>
          <w:rFonts w:ascii="Times New Roman" w:hAnsi="Times New Roman" w:cs="Times New Roman"/>
          <w:sz w:val="28"/>
          <w:szCs w:val="28"/>
        </w:rPr>
        <w:t>Разработчик:</w:t>
      </w:r>
      <w:r w:rsidR="00516CEE">
        <w:rPr>
          <w:rFonts w:ascii="Times New Roman" w:hAnsi="Times New Roman" w:cs="Times New Roman"/>
          <w:sz w:val="28"/>
          <w:szCs w:val="28"/>
        </w:rPr>
        <w:t xml:space="preserve"> </w:t>
      </w:r>
      <w:r w:rsidR="00310145" w:rsidRPr="00782BBA">
        <w:rPr>
          <w:rFonts w:ascii="Times New Roman" w:hAnsi="Times New Roman" w:cs="Times New Roman"/>
          <w:bCs/>
          <w:sz w:val="28"/>
          <w:szCs w:val="28"/>
        </w:rPr>
        <w:t>Балакина Е</w:t>
      </w:r>
      <w:r w:rsidR="00516CEE">
        <w:rPr>
          <w:rFonts w:ascii="Times New Roman" w:hAnsi="Times New Roman" w:cs="Times New Roman"/>
          <w:bCs/>
          <w:sz w:val="28"/>
          <w:szCs w:val="28"/>
        </w:rPr>
        <w:t>вгения Евгеньевна</w:t>
      </w:r>
      <w:r w:rsidRPr="00782BBA">
        <w:rPr>
          <w:rFonts w:ascii="Times New Roman" w:hAnsi="Times New Roman" w:cs="Times New Roman"/>
          <w:sz w:val="28"/>
          <w:szCs w:val="28"/>
        </w:rPr>
        <w:t xml:space="preserve">, </w:t>
      </w:r>
      <w:r w:rsidR="00782BBA">
        <w:rPr>
          <w:rFonts w:ascii="Times New Roman" w:hAnsi="Times New Roman" w:cs="Times New Roman"/>
          <w:sz w:val="28"/>
          <w:szCs w:val="28"/>
        </w:rPr>
        <w:t xml:space="preserve">кандидат биологических наук, </w:t>
      </w:r>
      <w:r w:rsidRPr="00782BBA">
        <w:rPr>
          <w:rFonts w:ascii="Times New Roman" w:hAnsi="Times New Roman" w:cs="Times New Roman"/>
          <w:sz w:val="28"/>
          <w:szCs w:val="28"/>
        </w:rPr>
        <w:t>преподаватель</w:t>
      </w:r>
      <w:r w:rsidR="00782BBA">
        <w:rPr>
          <w:rFonts w:ascii="Times New Roman" w:hAnsi="Times New Roman" w:cs="Times New Roman"/>
          <w:sz w:val="28"/>
          <w:szCs w:val="28"/>
        </w:rPr>
        <w:t xml:space="preserve"> </w:t>
      </w:r>
      <w:r w:rsidR="005A3ED7" w:rsidRPr="00782BBA">
        <w:rPr>
          <w:rFonts w:ascii="Times New Roman" w:hAnsi="Times New Roman" w:cs="Times New Roman"/>
          <w:sz w:val="28"/>
          <w:szCs w:val="28"/>
        </w:rPr>
        <w:t>ГБПОУ КО «Калужский областной колледж</w:t>
      </w:r>
      <w:r w:rsidR="00D820A5" w:rsidRPr="00782BBA">
        <w:rPr>
          <w:rFonts w:ascii="Times New Roman" w:hAnsi="Times New Roman" w:cs="Times New Roman"/>
          <w:sz w:val="28"/>
          <w:szCs w:val="28"/>
        </w:rPr>
        <w:t xml:space="preserve"> культуры и искусств», г. Калуга</w:t>
      </w:r>
    </w:p>
    <w:tbl>
      <w:tblPr>
        <w:tblW w:w="9853" w:type="dxa"/>
        <w:tblLook w:val="01E0" w:firstRow="1" w:lastRow="1" w:firstColumn="1" w:lastColumn="1" w:noHBand="0" w:noVBand="0"/>
      </w:tblPr>
      <w:tblGrid>
        <w:gridCol w:w="4835"/>
        <w:gridCol w:w="5018"/>
      </w:tblGrid>
      <w:tr w:rsidR="00A962AB" w:rsidRPr="00782BBA" w14:paraId="1FC07AC9" w14:textId="77777777">
        <w:tc>
          <w:tcPr>
            <w:tcW w:w="4835" w:type="dxa"/>
            <w:hideMark/>
          </w:tcPr>
          <w:p w14:paraId="02747EE5" w14:textId="77777777" w:rsidR="00A962AB" w:rsidRPr="00782BBA" w:rsidRDefault="00A962AB" w:rsidP="00A962AB">
            <w:pPr>
              <w:spacing w:after="0" w:line="240" w:lineRule="auto"/>
              <w:ind w:firstLine="709"/>
              <w:rPr>
                <w:rFonts w:ascii="Times New Roman" w:eastAsia="Times New Roman" w:hAnsi="Times New Roman"/>
                <w:b/>
                <w:bCs/>
                <w:caps/>
                <w:sz w:val="28"/>
                <w:szCs w:val="28"/>
                <w:u w:val="single"/>
              </w:rPr>
            </w:pPr>
            <w:r w:rsidRPr="00782BBA">
              <w:rPr>
                <w:rFonts w:ascii="Times New Roman" w:eastAsia="Times New Roman" w:hAnsi="Times New Roman"/>
                <w:b/>
                <w:bCs/>
                <w:caps/>
                <w:sz w:val="28"/>
                <w:szCs w:val="28"/>
                <w:u w:val="single"/>
              </w:rPr>
              <w:br w:type="page"/>
            </w:r>
          </w:p>
          <w:p w14:paraId="4A34C3A0" w14:textId="77777777" w:rsidR="00A962AB" w:rsidRPr="00782BBA" w:rsidRDefault="00A962AB" w:rsidP="00A962AB">
            <w:pPr>
              <w:spacing w:after="0" w:line="240" w:lineRule="auto"/>
              <w:rPr>
                <w:rFonts w:ascii="Times New Roman" w:eastAsia="Times New Roman" w:hAnsi="Times New Roman"/>
                <w:sz w:val="28"/>
                <w:szCs w:val="28"/>
              </w:rPr>
            </w:pPr>
            <w:r w:rsidRPr="00782BBA">
              <w:rPr>
                <w:rFonts w:ascii="Times New Roman" w:eastAsia="Times New Roman" w:hAnsi="Times New Roman"/>
                <w:sz w:val="28"/>
                <w:szCs w:val="28"/>
              </w:rPr>
              <w:t xml:space="preserve">Рассмотрена на заседании ПЦК ГБПОУ КО «Калужский областной колледж культуры и искусств» </w:t>
            </w:r>
          </w:p>
          <w:p w14:paraId="65419FF3" w14:textId="3A639892" w:rsidR="00A962AB" w:rsidRPr="00782BBA" w:rsidRDefault="00A962AB" w:rsidP="00A962AB">
            <w:pPr>
              <w:spacing w:after="0" w:line="240" w:lineRule="auto"/>
              <w:rPr>
                <w:rFonts w:ascii="Times New Roman" w:eastAsia="Times New Roman" w:hAnsi="Times New Roman"/>
                <w:sz w:val="28"/>
                <w:szCs w:val="28"/>
              </w:rPr>
            </w:pPr>
            <w:r w:rsidRPr="00782BBA">
              <w:rPr>
                <w:rFonts w:ascii="Times New Roman" w:eastAsia="Times New Roman" w:hAnsi="Times New Roman"/>
                <w:sz w:val="28"/>
                <w:szCs w:val="28"/>
              </w:rPr>
              <w:t xml:space="preserve">Протокол № 1 от </w:t>
            </w:r>
            <w:r w:rsidR="00935A1C">
              <w:rPr>
                <w:rFonts w:ascii="Times New Roman" w:eastAsia="Times New Roman" w:hAnsi="Times New Roman"/>
                <w:sz w:val="28"/>
                <w:szCs w:val="28"/>
              </w:rPr>
              <w:t xml:space="preserve"> </w:t>
            </w:r>
            <w:r w:rsidR="001B594C">
              <w:rPr>
                <w:rFonts w:ascii="Times New Roman" w:eastAsia="Times New Roman" w:hAnsi="Times New Roman"/>
                <w:sz w:val="28"/>
                <w:szCs w:val="28"/>
              </w:rPr>
              <w:t>31</w:t>
            </w:r>
            <w:r w:rsidRPr="00782BBA">
              <w:rPr>
                <w:rFonts w:ascii="Times New Roman" w:eastAsia="Times New Roman" w:hAnsi="Times New Roman"/>
                <w:sz w:val="28"/>
                <w:szCs w:val="28"/>
              </w:rPr>
              <w:t>.</w:t>
            </w:r>
            <w:r w:rsidR="001B594C">
              <w:rPr>
                <w:rFonts w:ascii="Times New Roman" w:eastAsia="Times New Roman" w:hAnsi="Times New Roman"/>
                <w:sz w:val="28"/>
                <w:szCs w:val="28"/>
              </w:rPr>
              <w:t>08</w:t>
            </w:r>
            <w:r w:rsidRPr="00782BBA">
              <w:rPr>
                <w:rFonts w:ascii="Times New Roman" w:eastAsia="Times New Roman" w:hAnsi="Times New Roman"/>
                <w:sz w:val="28"/>
                <w:szCs w:val="28"/>
              </w:rPr>
              <w:t>.202</w:t>
            </w:r>
            <w:r w:rsidR="00935A1C">
              <w:rPr>
                <w:rFonts w:ascii="Times New Roman" w:eastAsia="Times New Roman" w:hAnsi="Times New Roman"/>
                <w:sz w:val="28"/>
                <w:szCs w:val="28"/>
              </w:rPr>
              <w:t>6</w:t>
            </w:r>
            <w:r w:rsidRPr="00782BBA">
              <w:rPr>
                <w:rFonts w:ascii="Times New Roman" w:eastAsia="Times New Roman" w:hAnsi="Times New Roman"/>
                <w:sz w:val="28"/>
                <w:szCs w:val="28"/>
              </w:rPr>
              <w:t xml:space="preserve"> г.</w:t>
            </w:r>
          </w:p>
          <w:p w14:paraId="21A2216B" w14:textId="77777777" w:rsidR="00A962AB" w:rsidRPr="00782BBA" w:rsidRDefault="00A962AB" w:rsidP="00A962AB">
            <w:pPr>
              <w:rPr>
                <w:rFonts w:ascii="Times New Roman" w:hAnsi="Times New Roman" w:cs="Times New Roman"/>
                <w:sz w:val="28"/>
                <w:szCs w:val="28"/>
              </w:rPr>
            </w:pPr>
          </w:p>
        </w:tc>
        <w:tc>
          <w:tcPr>
            <w:tcW w:w="5018" w:type="dxa"/>
            <w:hideMark/>
          </w:tcPr>
          <w:p w14:paraId="63E8CE2D" w14:textId="77777777" w:rsidR="00A962AB" w:rsidRPr="00782BBA" w:rsidRDefault="00A962AB" w:rsidP="00A962AB">
            <w:pPr>
              <w:autoSpaceDE w:val="0"/>
              <w:autoSpaceDN w:val="0"/>
              <w:spacing w:after="0" w:line="240" w:lineRule="auto"/>
              <w:ind w:firstLine="709"/>
              <w:outlineLvl w:val="0"/>
              <w:rPr>
                <w:rFonts w:ascii="Times New Roman" w:eastAsia="Times New Roman" w:hAnsi="Times New Roman"/>
                <w:sz w:val="28"/>
                <w:szCs w:val="28"/>
              </w:rPr>
            </w:pPr>
          </w:p>
          <w:p w14:paraId="753A790C" w14:textId="77777777" w:rsidR="00A962AB" w:rsidRPr="00782BBA" w:rsidRDefault="00A962AB" w:rsidP="00A962AB">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jc w:val="both"/>
              <w:rPr>
                <w:rFonts w:ascii="Times New Roman" w:eastAsia="Times New Roman" w:hAnsi="Times New Roman"/>
                <w:sz w:val="28"/>
                <w:szCs w:val="28"/>
              </w:rPr>
            </w:pPr>
            <w:r w:rsidRPr="00782BBA">
              <w:rPr>
                <w:rFonts w:ascii="Times New Roman" w:eastAsia="Times New Roman" w:hAnsi="Times New Roman"/>
                <w:sz w:val="28"/>
                <w:szCs w:val="28"/>
              </w:rPr>
              <w:t xml:space="preserve">Одобрена Педагогическим советом ГБПОУ КО «Калужский областной колледж культуры и искусств» </w:t>
            </w:r>
          </w:p>
          <w:p w14:paraId="5F42C65B" w14:textId="5B17856E" w:rsidR="00A962AB" w:rsidRPr="00782BBA" w:rsidRDefault="00A962AB" w:rsidP="00A962AB">
            <w:pPr>
              <w:jc w:val="both"/>
              <w:rPr>
                <w:rFonts w:ascii="Times New Roman" w:hAnsi="Times New Roman" w:cs="Times New Roman"/>
                <w:sz w:val="28"/>
                <w:szCs w:val="28"/>
              </w:rPr>
            </w:pPr>
            <w:r w:rsidRPr="00782BBA">
              <w:rPr>
                <w:rFonts w:ascii="Times New Roman" w:eastAsia="Times New Roman" w:hAnsi="Times New Roman"/>
                <w:sz w:val="28"/>
                <w:szCs w:val="28"/>
              </w:rPr>
              <w:t xml:space="preserve">протокол № 1 от </w:t>
            </w:r>
            <w:r w:rsidR="00935A1C">
              <w:rPr>
                <w:rFonts w:ascii="Times New Roman" w:eastAsia="Times New Roman" w:hAnsi="Times New Roman"/>
                <w:sz w:val="28"/>
                <w:szCs w:val="28"/>
              </w:rPr>
              <w:t xml:space="preserve">  </w:t>
            </w:r>
            <w:r w:rsidR="001B594C">
              <w:rPr>
                <w:rFonts w:ascii="Times New Roman" w:eastAsia="Times New Roman" w:hAnsi="Times New Roman"/>
                <w:sz w:val="28"/>
                <w:szCs w:val="28"/>
              </w:rPr>
              <w:t>31</w:t>
            </w:r>
            <w:r w:rsidRPr="00782BBA">
              <w:rPr>
                <w:rFonts w:ascii="Times New Roman" w:eastAsia="Times New Roman" w:hAnsi="Times New Roman"/>
                <w:sz w:val="28"/>
                <w:szCs w:val="28"/>
              </w:rPr>
              <w:t>.</w:t>
            </w:r>
            <w:r w:rsidR="001B594C">
              <w:rPr>
                <w:rFonts w:ascii="Times New Roman" w:eastAsia="Times New Roman" w:hAnsi="Times New Roman"/>
                <w:sz w:val="28"/>
                <w:szCs w:val="28"/>
              </w:rPr>
              <w:t>08</w:t>
            </w:r>
            <w:r w:rsidRPr="00782BBA">
              <w:rPr>
                <w:rFonts w:ascii="Times New Roman" w:eastAsia="Times New Roman" w:hAnsi="Times New Roman"/>
                <w:sz w:val="28"/>
                <w:szCs w:val="28"/>
              </w:rPr>
              <w:t>.202</w:t>
            </w:r>
            <w:r w:rsidR="00935A1C">
              <w:rPr>
                <w:rFonts w:ascii="Times New Roman" w:eastAsia="Times New Roman" w:hAnsi="Times New Roman"/>
                <w:sz w:val="28"/>
                <w:szCs w:val="28"/>
              </w:rPr>
              <w:t>6</w:t>
            </w:r>
            <w:r w:rsidRPr="00782BBA">
              <w:rPr>
                <w:rFonts w:ascii="Times New Roman" w:eastAsia="Times New Roman" w:hAnsi="Times New Roman"/>
                <w:sz w:val="28"/>
                <w:szCs w:val="28"/>
              </w:rPr>
              <w:t xml:space="preserve"> г.</w:t>
            </w:r>
          </w:p>
        </w:tc>
      </w:tr>
    </w:tbl>
    <w:p w14:paraId="36332FCF" w14:textId="77777777" w:rsidR="00A962AB" w:rsidRDefault="00A962AB"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p>
    <w:p w14:paraId="4923CB75" w14:textId="77777777" w:rsidR="00782BBA" w:rsidRPr="00782BBA" w:rsidRDefault="00782BBA" w:rsidP="00782BBA"/>
    <w:p w14:paraId="546078B3" w14:textId="77777777" w:rsidR="00136408" w:rsidRPr="00A20A8B" w:rsidRDefault="00136408" w:rsidP="00136408">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center"/>
        <w:rPr>
          <w:b/>
          <w:sz w:val="28"/>
          <w:szCs w:val="28"/>
        </w:rPr>
      </w:pPr>
      <w:r w:rsidRPr="00A20A8B">
        <w:rPr>
          <w:b/>
          <w:sz w:val="28"/>
          <w:szCs w:val="28"/>
        </w:rPr>
        <w:lastRenderedPageBreak/>
        <w:t>СОДЕРЖАНИЕ</w:t>
      </w:r>
    </w:p>
    <w:p w14:paraId="14033C1A"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tbl>
      <w:tblPr>
        <w:tblW w:w="0" w:type="auto"/>
        <w:tblLook w:val="01E0" w:firstRow="1" w:lastRow="1" w:firstColumn="1" w:lastColumn="1" w:noHBand="0" w:noVBand="0"/>
      </w:tblPr>
      <w:tblGrid>
        <w:gridCol w:w="7668"/>
        <w:gridCol w:w="1903"/>
      </w:tblGrid>
      <w:tr w:rsidR="00136408" w:rsidRPr="00A20A8B" w14:paraId="71245C36" w14:textId="77777777" w:rsidTr="00A7215A">
        <w:tc>
          <w:tcPr>
            <w:tcW w:w="7668" w:type="dxa"/>
          </w:tcPr>
          <w:p w14:paraId="5B257973" w14:textId="77777777" w:rsidR="00136408" w:rsidRPr="00A20A8B" w:rsidRDefault="00136408" w:rsidP="00A7215A">
            <w:pPr>
              <w:pStyle w:val="1"/>
              <w:ind w:left="284" w:firstLine="0"/>
              <w:jc w:val="both"/>
              <w:rPr>
                <w:b/>
                <w:caps/>
              </w:rPr>
            </w:pPr>
          </w:p>
        </w:tc>
        <w:tc>
          <w:tcPr>
            <w:tcW w:w="1903" w:type="dxa"/>
          </w:tcPr>
          <w:p w14:paraId="47B11FF9" w14:textId="77777777" w:rsidR="00136408" w:rsidRPr="00A20A8B" w:rsidRDefault="00136408" w:rsidP="00A7215A">
            <w:pPr>
              <w:jc w:val="center"/>
              <w:rPr>
                <w:sz w:val="28"/>
                <w:szCs w:val="28"/>
              </w:rPr>
            </w:pPr>
          </w:p>
        </w:tc>
      </w:tr>
      <w:tr w:rsidR="005A3ED7" w:rsidRPr="00A20A8B" w14:paraId="0BD82166" w14:textId="77777777" w:rsidTr="00920AC4">
        <w:tc>
          <w:tcPr>
            <w:tcW w:w="7668" w:type="dxa"/>
          </w:tcPr>
          <w:p w14:paraId="1AF26BC5" w14:textId="77777777" w:rsidR="005A3ED7" w:rsidRPr="00DA31C3" w:rsidRDefault="005A3ED7" w:rsidP="005A3ED7">
            <w:pPr>
              <w:numPr>
                <w:ilvl w:val="0"/>
                <w:numId w:val="14"/>
              </w:numPr>
              <w:spacing w:after="0" w:line="240" w:lineRule="auto"/>
              <w:rPr>
                <w:rFonts w:ascii="Times New Roman" w:eastAsia="Times New Roman" w:hAnsi="Times New Roman"/>
                <w:sz w:val="24"/>
                <w:szCs w:val="24"/>
              </w:rPr>
            </w:pPr>
            <w:r w:rsidRPr="00DA31C3">
              <w:rPr>
                <w:rFonts w:ascii="Times New Roman" w:eastAsia="Times New Roman" w:hAnsi="Times New Roman"/>
                <w:b/>
                <w:bCs/>
                <w:caps/>
                <w:sz w:val="24"/>
                <w:szCs w:val="24"/>
              </w:rPr>
              <w:t>ОБЩАЯ ХАРАКТЕРИСТИКА РАБОЧЕЙ ПРОГРАММЫ УЧЕБНОЙ ДИСЦИПЛИНЫ</w:t>
            </w:r>
          </w:p>
          <w:p w14:paraId="611D2A9F" w14:textId="77777777" w:rsidR="005A3ED7" w:rsidRPr="00A20A8B" w:rsidRDefault="005A3ED7" w:rsidP="005A3ED7">
            <w:pPr>
              <w:spacing w:line="360" w:lineRule="auto"/>
            </w:pPr>
          </w:p>
        </w:tc>
        <w:tc>
          <w:tcPr>
            <w:tcW w:w="1903" w:type="dxa"/>
          </w:tcPr>
          <w:p w14:paraId="36F90F99" w14:textId="77777777" w:rsidR="005A3ED7" w:rsidRPr="00A20A8B" w:rsidRDefault="005A3ED7" w:rsidP="005A3ED7">
            <w:pPr>
              <w:jc w:val="center"/>
              <w:rPr>
                <w:sz w:val="28"/>
                <w:szCs w:val="28"/>
              </w:rPr>
            </w:pPr>
          </w:p>
        </w:tc>
      </w:tr>
      <w:tr w:rsidR="005A3ED7" w:rsidRPr="00A20A8B" w14:paraId="4907577F" w14:textId="77777777" w:rsidTr="00920AC4">
        <w:tc>
          <w:tcPr>
            <w:tcW w:w="7668" w:type="dxa"/>
          </w:tcPr>
          <w:p w14:paraId="7D85FE19"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СТРУКТУРА и содержание УЧЕБНОЙ ДИСЦИПЛИНЫ</w:t>
            </w:r>
          </w:p>
          <w:p w14:paraId="18720031" w14:textId="77777777" w:rsidR="005A3ED7" w:rsidRPr="00A20A8B" w:rsidRDefault="005A3ED7" w:rsidP="005A3ED7">
            <w:pPr>
              <w:pStyle w:val="1"/>
              <w:spacing w:line="360" w:lineRule="auto"/>
              <w:ind w:left="284" w:firstLine="0"/>
              <w:jc w:val="both"/>
              <w:rPr>
                <w:b/>
                <w:caps/>
              </w:rPr>
            </w:pPr>
          </w:p>
        </w:tc>
        <w:tc>
          <w:tcPr>
            <w:tcW w:w="1903" w:type="dxa"/>
          </w:tcPr>
          <w:p w14:paraId="687E1C0F" w14:textId="77777777" w:rsidR="005A3ED7" w:rsidRPr="00A20A8B" w:rsidRDefault="005A3ED7" w:rsidP="005A3ED7">
            <w:pPr>
              <w:jc w:val="center"/>
              <w:rPr>
                <w:sz w:val="28"/>
                <w:szCs w:val="28"/>
              </w:rPr>
            </w:pPr>
          </w:p>
        </w:tc>
      </w:tr>
      <w:tr w:rsidR="005A3ED7" w:rsidRPr="00A20A8B" w14:paraId="351114C7" w14:textId="77777777" w:rsidTr="00920AC4">
        <w:trPr>
          <w:trHeight w:val="670"/>
        </w:trPr>
        <w:tc>
          <w:tcPr>
            <w:tcW w:w="7668" w:type="dxa"/>
          </w:tcPr>
          <w:p w14:paraId="39B47A21"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условия РЕАЛИЗАЦИИ УЧЕБНОЙ дисциплины</w:t>
            </w:r>
          </w:p>
          <w:p w14:paraId="5BBE1968" w14:textId="77777777" w:rsidR="005A3ED7" w:rsidRPr="00A20A8B" w:rsidRDefault="005A3ED7" w:rsidP="005A3ED7">
            <w:pPr>
              <w:pStyle w:val="1"/>
              <w:tabs>
                <w:tab w:val="num" w:pos="0"/>
              </w:tabs>
              <w:spacing w:line="360" w:lineRule="auto"/>
              <w:ind w:left="284"/>
              <w:jc w:val="both"/>
              <w:rPr>
                <w:b/>
                <w:caps/>
              </w:rPr>
            </w:pPr>
          </w:p>
        </w:tc>
        <w:tc>
          <w:tcPr>
            <w:tcW w:w="1903" w:type="dxa"/>
          </w:tcPr>
          <w:p w14:paraId="26E18752" w14:textId="77777777" w:rsidR="005A3ED7" w:rsidRPr="00A20A8B" w:rsidRDefault="005A3ED7" w:rsidP="005A3ED7">
            <w:pPr>
              <w:jc w:val="center"/>
              <w:rPr>
                <w:sz w:val="28"/>
                <w:szCs w:val="28"/>
              </w:rPr>
            </w:pPr>
          </w:p>
        </w:tc>
      </w:tr>
      <w:tr w:rsidR="005A3ED7" w:rsidRPr="00A20A8B" w14:paraId="2AFBE8D7" w14:textId="77777777" w:rsidTr="00920AC4">
        <w:tc>
          <w:tcPr>
            <w:tcW w:w="7668" w:type="dxa"/>
          </w:tcPr>
          <w:p w14:paraId="6B56F4C6" w14:textId="77777777" w:rsidR="005A3ED7" w:rsidRPr="00433734" w:rsidRDefault="005A3ED7" w:rsidP="005A3ED7">
            <w:pPr>
              <w:keepNext/>
              <w:numPr>
                <w:ilvl w:val="0"/>
                <w:numId w:val="14"/>
              </w:numPr>
              <w:autoSpaceDE w:val="0"/>
              <w:autoSpaceDN w:val="0"/>
              <w:spacing w:after="0" w:line="240" w:lineRule="auto"/>
              <w:jc w:val="both"/>
              <w:outlineLvl w:val="0"/>
              <w:rPr>
                <w:rFonts w:ascii="Times New Roman" w:eastAsia="Times New Roman" w:hAnsi="Times New Roman"/>
                <w:b/>
                <w:bCs/>
                <w:caps/>
                <w:sz w:val="24"/>
                <w:szCs w:val="24"/>
              </w:rPr>
            </w:pPr>
            <w:r w:rsidRPr="00433734">
              <w:rPr>
                <w:rFonts w:ascii="Times New Roman" w:eastAsia="Times New Roman" w:hAnsi="Times New Roman"/>
                <w:b/>
                <w:bCs/>
                <w:caps/>
                <w:sz w:val="24"/>
                <w:szCs w:val="24"/>
              </w:rPr>
              <w:t>Контроль и оценка результатов Освоения учебной дисциплины</w:t>
            </w:r>
          </w:p>
          <w:p w14:paraId="01F95202" w14:textId="77777777" w:rsidR="005A3ED7" w:rsidRPr="00A20A8B" w:rsidRDefault="005A3ED7" w:rsidP="005A3ED7">
            <w:pPr>
              <w:pStyle w:val="1"/>
              <w:spacing w:line="360" w:lineRule="auto"/>
              <w:ind w:left="284" w:firstLine="0"/>
              <w:jc w:val="both"/>
              <w:rPr>
                <w:b/>
                <w:caps/>
              </w:rPr>
            </w:pPr>
          </w:p>
        </w:tc>
        <w:tc>
          <w:tcPr>
            <w:tcW w:w="1903" w:type="dxa"/>
          </w:tcPr>
          <w:p w14:paraId="54CBD6CA" w14:textId="77777777" w:rsidR="005A3ED7" w:rsidRPr="00A20A8B" w:rsidRDefault="005A3ED7" w:rsidP="005A3ED7">
            <w:pPr>
              <w:jc w:val="center"/>
              <w:rPr>
                <w:sz w:val="28"/>
                <w:szCs w:val="28"/>
              </w:rPr>
            </w:pPr>
          </w:p>
        </w:tc>
      </w:tr>
    </w:tbl>
    <w:p w14:paraId="1D204857" w14:textId="77777777" w:rsidR="00136408" w:rsidRPr="00A20A8B" w:rsidRDefault="00136408" w:rsidP="0013640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14:paraId="7A83E8F9" w14:textId="77777777" w:rsidR="00136408" w:rsidRDefault="00136408" w:rsidP="00136408">
      <w:pPr>
        <w:rPr>
          <w:sz w:val="28"/>
          <w:szCs w:val="28"/>
          <w:vertAlign w:val="superscript"/>
        </w:rPr>
      </w:pPr>
    </w:p>
    <w:p w14:paraId="318DA194" w14:textId="77777777" w:rsidR="00136408" w:rsidRDefault="00136408" w:rsidP="00136408">
      <w:pPr>
        <w:rPr>
          <w:sz w:val="28"/>
          <w:szCs w:val="28"/>
          <w:vertAlign w:val="superscript"/>
        </w:rPr>
      </w:pPr>
    </w:p>
    <w:p w14:paraId="217C6DD4" w14:textId="77777777" w:rsidR="00136408" w:rsidRDefault="00136408" w:rsidP="00136408">
      <w:pPr>
        <w:rPr>
          <w:sz w:val="28"/>
          <w:szCs w:val="28"/>
          <w:vertAlign w:val="superscript"/>
        </w:rPr>
      </w:pPr>
    </w:p>
    <w:p w14:paraId="3D8E274C" w14:textId="77777777" w:rsidR="00136408" w:rsidRDefault="00136408" w:rsidP="00136408">
      <w:pPr>
        <w:rPr>
          <w:sz w:val="28"/>
          <w:szCs w:val="28"/>
          <w:vertAlign w:val="superscript"/>
        </w:rPr>
      </w:pPr>
    </w:p>
    <w:p w14:paraId="11865AD1" w14:textId="77777777" w:rsidR="00136408" w:rsidRDefault="00136408" w:rsidP="00136408">
      <w:pPr>
        <w:rPr>
          <w:sz w:val="28"/>
          <w:szCs w:val="28"/>
          <w:vertAlign w:val="superscript"/>
        </w:rPr>
      </w:pPr>
    </w:p>
    <w:p w14:paraId="6A56ACFC" w14:textId="77777777" w:rsidR="00136408" w:rsidRDefault="00136408" w:rsidP="00136408">
      <w:pPr>
        <w:rPr>
          <w:sz w:val="28"/>
          <w:szCs w:val="28"/>
          <w:vertAlign w:val="superscript"/>
        </w:rPr>
      </w:pPr>
    </w:p>
    <w:p w14:paraId="1A372E12" w14:textId="77777777" w:rsidR="00136408" w:rsidRDefault="00136408" w:rsidP="00136408">
      <w:pPr>
        <w:rPr>
          <w:sz w:val="28"/>
          <w:szCs w:val="28"/>
          <w:vertAlign w:val="superscript"/>
        </w:rPr>
      </w:pPr>
    </w:p>
    <w:p w14:paraId="593CD7AB" w14:textId="77777777" w:rsidR="00276FCB" w:rsidRPr="00136408" w:rsidRDefault="00136408" w:rsidP="00516CEE">
      <w:pPr>
        <w:jc w:val="center"/>
        <w:rPr>
          <w:rFonts w:ascii="Times New Roman" w:hAnsi="Times New Roman" w:cs="Times New Roman"/>
          <w:b/>
          <w:sz w:val="28"/>
          <w:szCs w:val="28"/>
        </w:rPr>
      </w:pPr>
      <w:r>
        <w:rPr>
          <w:rFonts w:ascii="Times New Roman" w:hAnsi="Times New Roman" w:cs="Times New Roman"/>
          <w:b/>
          <w:sz w:val="28"/>
          <w:szCs w:val="28"/>
        </w:rPr>
        <w:lastRenderedPageBreak/>
        <w:t>1.</w:t>
      </w:r>
      <w:r w:rsidR="003A28DB">
        <w:rPr>
          <w:rFonts w:ascii="Times New Roman" w:hAnsi="Times New Roman" w:cs="Times New Roman"/>
          <w:b/>
          <w:sz w:val="28"/>
          <w:szCs w:val="28"/>
        </w:rPr>
        <w:t>ОБЩАЯ ХАРАКТЕРИСТИКА РАБОЧЕЙ ПРОГРАММЫ</w:t>
      </w:r>
    </w:p>
    <w:p w14:paraId="0E2A95B6" w14:textId="77777777" w:rsidR="00AB71D6" w:rsidRPr="008970A4" w:rsidRDefault="00D246A5" w:rsidP="00516CEE">
      <w:pPr>
        <w:ind w:left="360"/>
        <w:jc w:val="center"/>
        <w:rPr>
          <w:rFonts w:ascii="Times New Roman" w:hAnsi="Times New Roman" w:cs="Times New Roman"/>
          <w:b/>
          <w:sz w:val="28"/>
          <w:szCs w:val="28"/>
        </w:rPr>
      </w:pPr>
      <w:r w:rsidRPr="008970A4">
        <w:rPr>
          <w:rFonts w:ascii="Times New Roman" w:hAnsi="Times New Roman" w:cs="Times New Roman"/>
          <w:b/>
          <w:sz w:val="28"/>
          <w:szCs w:val="28"/>
        </w:rPr>
        <w:t>«</w:t>
      </w:r>
      <w:r w:rsidR="009C27FB">
        <w:rPr>
          <w:rFonts w:ascii="Times New Roman" w:hAnsi="Times New Roman" w:cs="Times New Roman"/>
          <w:b/>
          <w:sz w:val="28"/>
          <w:szCs w:val="28"/>
        </w:rPr>
        <w:t>БИОЛОГИЯ</w:t>
      </w:r>
      <w:r w:rsidR="00390B7B">
        <w:rPr>
          <w:rFonts w:ascii="Times New Roman" w:hAnsi="Times New Roman" w:cs="Times New Roman"/>
          <w:b/>
          <w:sz w:val="28"/>
          <w:szCs w:val="28"/>
        </w:rPr>
        <w:t>»</w:t>
      </w:r>
    </w:p>
    <w:p w14:paraId="12BE31C0" w14:textId="77777777" w:rsidR="005A3ED7" w:rsidRPr="005A3ED7" w:rsidRDefault="005A3ED7" w:rsidP="005A3ED7">
      <w:pPr>
        <w:rPr>
          <w:rFonts w:ascii="Times New Roman" w:hAnsi="Times New Roman" w:cs="Times New Roman"/>
          <w:b/>
          <w:sz w:val="28"/>
          <w:szCs w:val="28"/>
        </w:rPr>
      </w:pPr>
      <w:r w:rsidRPr="005A3ED7">
        <w:rPr>
          <w:rFonts w:ascii="Times New Roman" w:hAnsi="Times New Roman" w:cs="Times New Roman"/>
          <w:b/>
          <w:sz w:val="28"/>
          <w:szCs w:val="28"/>
        </w:rPr>
        <w:t>1.1. Место учебной дисциплины в структуре основной профессиональной образовательной программы:</w:t>
      </w:r>
    </w:p>
    <w:p w14:paraId="59E1A2ED" w14:textId="749BA392" w:rsidR="00935A1C" w:rsidRPr="00935A1C" w:rsidRDefault="005A3ED7" w:rsidP="00935A1C">
      <w:pPr>
        <w:rPr>
          <w:rFonts w:ascii="Times New Roman" w:hAnsi="Times New Roman" w:cs="Times New Roman"/>
          <w:sz w:val="28"/>
          <w:szCs w:val="28"/>
        </w:rPr>
      </w:pPr>
      <w:r w:rsidRPr="005A3ED7">
        <w:rPr>
          <w:rFonts w:ascii="Times New Roman" w:hAnsi="Times New Roman" w:cs="Times New Roman"/>
          <w:sz w:val="28"/>
          <w:szCs w:val="28"/>
        </w:rPr>
        <w:t>учебная дисциплина «</w:t>
      </w:r>
      <w:r w:rsidR="009C27FB">
        <w:rPr>
          <w:rFonts w:ascii="Times New Roman" w:hAnsi="Times New Roman" w:cs="Times New Roman"/>
          <w:sz w:val="28"/>
          <w:szCs w:val="28"/>
        </w:rPr>
        <w:t>Биология</w:t>
      </w:r>
      <w:r w:rsidRPr="005A3ED7">
        <w:rPr>
          <w:rFonts w:ascii="Times New Roman" w:hAnsi="Times New Roman" w:cs="Times New Roman"/>
          <w:sz w:val="28"/>
          <w:szCs w:val="28"/>
        </w:rPr>
        <w:t>» является обязательной частью общепрофессионального цикла основной образовательной программы в соответствии с ФГОС СПО по специальности</w:t>
      </w:r>
      <w:r w:rsidR="00935A1C">
        <w:rPr>
          <w:rFonts w:ascii="Times New Roman" w:hAnsi="Times New Roman" w:cs="Times New Roman"/>
          <w:sz w:val="28"/>
          <w:szCs w:val="28"/>
        </w:rPr>
        <w:t xml:space="preserve"> </w:t>
      </w:r>
      <w:r w:rsidR="00935A1C" w:rsidRPr="00935A1C">
        <w:rPr>
          <w:rFonts w:ascii="Times New Roman" w:hAnsi="Times New Roman" w:cs="Times New Roman"/>
          <w:sz w:val="28"/>
          <w:szCs w:val="28"/>
        </w:rPr>
        <w:t>СПО 51.02.01</w:t>
      </w:r>
      <w:r w:rsidR="00935A1C">
        <w:rPr>
          <w:rFonts w:ascii="Times New Roman" w:hAnsi="Times New Roman" w:cs="Times New Roman"/>
          <w:sz w:val="28"/>
          <w:szCs w:val="28"/>
        </w:rPr>
        <w:t xml:space="preserve"> </w:t>
      </w:r>
      <w:r w:rsidR="00935A1C" w:rsidRPr="00935A1C">
        <w:rPr>
          <w:rFonts w:ascii="Times New Roman" w:hAnsi="Times New Roman" w:cs="Times New Roman"/>
          <w:sz w:val="28"/>
          <w:szCs w:val="28"/>
        </w:rPr>
        <w:t>«Народное художественное творчество» (по видам)</w:t>
      </w:r>
    </w:p>
    <w:p w14:paraId="258742EE" w14:textId="4034511D" w:rsidR="005A3ED7" w:rsidRPr="005A3ED7" w:rsidRDefault="005A3ED7" w:rsidP="005A3ED7">
      <w:pPr>
        <w:rPr>
          <w:rFonts w:ascii="Times New Roman" w:hAnsi="Times New Roman" w:cs="Times New Roman"/>
          <w:sz w:val="28"/>
          <w:szCs w:val="28"/>
        </w:rPr>
      </w:pPr>
      <w:r w:rsidRPr="005A3ED7">
        <w:rPr>
          <w:rFonts w:ascii="Times New Roman" w:hAnsi="Times New Roman" w:cs="Times New Roman"/>
          <w:sz w:val="28"/>
          <w:szCs w:val="28"/>
        </w:rPr>
        <w:t xml:space="preserve"> </w:t>
      </w:r>
    </w:p>
    <w:p w14:paraId="3F0F4F39" w14:textId="77777777" w:rsidR="005A3ED7" w:rsidRPr="005A3ED7" w:rsidRDefault="005A3ED7" w:rsidP="005A3ED7">
      <w:pPr>
        <w:rPr>
          <w:rFonts w:ascii="Times New Roman" w:hAnsi="Times New Roman" w:cs="Times New Roman"/>
          <w:b/>
          <w:sz w:val="28"/>
          <w:szCs w:val="28"/>
        </w:rPr>
      </w:pPr>
      <w:r w:rsidRPr="005A3ED7">
        <w:rPr>
          <w:rFonts w:ascii="Times New Roman" w:hAnsi="Times New Roman" w:cs="Times New Roman"/>
          <w:b/>
          <w:sz w:val="28"/>
          <w:szCs w:val="28"/>
        </w:rPr>
        <w:t>1.2. Цель и планируемые результаты освоения учебной дисциплины:</w:t>
      </w:r>
    </w:p>
    <w:p w14:paraId="2733A4F0" w14:textId="3692359E" w:rsidR="005A3ED7" w:rsidRDefault="005A3ED7" w:rsidP="005A3ED7">
      <w:pPr>
        <w:rPr>
          <w:rFonts w:ascii="Times New Roman" w:hAnsi="Times New Roman" w:cs="Times New Roman"/>
          <w:sz w:val="28"/>
          <w:szCs w:val="28"/>
        </w:rPr>
      </w:pPr>
      <w:r w:rsidRPr="005A3ED7">
        <w:rPr>
          <w:rFonts w:ascii="Times New Roman" w:hAnsi="Times New Roman" w:cs="Times New Roman"/>
          <w:b/>
          <w:sz w:val="28"/>
          <w:szCs w:val="28"/>
        </w:rPr>
        <w:t>Коды ОК и ПК, которые актуализируются при изучении учебной дисциплины</w:t>
      </w:r>
      <w:r w:rsidRPr="005A3ED7">
        <w:rPr>
          <w:rFonts w:ascii="Times New Roman" w:hAnsi="Times New Roman" w:cs="Times New Roman"/>
          <w:sz w:val="28"/>
          <w:szCs w:val="28"/>
        </w:rPr>
        <w:t>:</w:t>
      </w:r>
      <w:r w:rsidR="00B56D67">
        <w:rPr>
          <w:rFonts w:ascii="Times New Roman" w:hAnsi="Times New Roman" w:cs="Times New Roman"/>
          <w:sz w:val="28"/>
          <w:szCs w:val="28"/>
        </w:rPr>
        <w:t xml:space="preserve"> ОК 01, ОК 02, ОК 04, ОК 04, </w:t>
      </w:r>
      <w:r w:rsidR="00D820A5">
        <w:rPr>
          <w:rFonts w:ascii="Times New Roman" w:hAnsi="Times New Roman" w:cs="Times New Roman"/>
          <w:sz w:val="28"/>
          <w:szCs w:val="28"/>
        </w:rPr>
        <w:t>ОК 07</w:t>
      </w:r>
      <w:r w:rsidR="00935A1C">
        <w:rPr>
          <w:rFonts w:ascii="Times New Roman" w:hAnsi="Times New Roman" w:cs="Times New Roman"/>
          <w:sz w:val="28"/>
          <w:szCs w:val="28"/>
        </w:rPr>
        <w:t>,</w:t>
      </w:r>
    </w:p>
    <w:p w14:paraId="394BB295" w14:textId="5B2A31B8" w:rsidR="00935A1C" w:rsidRPr="005A3ED7" w:rsidRDefault="00935A1C" w:rsidP="005A3ED7">
      <w:pPr>
        <w:rPr>
          <w:rFonts w:ascii="Times New Roman" w:hAnsi="Times New Roman" w:cs="Times New Roman"/>
          <w:sz w:val="28"/>
          <w:szCs w:val="28"/>
        </w:rPr>
      </w:pPr>
      <w:r>
        <w:rPr>
          <w:rFonts w:ascii="Times New Roman" w:hAnsi="Times New Roman" w:cs="Times New Roman"/>
          <w:sz w:val="28"/>
          <w:szCs w:val="28"/>
        </w:rPr>
        <w:t>ПК 3.3</w:t>
      </w:r>
    </w:p>
    <w:tbl>
      <w:tblPr>
        <w:tblpPr w:leftFromText="180" w:rightFromText="180" w:vertAnchor="text" w:horzAnchor="page" w:tblpX="1108" w:tblpY="278"/>
        <w:tblW w:w="149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02"/>
        <w:gridCol w:w="3543"/>
        <w:gridCol w:w="8600"/>
      </w:tblGrid>
      <w:tr w:rsidR="00922FDB" w:rsidRPr="00516CEE" w14:paraId="40361BD3" w14:textId="77777777" w:rsidTr="00935A1C">
        <w:trPr>
          <w:cantSplit/>
          <w:trHeight w:val="415"/>
        </w:trPr>
        <w:tc>
          <w:tcPr>
            <w:tcW w:w="2802" w:type="dxa"/>
            <w:vMerge w:val="restart"/>
            <w:vAlign w:val="center"/>
          </w:tcPr>
          <w:p w14:paraId="034B6568" w14:textId="77777777" w:rsidR="00922FDB" w:rsidRPr="00516CEE" w:rsidRDefault="00922FDB" w:rsidP="00130C19">
            <w:pPr>
              <w:spacing w:after="0" w:line="240" w:lineRule="auto"/>
              <w:jc w:val="center"/>
              <w:rPr>
                <w:rFonts w:ascii="Times New Roman" w:hAnsi="Times New Roman" w:cs="Times New Roman"/>
                <w:sz w:val="28"/>
                <w:szCs w:val="28"/>
              </w:rPr>
            </w:pPr>
            <w:r w:rsidRPr="00516CEE">
              <w:rPr>
                <w:rFonts w:ascii="Times New Roman" w:hAnsi="Times New Roman" w:cs="Times New Roman"/>
                <w:sz w:val="28"/>
                <w:szCs w:val="28"/>
              </w:rPr>
              <w:t>Код и наименование формируемых компетенций</w:t>
            </w:r>
          </w:p>
        </w:tc>
        <w:tc>
          <w:tcPr>
            <w:tcW w:w="12143" w:type="dxa"/>
            <w:gridSpan w:val="2"/>
            <w:vAlign w:val="center"/>
          </w:tcPr>
          <w:p w14:paraId="7E7DEE91" w14:textId="77777777" w:rsidR="00922FDB" w:rsidRPr="00516CEE" w:rsidRDefault="00922FDB" w:rsidP="00130C19">
            <w:pPr>
              <w:spacing w:after="0" w:line="240" w:lineRule="auto"/>
              <w:jc w:val="center"/>
              <w:rPr>
                <w:rFonts w:ascii="Times New Roman" w:hAnsi="Times New Roman" w:cs="Times New Roman"/>
                <w:sz w:val="28"/>
                <w:szCs w:val="28"/>
              </w:rPr>
            </w:pPr>
            <w:r w:rsidRPr="00516CEE">
              <w:rPr>
                <w:rFonts w:ascii="Times New Roman" w:hAnsi="Times New Roman" w:cs="Times New Roman"/>
                <w:sz w:val="28"/>
                <w:szCs w:val="28"/>
              </w:rPr>
              <w:t>Планируемые результаты освоения дисциплины</w:t>
            </w:r>
          </w:p>
        </w:tc>
      </w:tr>
      <w:tr w:rsidR="00922FDB" w:rsidRPr="00516CEE" w14:paraId="3020D528" w14:textId="77777777" w:rsidTr="00935A1C">
        <w:trPr>
          <w:cantSplit/>
          <w:trHeight w:val="563"/>
        </w:trPr>
        <w:tc>
          <w:tcPr>
            <w:tcW w:w="2802" w:type="dxa"/>
            <w:vMerge/>
            <w:vAlign w:val="center"/>
          </w:tcPr>
          <w:p w14:paraId="76D654D3" w14:textId="77777777" w:rsidR="00922FDB" w:rsidRPr="00516CEE" w:rsidRDefault="00922FDB" w:rsidP="00130C19">
            <w:pPr>
              <w:widowControl w:val="0"/>
              <w:pBdr>
                <w:top w:val="nil"/>
                <w:left w:val="nil"/>
                <w:bottom w:val="nil"/>
                <w:right w:val="nil"/>
                <w:between w:val="nil"/>
              </w:pBdr>
              <w:spacing w:after="0"/>
              <w:rPr>
                <w:rFonts w:ascii="Times New Roman" w:hAnsi="Times New Roman" w:cs="Times New Roman"/>
                <w:sz w:val="28"/>
                <w:szCs w:val="28"/>
              </w:rPr>
            </w:pPr>
          </w:p>
        </w:tc>
        <w:tc>
          <w:tcPr>
            <w:tcW w:w="3543" w:type="dxa"/>
            <w:vAlign w:val="center"/>
          </w:tcPr>
          <w:p w14:paraId="1781276E" w14:textId="77777777" w:rsidR="00922FDB" w:rsidRPr="00516CEE" w:rsidRDefault="00922FDB" w:rsidP="00130C19">
            <w:pPr>
              <w:spacing w:after="0" w:line="240" w:lineRule="auto"/>
              <w:jc w:val="center"/>
              <w:rPr>
                <w:rFonts w:ascii="Times New Roman" w:hAnsi="Times New Roman" w:cs="Times New Roman"/>
                <w:sz w:val="28"/>
                <w:szCs w:val="28"/>
              </w:rPr>
            </w:pPr>
            <w:r w:rsidRPr="00516CEE">
              <w:rPr>
                <w:rFonts w:ascii="Times New Roman" w:hAnsi="Times New Roman" w:cs="Times New Roman"/>
                <w:sz w:val="28"/>
                <w:szCs w:val="28"/>
              </w:rPr>
              <w:t>Общие</w:t>
            </w:r>
          </w:p>
        </w:tc>
        <w:tc>
          <w:tcPr>
            <w:tcW w:w="8600" w:type="dxa"/>
            <w:vAlign w:val="center"/>
          </w:tcPr>
          <w:p w14:paraId="50D25557" w14:textId="77777777" w:rsidR="00922FDB" w:rsidRPr="00516CEE" w:rsidRDefault="00922FDB" w:rsidP="00130C19">
            <w:pPr>
              <w:spacing w:after="0" w:line="240" w:lineRule="auto"/>
              <w:jc w:val="center"/>
              <w:rPr>
                <w:rFonts w:ascii="Times New Roman" w:hAnsi="Times New Roman" w:cs="Times New Roman"/>
                <w:sz w:val="28"/>
                <w:szCs w:val="28"/>
              </w:rPr>
            </w:pPr>
            <w:r w:rsidRPr="00516CEE">
              <w:rPr>
                <w:rFonts w:ascii="Times New Roman" w:hAnsi="Times New Roman" w:cs="Times New Roman"/>
                <w:sz w:val="28"/>
                <w:szCs w:val="28"/>
              </w:rPr>
              <w:t>Дисциплинарные</w:t>
            </w:r>
          </w:p>
        </w:tc>
      </w:tr>
      <w:tr w:rsidR="00922FDB" w:rsidRPr="00516CEE" w14:paraId="6CFA38FE" w14:textId="77777777" w:rsidTr="00935A1C">
        <w:trPr>
          <w:trHeight w:val="674"/>
        </w:trPr>
        <w:tc>
          <w:tcPr>
            <w:tcW w:w="2802" w:type="dxa"/>
          </w:tcPr>
          <w:p w14:paraId="769E1E3E" w14:textId="77777777" w:rsidR="00922FDB" w:rsidRPr="00516CEE" w:rsidRDefault="00922FDB" w:rsidP="00130C19">
            <w:pPr>
              <w:spacing w:after="0" w:line="240" w:lineRule="auto"/>
              <w:rPr>
                <w:rFonts w:ascii="Times New Roman" w:hAnsi="Times New Roman" w:cs="Times New Roman"/>
                <w:sz w:val="28"/>
                <w:szCs w:val="28"/>
              </w:rPr>
            </w:pPr>
            <w:r w:rsidRPr="00516CEE">
              <w:rPr>
                <w:rFonts w:ascii="Times New Roman" w:hAnsi="Times New Roman" w:cs="Times New Roman"/>
                <w:sz w:val="28"/>
                <w:szCs w:val="28"/>
              </w:rPr>
              <w:t xml:space="preserve">ОК 01. Выбирать способы решения задач профессиональной деятельности применительно к различным контекстам </w:t>
            </w:r>
          </w:p>
        </w:tc>
        <w:tc>
          <w:tcPr>
            <w:tcW w:w="3543" w:type="dxa"/>
          </w:tcPr>
          <w:p w14:paraId="2AFB3200"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В части трудового воспитания:</w:t>
            </w:r>
          </w:p>
          <w:p w14:paraId="01B9FF0C"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готовность к труду, осознание ценности мастерства, трудолюбие; </w:t>
            </w:r>
          </w:p>
          <w:p w14:paraId="577A290E"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готовность к активной деятельности технологической и социальной направ</w:t>
            </w:r>
            <w:r w:rsidRPr="00516CEE">
              <w:rPr>
                <w:rFonts w:ascii="Times New Roman" w:hAnsi="Times New Roman" w:cs="Times New Roman"/>
                <w:sz w:val="28"/>
                <w:szCs w:val="28"/>
              </w:rPr>
              <w:lastRenderedPageBreak/>
              <w:t xml:space="preserve">ленности, способность инициировать, планировать и самостоятельно выполнять такую деятельность; </w:t>
            </w:r>
          </w:p>
          <w:p w14:paraId="0485D2B0"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интерес к различным сферам профессиональной деятельности,</w:t>
            </w:r>
          </w:p>
          <w:p w14:paraId="1CF050D4"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Овладение универсальными учебными познавательными действиями:</w:t>
            </w:r>
          </w:p>
          <w:p w14:paraId="4A5992E8"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а) базовые логические действия:</w:t>
            </w:r>
          </w:p>
          <w:p w14:paraId="6965A977"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самостоятельно формулировать и актуализировать проблему, рассматривать ее всесторонне; </w:t>
            </w:r>
          </w:p>
          <w:p w14:paraId="7C233C9A"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устанавливать существенный признак или основания для сравнения, классификации и обобщения; </w:t>
            </w:r>
          </w:p>
          <w:p w14:paraId="6ED8E23E"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определять цели деятельности, задавать параметры и критерии их достижения;</w:t>
            </w:r>
          </w:p>
          <w:p w14:paraId="116C5FEF"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выявлять закономерности </w:t>
            </w:r>
            <w:r w:rsidRPr="00516CEE">
              <w:rPr>
                <w:rFonts w:ascii="Times New Roman" w:hAnsi="Times New Roman" w:cs="Times New Roman"/>
                <w:sz w:val="28"/>
                <w:szCs w:val="28"/>
              </w:rPr>
              <w:lastRenderedPageBreak/>
              <w:t xml:space="preserve">и противоречия в рассматриваемых явлениях; </w:t>
            </w:r>
          </w:p>
          <w:p w14:paraId="05A90D99"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вносить коррективы в деятельность, оценивать соответствие результатов целям, оценивать риски последствий деятельности; </w:t>
            </w:r>
          </w:p>
          <w:p w14:paraId="417B5BC8"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развивать креативное мышление при решении жизненных проблем </w:t>
            </w:r>
          </w:p>
          <w:p w14:paraId="347CE026"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б) базовые исследовательские действия:</w:t>
            </w:r>
          </w:p>
          <w:p w14:paraId="35AFD923"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владеть навыками учебно-исследовательской и проектной деятельности, навыками разрешения проблем; </w:t>
            </w:r>
          </w:p>
          <w:p w14:paraId="3629EA8F"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w:t>
            </w:r>
            <w:r w:rsidRPr="00516CEE">
              <w:rPr>
                <w:rFonts w:ascii="Times New Roman" w:hAnsi="Times New Roman" w:cs="Times New Roman"/>
                <w:sz w:val="28"/>
                <w:szCs w:val="28"/>
              </w:rPr>
              <w:lastRenderedPageBreak/>
              <w:t xml:space="preserve">ния; </w:t>
            </w:r>
          </w:p>
          <w:p w14:paraId="0118376F"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анализировать полученные в ходе решения задачи результаты, критически оценивать их достоверность, прогнозировать изменение в новых условиях; </w:t>
            </w:r>
          </w:p>
          <w:p w14:paraId="19135BBE"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уметь переносить знания в познавательную и практическую области жизнедеятельности;</w:t>
            </w:r>
          </w:p>
          <w:p w14:paraId="16B34744"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уметь интегрировать знания из разных предметных областей; </w:t>
            </w:r>
          </w:p>
          <w:p w14:paraId="76C1C65E"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выдвигать новые идеи, предлагать оригинальные подходы и решения; </w:t>
            </w:r>
          </w:p>
          <w:p w14:paraId="02E3F15C" w14:textId="77777777" w:rsidR="00922FDB" w:rsidRPr="00516CEE" w:rsidRDefault="00922FDB" w:rsidP="00130C19">
            <w:pPr>
              <w:spacing w:after="0" w:line="240" w:lineRule="auto"/>
              <w:jc w:val="both"/>
              <w:rPr>
                <w:rFonts w:ascii="Times New Roman" w:hAnsi="Times New Roman" w:cs="Times New Roman"/>
                <w:sz w:val="28"/>
                <w:szCs w:val="28"/>
              </w:rPr>
            </w:pPr>
            <w:r w:rsidRPr="00516CEE">
              <w:rPr>
                <w:rFonts w:ascii="Times New Roman" w:hAnsi="Times New Roman" w:cs="Times New Roman"/>
                <w:sz w:val="28"/>
                <w:szCs w:val="28"/>
              </w:rPr>
              <w:t>- способность их использования в познавательной и социальной практике</w:t>
            </w:r>
          </w:p>
        </w:tc>
        <w:tc>
          <w:tcPr>
            <w:tcW w:w="8600" w:type="dxa"/>
          </w:tcPr>
          <w:p w14:paraId="7DAF132F"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lastRenderedPageBreak/>
              <w:t>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407FFE31"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w:t>
            </w:r>
            <w:r w:rsidRPr="00516CEE">
              <w:rPr>
                <w:rFonts w:ascii="Times New Roman" w:hAnsi="Times New Roman" w:cs="Times New Roman"/>
                <w:sz w:val="28"/>
                <w:szCs w:val="28"/>
              </w:rPr>
              <w:lastRenderedPageBreak/>
              <w:t>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094781FC"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7524E68"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4B96A58D"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6D59EDC8"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w:t>
            </w:r>
            <w:r w:rsidRPr="00516CEE">
              <w:rPr>
                <w:rFonts w:ascii="Times New Roman" w:hAnsi="Times New Roman" w:cs="Times New Roman"/>
                <w:sz w:val="28"/>
                <w:szCs w:val="28"/>
              </w:rPr>
              <w:lastRenderedPageBreak/>
              <w:t>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2E041083"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tc>
      </w:tr>
      <w:tr w:rsidR="00922FDB" w:rsidRPr="00516CEE" w14:paraId="54E69551" w14:textId="77777777" w:rsidTr="00935A1C">
        <w:trPr>
          <w:trHeight w:val="674"/>
        </w:trPr>
        <w:tc>
          <w:tcPr>
            <w:tcW w:w="2802" w:type="dxa"/>
          </w:tcPr>
          <w:p w14:paraId="56696C72" w14:textId="77777777" w:rsidR="00922FDB" w:rsidRPr="00516CEE" w:rsidRDefault="00922FDB" w:rsidP="00130C19">
            <w:pPr>
              <w:spacing w:after="0" w:line="240" w:lineRule="auto"/>
              <w:rPr>
                <w:rFonts w:ascii="Times New Roman" w:hAnsi="Times New Roman" w:cs="Times New Roman"/>
                <w:sz w:val="28"/>
                <w:szCs w:val="28"/>
              </w:rPr>
            </w:pPr>
            <w:r w:rsidRPr="00516CEE">
              <w:rPr>
                <w:rFonts w:ascii="Times New Roman" w:hAnsi="Times New Roman" w:cs="Times New Roman"/>
                <w:sz w:val="28"/>
                <w:szCs w:val="28"/>
              </w:rPr>
              <w:lastRenderedPageBreak/>
              <w:t xml:space="preserve">ОК 02. Использовать современные средства поиска, анализа и интерпретации информации и информационные технологии для выполнения </w:t>
            </w:r>
            <w:r w:rsidRPr="00516CEE">
              <w:rPr>
                <w:rFonts w:ascii="Times New Roman" w:hAnsi="Times New Roman" w:cs="Times New Roman"/>
                <w:sz w:val="28"/>
                <w:szCs w:val="28"/>
              </w:rPr>
              <w:lastRenderedPageBreak/>
              <w:t>задач профессиональной деятельности</w:t>
            </w:r>
          </w:p>
        </w:tc>
        <w:tc>
          <w:tcPr>
            <w:tcW w:w="3543" w:type="dxa"/>
          </w:tcPr>
          <w:p w14:paraId="25723B24"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lastRenderedPageBreak/>
              <w:t>В области ценности научного познания:</w:t>
            </w:r>
          </w:p>
          <w:p w14:paraId="2A5392DF"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сформированность мировоззрения, соответствующего современному уровню развития науки и обще</w:t>
            </w:r>
            <w:r w:rsidRPr="00516CEE">
              <w:rPr>
                <w:rFonts w:ascii="Times New Roman" w:hAnsi="Times New Roman" w:cs="Times New Roman"/>
                <w:sz w:val="28"/>
                <w:szCs w:val="28"/>
              </w:rPr>
              <w:lastRenderedPageBreak/>
              <w:t xml:space="preserve">ственной практики, основанного на диалоге культур, способствующего осознанию своего места в поликультурном мире; </w:t>
            </w:r>
          </w:p>
          <w:p w14:paraId="633630BA"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совершенствование языковой и читательской культуры как средства взаимодействия между людьми и познания мира; </w:t>
            </w:r>
          </w:p>
          <w:p w14:paraId="30F846DB"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осознание ценности научной деятельности, готовность осуществлять проектную и исследовательскую деятельность индивидуально и в группе;</w:t>
            </w:r>
          </w:p>
          <w:p w14:paraId="3FC31FFE"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Овладение универсальными учебными познавательными действиями:</w:t>
            </w:r>
          </w:p>
          <w:p w14:paraId="3BAF2459"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в) работа с информацией:</w:t>
            </w:r>
          </w:p>
          <w:p w14:paraId="49123257"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владеть навыками получения информации из источников разных типов, самостоятельно осуществлять поиск, анализ, систе</w:t>
            </w:r>
            <w:r w:rsidRPr="00516CEE">
              <w:rPr>
                <w:rFonts w:ascii="Times New Roman" w:hAnsi="Times New Roman" w:cs="Times New Roman"/>
                <w:sz w:val="28"/>
                <w:szCs w:val="28"/>
              </w:rPr>
              <w:lastRenderedPageBreak/>
              <w:t>матизацию и интерпретацию информации различных видов и форм представления;</w:t>
            </w:r>
          </w:p>
          <w:p w14:paraId="5A21FC6F"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14:paraId="64DE1D71"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xml:space="preserve">- оценивать достоверность, легитимность информации, ее соответствие правовым и морально-этическим нормам; </w:t>
            </w:r>
          </w:p>
          <w:p w14:paraId="381C6034"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w:t>
            </w:r>
            <w:r w:rsidRPr="00516CEE">
              <w:rPr>
                <w:rFonts w:ascii="Times New Roman" w:hAnsi="Times New Roman" w:cs="Times New Roman"/>
                <w:sz w:val="28"/>
                <w:szCs w:val="28"/>
              </w:rPr>
              <w:lastRenderedPageBreak/>
              <w:t xml:space="preserve">сосбережения, правовых и этических норм, норм информационной безопасности; </w:t>
            </w:r>
          </w:p>
          <w:p w14:paraId="33A370CD" w14:textId="77777777" w:rsidR="00922FDB" w:rsidRPr="00516CEE" w:rsidRDefault="00922FDB" w:rsidP="00130C19">
            <w:pPr>
              <w:spacing w:after="0" w:line="240" w:lineRule="auto"/>
              <w:jc w:val="both"/>
              <w:rPr>
                <w:rFonts w:ascii="Times New Roman" w:hAnsi="Times New Roman" w:cs="Times New Roman"/>
                <w:sz w:val="28"/>
                <w:szCs w:val="28"/>
              </w:rPr>
            </w:pPr>
            <w:r w:rsidRPr="00516CEE">
              <w:rPr>
                <w:rFonts w:ascii="Times New Roman" w:hAnsi="Times New Roman" w:cs="Times New Roman"/>
                <w:sz w:val="28"/>
                <w:szCs w:val="28"/>
              </w:rPr>
              <w:t>- владеть навыками распознавания и защиты информации, информационной безопасности личности</w:t>
            </w:r>
          </w:p>
        </w:tc>
        <w:tc>
          <w:tcPr>
            <w:tcW w:w="8600" w:type="dxa"/>
          </w:tcPr>
          <w:p w14:paraId="202B2E02"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lastRenderedPageBreak/>
              <w:t xml:space="preserve">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w:t>
            </w:r>
            <w:r w:rsidRPr="00516CEE">
              <w:rPr>
                <w:rFonts w:ascii="Times New Roman" w:hAnsi="Times New Roman" w:cs="Times New Roman"/>
                <w:sz w:val="28"/>
                <w:szCs w:val="28"/>
              </w:rPr>
              <w:lastRenderedPageBreak/>
              <w:t>формировать по отношению к ним собственную позицию;</w:t>
            </w:r>
          </w:p>
          <w:p w14:paraId="3390CBC8" w14:textId="77777777" w:rsidR="00922FDB" w:rsidRPr="00516CEE" w:rsidRDefault="00922FDB" w:rsidP="00130C19">
            <w:pPr>
              <w:shd w:val="clear" w:color="auto" w:fill="FFFFFF"/>
              <w:spacing w:after="0"/>
              <w:jc w:val="both"/>
              <w:rPr>
                <w:rFonts w:ascii="Times New Roman" w:hAnsi="Times New Roman" w:cs="Times New Roman"/>
                <w:sz w:val="28"/>
                <w:szCs w:val="28"/>
              </w:rPr>
            </w:pPr>
            <w:r w:rsidRPr="00516CEE">
              <w:rPr>
                <w:rFonts w:ascii="Times New Roman" w:hAnsi="Times New Roman" w:cs="Times New Roman"/>
                <w:sz w:val="28"/>
                <w:szCs w:val="28"/>
              </w:rPr>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tc>
      </w:tr>
      <w:tr w:rsidR="00922FDB" w:rsidRPr="00516CEE" w14:paraId="0B98BE56" w14:textId="77777777" w:rsidTr="00935A1C">
        <w:trPr>
          <w:trHeight w:val="674"/>
        </w:trPr>
        <w:tc>
          <w:tcPr>
            <w:tcW w:w="2802" w:type="dxa"/>
          </w:tcPr>
          <w:p w14:paraId="2CFB2037" w14:textId="77777777" w:rsidR="00922FDB" w:rsidRPr="00516CEE" w:rsidRDefault="00922FDB" w:rsidP="00130C19">
            <w:pPr>
              <w:spacing w:after="0" w:line="240" w:lineRule="auto"/>
              <w:jc w:val="both"/>
              <w:rPr>
                <w:rFonts w:ascii="Times New Roman" w:hAnsi="Times New Roman" w:cs="Times New Roman"/>
                <w:sz w:val="28"/>
                <w:szCs w:val="28"/>
              </w:rPr>
            </w:pPr>
            <w:bookmarkStart w:id="0" w:name="_Hlk229561932"/>
            <w:r w:rsidRPr="00516CEE">
              <w:rPr>
                <w:rFonts w:ascii="Times New Roman" w:hAnsi="Times New Roman" w:cs="Times New Roman"/>
                <w:sz w:val="28"/>
                <w:szCs w:val="28"/>
              </w:rPr>
              <w:lastRenderedPageBreak/>
              <w:t>ОК 04. Эффективно взаимодействовать и работать в коллективе и команде</w:t>
            </w:r>
          </w:p>
        </w:tc>
        <w:tc>
          <w:tcPr>
            <w:tcW w:w="3543" w:type="dxa"/>
          </w:tcPr>
          <w:p w14:paraId="390FA503"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готовность к саморазвитию, самостоятельности и самоопределению;</w:t>
            </w:r>
          </w:p>
          <w:p w14:paraId="283A456C"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-овладение навыками учебно-исследовательской, проектной и социальной деятельности;</w:t>
            </w:r>
          </w:p>
          <w:p w14:paraId="5E861833"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Овладение универсальными коммуникативными действиями:</w:t>
            </w:r>
          </w:p>
          <w:p w14:paraId="595B3FCE"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б) совместная деятельность:</w:t>
            </w:r>
          </w:p>
          <w:p w14:paraId="1CABB587"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понимать и использовать преимущества командной и индивидуальной работы;</w:t>
            </w:r>
          </w:p>
          <w:p w14:paraId="025FC0E8"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xml:space="preserve">- принимать цели совместной деятельности, организовывать и координировать </w:t>
            </w:r>
            <w:r w:rsidRPr="00516CEE">
              <w:rPr>
                <w:rFonts w:ascii="Times New Roman" w:hAnsi="Times New Roman" w:cs="Times New Roman"/>
                <w:sz w:val="28"/>
                <w:szCs w:val="28"/>
              </w:rPr>
              <w:lastRenderedPageBreak/>
              <w:t>действия по ее достижению: составлять план действий, распределять роли с учетом мнений участников обсуждать результаты совместной работы;</w:t>
            </w:r>
          </w:p>
          <w:p w14:paraId="2E7834FC"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координировать и выполнять работу в условиях реального, виртуального и комбинированного взаимодействия;</w:t>
            </w:r>
          </w:p>
          <w:p w14:paraId="549583EF"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осуществлять позитивное стратегическое поведение в различных ситуациях, проявлять творчество и воображение, быть инициативным</w:t>
            </w:r>
          </w:p>
          <w:p w14:paraId="06F3573F"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Овладение универсальными регулятивными действиями:</w:t>
            </w:r>
          </w:p>
          <w:p w14:paraId="4066C32F"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г) принятие себя и других людей:</w:t>
            </w:r>
          </w:p>
          <w:p w14:paraId="415ABDDD"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принимать мотивы и аргументы других людей при анализе результатов дея</w:t>
            </w:r>
            <w:r w:rsidRPr="00516CEE">
              <w:rPr>
                <w:rFonts w:ascii="Times New Roman" w:hAnsi="Times New Roman" w:cs="Times New Roman"/>
                <w:sz w:val="28"/>
                <w:szCs w:val="28"/>
              </w:rPr>
              <w:lastRenderedPageBreak/>
              <w:t>тельности;</w:t>
            </w:r>
          </w:p>
          <w:p w14:paraId="51328E51" w14:textId="77777777" w:rsidR="00922FDB" w:rsidRPr="00516CEE" w:rsidRDefault="00922FDB" w:rsidP="00130C19">
            <w:pPr>
              <w:spacing w:after="0"/>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признавать свое право и право других людей на ошибки;</w:t>
            </w:r>
          </w:p>
          <w:p w14:paraId="1B8A9AC3" w14:textId="77777777" w:rsidR="00922FDB" w:rsidRPr="00516CEE" w:rsidRDefault="00922FDB" w:rsidP="00130C19">
            <w:pPr>
              <w:spacing w:after="0" w:line="240" w:lineRule="auto"/>
              <w:jc w:val="both"/>
              <w:rPr>
                <w:rFonts w:ascii="Times New Roman" w:hAnsi="Times New Roman" w:cs="Times New Roman"/>
                <w:sz w:val="28"/>
                <w:szCs w:val="28"/>
              </w:rPr>
            </w:pPr>
            <w:r w:rsidRPr="00516CEE">
              <w:rPr>
                <w:rFonts w:ascii="Times New Roman" w:hAnsi="Times New Roman" w:cs="Times New Roman"/>
                <w:sz w:val="28"/>
                <w:szCs w:val="28"/>
              </w:rPr>
              <w:t>- развивать способность понимать мир с позиции другого человека</w:t>
            </w:r>
          </w:p>
        </w:tc>
        <w:tc>
          <w:tcPr>
            <w:tcW w:w="8600" w:type="dxa"/>
          </w:tcPr>
          <w:p w14:paraId="2F5FDC72" w14:textId="77777777" w:rsidR="00922FDB" w:rsidRPr="00516CEE" w:rsidRDefault="00922FDB" w:rsidP="00130C19">
            <w:pPr>
              <w:shd w:val="clear" w:color="auto" w:fill="FFFFFF"/>
              <w:spacing w:before="220" w:after="220" w:line="240" w:lineRule="auto"/>
              <w:jc w:val="both"/>
              <w:rPr>
                <w:rFonts w:ascii="Times New Roman" w:hAnsi="Times New Roman" w:cs="Times New Roman"/>
                <w:sz w:val="28"/>
                <w:szCs w:val="28"/>
              </w:rPr>
            </w:pPr>
            <w:r w:rsidRPr="00516CEE">
              <w:rPr>
                <w:rFonts w:ascii="Times New Roman" w:hAnsi="Times New Roman" w:cs="Times New Roman"/>
                <w:sz w:val="28"/>
                <w:szCs w:val="28"/>
              </w:rPr>
              <w:lastRenderedPageBreak/>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tc>
      </w:tr>
      <w:bookmarkEnd w:id="0"/>
      <w:tr w:rsidR="00922FDB" w:rsidRPr="00516CEE" w14:paraId="0BAF640D" w14:textId="77777777" w:rsidTr="00935A1C">
        <w:trPr>
          <w:trHeight w:val="674"/>
        </w:trPr>
        <w:tc>
          <w:tcPr>
            <w:tcW w:w="2802" w:type="dxa"/>
          </w:tcPr>
          <w:p w14:paraId="7DCA9034" w14:textId="77777777" w:rsidR="00922FDB" w:rsidRPr="00516CEE" w:rsidRDefault="00922FDB" w:rsidP="00130C19">
            <w:pPr>
              <w:spacing w:after="0" w:line="240" w:lineRule="auto"/>
              <w:rPr>
                <w:rFonts w:ascii="Times New Roman" w:hAnsi="Times New Roman" w:cs="Times New Roman"/>
                <w:sz w:val="28"/>
                <w:szCs w:val="28"/>
              </w:rPr>
            </w:pPr>
            <w:r w:rsidRPr="00516CEE">
              <w:rPr>
                <w:rFonts w:ascii="Times New Roman" w:hAnsi="Times New Roman" w:cs="Times New Roman"/>
                <w:sz w:val="28"/>
                <w:szCs w:val="28"/>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543" w:type="dxa"/>
          </w:tcPr>
          <w:p w14:paraId="5F0B061D" w14:textId="35F324E1" w:rsidR="00922FDB" w:rsidRPr="00516CEE" w:rsidRDefault="00922FDB" w:rsidP="00130C19">
            <w:pPr>
              <w:spacing w:after="0"/>
              <w:rPr>
                <w:rFonts w:ascii="Times New Roman" w:hAnsi="Times New Roman" w:cs="Times New Roman"/>
                <w:sz w:val="28"/>
                <w:szCs w:val="28"/>
              </w:rPr>
            </w:pPr>
            <w:r w:rsidRPr="00516CEE">
              <w:rPr>
                <w:rFonts w:ascii="Times New Roman" w:hAnsi="Times New Roman" w:cs="Times New Roman"/>
                <w:sz w:val="28"/>
                <w:szCs w:val="28"/>
              </w:rPr>
              <w:t>В области</w:t>
            </w:r>
            <w:r w:rsidR="000F6B40">
              <w:rPr>
                <w:rFonts w:ascii="Times New Roman" w:hAnsi="Times New Roman" w:cs="Times New Roman"/>
                <w:sz w:val="28"/>
                <w:szCs w:val="28"/>
              </w:rPr>
              <w:t xml:space="preserve"> </w:t>
            </w:r>
            <w:r w:rsidRPr="00516CEE">
              <w:rPr>
                <w:rFonts w:ascii="Times New Roman" w:hAnsi="Times New Roman" w:cs="Times New Roman"/>
                <w:sz w:val="28"/>
                <w:szCs w:val="28"/>
              </w:rPr>
              <w:t>экологического воспитания:</w:t>
            </w:r>
          </w:p>
          <w:p w14:paraId="44F65DAD"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14:paraId="3A749934"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планирование и осуществление действий в окружающей среде на основе знания целей устойчивого развития человечества;</w:t>
            </w:r>
          </w:p>
          <w:p w14:paraId="26263430"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активное неприятие действий, приносящих вред окружающей среде;</w:t>
            </w:r>
          </w:p>
          <w:p w14:paraId="22ACD62D"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lastRenderedPageBreak/>
              <w:t>- умение прогнозировать неблагоприятные экологические последствия предпринимаемых действий, предотвращать их;</w:t>
            </w:r>
          </w:p>
          <w:p w14:paraId="5BA153CA" w14:textId="77777777" w:rsidR="00922FDB" w:rsidRPr="00516CEE" w:rsidRDefault="00922FDB" w:rsidP="00130C19">
            <w:pPr>
              <w:spacing w:after="0"/>
              <w:jc w:val="both"/>
              <w:rPr>
                <w:rFonts w:ascii="Times New Roman" w:hAnsi="Times New Roman" w:cs="Times New Roman"/>
                <w:sz w:val="28"/>
                <w:szCs w:val="28"/>
              </w:rPr>
            </w:pPr>
            <w:r w:rsidRPr="00516CEE">
              <w:rPr>
                <w:rFonts w:ascii="Times New Roman" w:hAnsi="Times New Roman" w:cs="Times New Roman"/>
                <w:sz w:val="28"/>
                <w:szCs w:val="28"/>
              </w:rPr>
              <w:t>- расширение опыта деятельности экологической направленности;</w:t>
            </w:r>
          </w:p>
          <w:p w14:paraId="5718453F" w14:textId="77777777" w:rsidR="00922FDB" w:rsidRPr="00516CEE" w:rsidRDefault="00922FDB" w:rsidP="00130C19">
            <w:pPr>
              <w:spacing w:after="0" w:line="240" w:lineRule="auto"/>
              <w:jc w:val="both"/>
              <w:rPr>
                <w:rFonts w:ascii="Times New Roman" w:hAnsi="Times New Roman" w:cs="Times New Roman"/>
                <w:sz w:val="28"/>
                <w:szCs w:val="28"/>
              </w:rPr>
            </w:pPr>
            <w:r w:rsidRPr="00516CEE">
              <w:rPr>
                <w:rFonts w:ascii="Times New Roman" w:hAnsi="Times New Roman" w:cs="Times New Roman"/>
                <w:sz w:val="28"/>
                <w:szCs w:val="28"/>
              </w:rPr>
              <w:t>- овладение навыками учебно-исследовательской, проектной и социальной деятельности</w:t>
            </w:r>
          </w:p>
        </w:tc>
        <w:tc>
          <w:tcPr>
            <w:tcW w:w="8600" w:type="dxa"/>
          </w:tcPr>
          <w:p w14:paraId="59256C0F" w14:textId="77777777" w:rsidR="00922FDB" w:rsidRPr="00516CEE" w:rsidRDefault="00922FDB" w:rsidP="00130C19">
            <w:pPr>
              <w:shd w:val="clear" w:color="auto" w:fill="FFFFFF"/>
              <w:spacing w:before="220" w:after="220" w:line="240" w:lineRule="auto"/>
              <w:jc w:val="both"/>
              <w:rPr>
                <w:rFonts w:ascii="Times New Roman" w:hAnsi="Times New Roman" w:cs="Times New Roman"/>
                <w:sz w:val="28"/>
                <w:szCs w:val="28"/>
              </w:rPr>
            </w:pPr>
            <w:r w:rsidRPr="00516CEE">
              <w:rPr>
                <w:rFonts w:ascii="Times New Roman" w:hAnsi="Times New Roman" w:cs="Times New Roman"/>
                <w:sz w:val="28"/>
                <w:szCs w:val="28"/>
              </w:rPr>
              <w:lastRenderedPageBreak/>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tbl>
      <w:tblPr>
        <w:tblStyle w:val="a4"/>
        <w:tblW w:w="0" w:type="auto"/>
        <w:tblInd w:w="-34" w:type="dxa"/>
        <w:tblLook w:val="04A0" w:firstRow="1" w:lastRow="0" w:firstColumn="1" w:lastColumn="0" w:noHBand="0" w:noVBand="1"/>
      </w:tblPr>
      <w:tblGrid>
        <w:gridCol w:w="2836"/>
        <w:gridCol w:w="3543"/>
        <w:gridCol w:w="8441"/>
      </w:tblGrid>
      <w:tr w:rsidR="00935A1C" w14:paraId="7CC4DAC1" w14:textId="77777777" w:rsidTr="00935A1C">
        <w:tc>
          <w:tcPr>
            <w:tcW w:w="2836" w:type="dxa"/>
          </w:tcPr>
          <w:p w14:paraId="6BCE4B3F" w14:textId="56577C2B" w:rsidR="00935A1C" w:rsidRDefault="00935A1C" w:rsidP="00935A1C">
            <w:pPr>
              <w:pStyle w:val="a3"/>
              <w:ind w:left="0"/>
              <w:rPr>
                <w:rFonts w:ascii="Times New Roman" w:hAnsi="Times New Roman" w:cs="Times New Roman"/>
                <w:sz w:val="28"/>
                <w:szCs w:val="28"/>
              </w:rPr>
            </w:pPr>
            <w:r w:rsidRPr="004A0AB3">
              <w:rPr>
                <w:rFonts w:ascii="Times New Roman" w:hAnsi="Times New Roman" w:cs="Times New Roman"/>
                <w:sz w:val="24"/>
                <w:szCs w:val="24"/>
              </w:rPr>
              <w:t xml:space="preserve"> </w:t>
            </w:r>
            <w:r w:rsidRPr="004A0AB3">
              <w:rPr>
                <w:rFonts w:ascii="Times New Roman" w:hAnsi="Times New Roman" w:cs="Times New Roman"/>
                <w:b/>
                <w:i/>
                <w:color w:val="000000"/>
                <w:sz w:val="24"/>
                <w:szCs w:val="24"/>
              </w:rPr>
              <w:t>ПК</w:t>
            </w:r>
            <w:r w:rsidRPr="004A0AB3">
              <w:rPr>
                <w:rFonts w:ascii="Times New Roman" w:hAnsi="Times New Roman" w:cs="Times New Roman"/>
                <w:color w:val="000000"/>
                <w:sz w:val="24"/>
                <w:szCs w:val="24"/>
                <w:vertAlign w:val="superscript"/>
              </w:rPr>
              <w:t xml:space="preserve"> </w:t>
            </w:r>
            <w:r w:rsidRPr="004A0AB3">
              <w:rPr>
                <w:rFonts w:ascii="Times New Roman" w:hAnsi="Times New Roman" w:cs="Times New Roman"/>
                <w:b/>
                <w:i/>
                <w:color w:val="000000"/>
                <w:sz w:val="24"/>
                <w:szCs w:val="24"/>
              </w:rPr>
              <w:t xml:space="preserve">3.3 </w:t>
            </w:r>
            <w:r w:rsidRPr="004A0AB3">
              <w:rPr>
                <w:rFonts w:ascii="Times New Roman" w:hAnsi="Times New Roman" w:cs="Times New Roman"/>
                <w:color w:val="000000"/>
                <w:sz w:val="24"/>
                <w:szCs w:val="24"/>
              </w:rPr>
              <w:t>Применять современные информационные и телекоммуникационные средства и технологии в процессе работы с любительским творческим коллективом, досуговым формированием (объединением).</w:t>
            </w:r>
          </w:p>
        </w:tc>
        <w:tc>
          <w:tcPr>
            <w:tcW w:w="3543" w:type="dxa"/>
          </w:tcPr>
          <w:p w14:paraId="6AD4B550" w14:textId="77777777" w:rsidR="00935A1C" w:rsidRPr="00516CEE" w:rsidRDefault="00935A1C" w:rsidP="00935A1C">
            <w:pPr>
              <w:jc w:val="both"/>
              <w:rPr>
                <w:rFonts w:ascii="Times New Roman" w:hAnsi="Times New Roman" w:cs="Times New Roman"/>
                <w:sz w:val="28"/>
                <w:szCs w:val="28"/>
              </w:rPr>
            </w:pPr>
            <w:r w:rsidRPr="00516CEE">
              <w:rPr>
                <w:rFonts w:ascii="Times New Roman" w:hAnsi="Times New Roman" w:cs="Times New Roman"/>
                <w:sz w:val="28"/>
                <w:szCs w:val="28"/>
              </w:rPr>
              <w:t>- готовность к саморазвитию, самостоятельности и самоопределению;</w:t>
            </w:r>
          </w:p>
          <w:p w14:paraId="7D3C9DF8"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-овладение навыками учебно-исследовательской, проектной и социальной деятельности;</w:t>
            </w:r>
          </w:p>
          <w:p w14:paraId="1985201E"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Овладение универсальными коммуникативными действиями:</w:t>
            </w:r>
          </w:p>
          <w:p w14:paraId="232DDD77"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б) совместная деятельность:</w:t>
            </w:r>
          </w:p>
          <w:p w14:paraId="3195EB68"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понимать и использовать преимущества командной и индивидуальной работы;</w:t>
            </w:r>
          </w:p>
          <w:p w14:paraId="5F74D211"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принимать цели совмест</w:t>
            </w:r>
            <w:r w:rsidRPr="00516CEE">
              <w:rPr>
                <w:rFonts w:ascii="Times New Roman" w:hAnsi="Times New Roman" w:cs="Times New Roman"/>
                <w:sz w:val="28"/>
                <w:szCs w:val="28"/>
              </w:rPr>
              <w:lastRenderedPageBreak/>
              <w:t>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14:paraId="1FABB57D"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координировать и выполнять работу в условиях реального, виртуального и комбинированного взаимодействия;</w:t>
            </w:r>
          </w:p>
          <w:p w14:paraId="195E31B0" w14:textId="77777777" w:rsidR="00935A1C" w:rsidRPr="00516CEE" w:rsidRDefault="00935A1C" w:rsidP="00935A1C">
            <w:pPr>
              <w:jc w:val="both"/>
              <w:rPr>
                <w:rFonts w:ascii="Times New Roman" w:hAnsi="Times New Roman" w:cs="Times New Roman"/>
                <w:sz w:val="28"/>
                <w:szCs w:val="28"/>
              </w:rPr>
            </w:pPr>
            <w:r w:rsidRPr="00516CEE">
              <w:rPr>
                <w:rFonts w:ascii="Times New Roman" w:hAnsi="Times New Roman" w:cs="Times New Roman"/>
                <w:sz w:val="28"/>
                <w:szCs w:val="28"/>
              </w:rPr>
              <w:t>- осуществлять позитивное стратегическое поведение в различных ситуациях, проявлять творчество и воображение, быть инициативным</w:t>
            </w:r>
          </w:p>
          <w:p w14:paraId="4DA4E608"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Овладение универсальными регулятивными действиями:</w:t>
            </w:r>
          </w:p>
          <w:p w14:paraId="4A19AA7B"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г) принятие себя и других людей:</w:t>
            </w:r>
          </w:p>
          <w:p w14:paraId="55AE07E6"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принимать мотивы и аргументы других людей при анализе результатов деятельности;</w:t>
            </w:r>
          </w:p>
          <w:p w14:paraId="1071ECE2" w14:textId="77777777" w:rsidR="00935A1C" w:rsidRPr="00516CEE" w:rsidRDefault="00935A1C" w:rsidP="00935A1C">
            <w:pPr>
              <w:jc w:val="both"/>
              <w:textAlignment w:val="baseline"/>
              <w:rPr>
                <w:rFonts w:ascii="Times New Roman" w:hAnsi="Times New Roman" w:cs="Times New Roman"/>
                <w:sz w:val="28"/>
                <w:szCs w:val="28"/>
              </w:rPr>
            </w:pPr>
            <w:r w:rsidRPr="00516CEE">
              <w:rPr>
                <w:rFonts w:ascii="Times New Roman" w:hAnsi="Times New Roman" w:cs="Times New Roman"/>
                <w:sz w:val="28"/>
                <w:szCs w:val="28"/>
              </w:rPr>
              <w:t xml:space="preserve">- признавать свое право и </w:t>
            </w:r>
            <w:r w:rsidRPr="00516CEE">
              <w:rPr>
                <w:rFonts w:ascii="Times New Roman" w:hAnsi="Times New Roman" w:cs="Times New Roman"/>
                <w:sz w:val="28"/>
                <w:szCs w:val="28"/>
              </w:rPr>
              <w:lastRenderedPageBreak/>
              <w:t>право других людей на ошибки;</w:t>
            </w:r>
          </w:p>
          <w:p w14:paraId="642996C3" w14:textId="7D9943E8" w:rsidR="00935A1C" w:rsidRDefault="00935A1C" w:rsidP="00935A1C">
            <w:pPr>
              <w:pStyle w:val="a3"/>
              <w:ind w:left="0"/>
              <w:rPr>
                <w:rFonts w:ascii="Times New Roman" w:hAnsi="Times New Roman" w:cs="Times New Roman"/>
                <w:sz w:val="28"/>
                <w:szCs w:val="28"/>
              </w:rPr>
            </w:pPr>
            <w:r w:rsidRPr="00516CEE">
              <w:rPr>
                <w:rFonts w:ascii="Times New Roman" w:hAnsi="Times New Roman" w:cs="Times New Roman"/>
                <w:sz w:val="28"/>
                <w:szCs w:val="28"/>
              </w:rPr>
              <w:t>- развивать способность понимать мир с позиции другого человека</w:t>
            </w:r>
          </w:p>
        </w:tc>
        <w:tc>
          <w:tcPr>
            <w:tcW w:w="8441" w:type="dxa"/>
          </w:tcPr>
          <w:p w14:paraId="2A899FD1" w14:textId="13FA092D" w:rsidR="00935A1C" w:rsidRDefault="00546A31" w:rsidP="00935A1C">
            <w:pPr>
              <w:pStyle w:val="a3"/>
              <w:ind w:left="0"/>
              <w:rPr>
                <w:rFonts w:ascii="Times New Roman" w:hAnsi="Times New Roman" w:cs="Times New Roman"/>
                <w:sz w:val="28"/>
                <w:szCs w:val="28"/>
              </w:rPr>
            </w:pPr>
            <w:r w:rsidRPr="00516CEE">
              <w:rPr>
                <w:rFonts w:ascii="Times New Roman" w:hAnsi="Times New Roman" w:cs="Times New Roman"/>
                <w:sz w:val="28"/>
                <w:szCs w:val="28"/>
              </w:rPr>
              <w:lastRenderedPageBreak/>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tc>
      </w:tr>
    </w:tbl>
    <w:p w14:paraId="629E1013" w14:textId="77777777" w:rsidR="005A3ED7" w:rsidRDefault="005A3ED7" w:rsidP="00276FCB">
      <w:pPr>
        <w:pStyle w:val="a3"/>
        <w:rPr>
          <w:rFonts w:ascii="Times New Roman" w:hAnsi="Times New Roman" w:cs="Times New Roman"/>
          <w:sz w:val="28"/>
          <w:szCs w:val="28"/>
        </w:rPr>
      </w:pPr>
    </w:p>
    <w:p w14:paraId="6524BDA3" w14:textId="77777777" w:rsidR="00935A1C" w:rsidRDefault="00935A1C" w:rsidP="00276FCB">
      <w:pPr>
        <w:pStyle w:val="a3"/>
        <w:rPr>
          <w:rFonts w:ascii="Times New Roman" w:hAnsi="Times New Roman" w:cs="Times New Roman"/>
          <w:sz w:val="28"/>
          <w:szCs w:val="28"/>
        </w:rPr>
      </w:pPr>
    </w:p>
    <w:p w14:paraId="11816157" w14:textId="77777777" w:rsidR="00935A1C" w:rsidRDefault="00935A1C" w:rsidP="00276FCB">
      <w:pPr>
        <w:pStyle w:val="a3"/>
        <w:rPr>
          <w:rFonts w:ascii="Times New Roman" w:hAnsi="Times New Roman" w:cs="Times New Roman"/>
          <w:sz w:val="28"/>
          <w:szCs w:val="28"/>
        </w:rPr>
      </w:pPr>
    </w:p>
    <w:p w14:paraId="4398CFD2" w14:textId="77777777" w:rsidR="00935A1C" w:rsidRDefault="00935A1C" w:rsidP="00276FCB">
      <w:pPr>
        <w:pStyle w:val="a3"/>
        <w:rPr>
          <w:rFonts w:ascii="Times New Roman" w:hAnsi="Times New Roman" w:cs="Times New Roman"/>
          <w:sz w:val="28"/>
          <w:szCs w:val="28"/>
        </w:rPr>
      </w:pPr>
    </w:p>
    <w:p w14:paraId="5CABD5F9" w14:textId="77777777" w:rsidR="00516CEE" w:rsidRPr="00516CEE" w:rsidRDefault="00516CEE" w:rsidP="00516CEE">
      <w:pPr>
        <w:pStyle w:val="ConsPlusNormal"/>
        <w:spacing w:before="240"/>
        <w:ind w:firstLine="540"/>
        <w:jc w:val="both"/>
        <w:rPr>
          <w:sz w:val="28"/>
          <w:szCs w:val="28"/>
        </w:rPr>
      </w:pPr>
      <w:r w:rsidRPr="005A3ED7">
        <w:rPr>
          <w:sz w:val="28"/>
          <w:szCs w:val="28"/>
        </w:rPr>
        <w:t>В рамках программы учебной дисциплины обучающимися осваиваются умения и знания.</w:t>
      </w:r>
      <w:r>
        <w:rPr>
          <w:sz w:val="28"/>
          <w:szCs w:val="28"/>
        </w:rPr>
        <w:t xml:space="preserve"> </w:t>
      </w:r>
      <w:r w:rsidRPr="00516CEE">
        <w:rPr>
          <w:sz w:val="28"/>
          <w:szCs w:val="28"/>
        </w:rPr>
        <w:t>По учебному предмету "Биология" (базовый уровень) требования к предметным результатам освоения базового курса биологии должны отражать:</w:t>
      </w:r>
    </w:p>
    <w:p w14:paraId="473CA3CC" w14:textId="77777777" w:rsidR="00516CEE" w:rsidRPr="00B56D67" w:rsidRDefault="00516CEE" w:rsidP="00516CEE">
      <w:pPr>
        <w:pStyle w:val="ConsPlusNormal"/>
        <w:spacing w:before="240"/>
        <w:ind w:firstLine="540"/>
        <w:jc w:val="both"/>
        <w:rPr>
          <w:sz w:val="28"/>
          <w:szCs w:val="28"/>
        </w:rPr>
      </w:pPr>
      <w:r w:rsidRPr="00B56D67">
        <w:rPr>
          <w:sz w:val="28"/>
          <w:szCs w:val="28"/>
        </w:rPr>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7C64A9FD" w14:textId="77777777" w:rsidR="00516CEE" w:rsidRPr="00B56D67" w:rsidRDefault="00516CEE" w:rsidP="00516CEE">
      <w:pPr>
        <w:pStyle w:val="ConsPlusNormal"/>
        <w:spacing w:before="240"/>
        <w:ind w:firstLine="540"/>
        <w:jc w:val="both"/>
        <w:rPr>
          <w:sz w:val="28"/>
          <w:szCs w:val="28"/>
        </w:rPr>
      </w:pPr>
      <w:r w:rsidRPr="00B56D67">
        <w:rPr>
          <w:sz w:val="28"/>
          <w:szCs w:val="28"/>
        </w:rPr>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3CDA49CB" w14:textId="77777777" w:rsidR="00516CEE" w:rsidRPr="00B56D67" w:rsidRDefault="00516CEE" w:rsidP="00516CEE">
      <w:pPr>
        <w:pStyle w:val="ConsPlusNormal"/>
        <w:spacing w:before="240"/>
        <w:ind w:firstLine="540"/>
        <w:jc w:val="both"/>
        <w:rPr>
          <w:sz w:val="28"/>
          <w:szCs w:val="28"/>
        </w:rPr>
      </w:pPr>
      <w:r w:rsidRPr="00B56D67">
        <w:rPr>
          <w:sz w:val="28"/>
          <w:szCs w:val="28"/>
        </w:rPr>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D4DC664" w14:textId="77777777" w:rsidR="00516CEE" w:rsidRPr="00B56D67" w:rsidRDefault="00516CEE" w:rsidP="00516CEE">
      <w:pPr>
        <w:pStyle w:val="ConsPlusNormal"/>
        <w:spacing w:before="240"/>
        <w:ind w:firstLine="540"/>
        <w:jc w:val="both"/>
        <w:rPr>
          <w:sz w:val="28"/>
          <w:szCs w:val="28"/>
        </w:rPr>
      </w:pPr>
      <w:r w:rsidRPr="00B56D67">
        <w:rPr>
          <w:sz w:val="28"/>
          <w:szCs w:val="28"/>
        </w:rPr>
        <w:t>4) сформированность умения раскрывать основополагающие биологические законы и закономерности (Г. Менделя, Т. Моргана, Н.И. Вавилова, Э. Геккеля, Ф. Мюллера, К. Бэра), границы их применимости к живым системам;</w:t>
      </w:r>
    </w:p>
    <w:p w14:paraId="4BC0B568" w14:textId="77777777" w:rsidR="00516CEE" w:rsidRPr="00B56D67" w:rsidRDefault="00516CEE" w:rsidP="00516CEE">
      <w:pPr>
        <w:pStyle w:val="ConsPlusNormal"/>
        <w:spacing w:before="240"/>
        <w:ind w:firstLine="540"/>
        <w:jc w:val="both"/>
        <w:rPr>
          <w:sz w:val="28"/>
          <w:szCs w:val="28"/>
        </w:rPr>
      </w:pPr>
      <w:r w:rsidRPr="00B56D67">
        <w:rPr>
          <w:sz w:val="28"/>
          <w:szCs w:val="28"/>
        </w:rPr>
        <w:t xml:space="preserve">5) приобретение опыта применения основных методов научного познания, используемых в биологии: наблюдения и </w:t>
      </w:r>
      <w:r w:rsidRPr="00B56D67">
        <w:rPr>
          <w:sz w:val="28"/>
          <w:szCs w:val="28"/>
        </w:rPr>
        <w:lastRenderedPageBreak/>
        <w:t>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3AFC30C5" w14:textId="77777777" w:rsidR="00516CEE" w:rsidRPr="00B56D67" w:rsidRDefault="00516CEE" w:rsidP="00516CEE">
      <w:pPr>
        <w:pStyle w:val="ConsPlusNormal"/>
        <w:spacing w:before="240"/>
        <w:ind w:firstLine="540"/>
        <w:jc w:val="both"/>
        <w:rPr>
          <w:sz w:val="28"/>
          <w:szCs w:val="28"/>
        </w:rPr>
      </w:pPr>
      <w:r w:rsidRPr="00B56D67">
        <w:rPr>
          <w:sz w:val="28"/>
          <w:szCs w:val="28"/>
        </w:rPr>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p w14:paraId="77E7D52C" w14:textId="77777777" w:rsidR="00516CEE" w:rsidRPr="00B56D67" w:rsidRDefault="00516CEE" w:rsidP="00516CEE">
      <w:pPr>
        <w:pStyle w:val="ConsPlusNormal"/>
        <w:spacing w:before="240"/>
        <w:ind w:firstLine="540"/>
        <w:jc w:val="both"/>
        <w:rPr>
          <w:sz w:val="28"/>
          <w:szCs w:val="28"/>
        </w:rPr>
      </w:pPr>
      <w:r w:rsidRPr="00B56D67">
        <w:rPr>
          <w:sz w:val="28"/>
          <w:szCs w:val="28"/>
        </w:rPr>
        <w:t>7) 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13E9F07F" w14:textId="77777777" w:rsidR="00516CEE" w:rsidRPr="00B56D67" w:rsidRDefault="00516CEE" w:rsidP="00516CEE">
      <w:pPr>
        <w:pStyle w:val="ConsPlusNormal"/>
        <w:spacing w:before="240"/>
        <w:ind w:firstLine="540"/>
        <w:jc w:val="both"/>
        <w:rPr>
          <w:sz w:val="28"/>
          <w:szCs w:val="28"/>
        </w:rPr>
      </w:pPr>
      <w:r w:rsidRPr="00B56D67">
        <w:rPr>
          <w:sz w:val="28"/>
          <w:szCs w:val="28"/>
        </w:rPr>
        <w:t>8) сформированность 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10BC0730" w14:textId="77777777" w:rsidR="00516CEE" w:rsidRPr="00B56D67" w:rsidRDefault="00516CEE" w:rsidP="00516CEE">
      <w:pPr>
        <w:pStyle w:val="ConsPlusNormal"/>
        <w:spacing w:before="240"/>
        <w:ind w:firstLine="540"/>
        <w:jc w:val="both"/>
        <w:rPr>
          <w:sz w:val="28"/>
          <w:szCs w:val="28"/>
        </w:rPr>
      </w:pPr>
      <w:r w:rsidRPr="00B56D67">
        <w:rPr>
          <w:sz w:val="28"/>
          <w:szCs w:val="28"/>
        </w:rPr>
        <w:t>9) 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186C881E" w14:textId="77777777" w:rsidR="00516CEE" w:rsidRPr="00B56D67" w:rsidRDefault="00516CEE" w:rsidP="00516CEE">
      <w:pPr>
        <w:pStyle w:val="ConsPlusNormal"/>
        <w:spacing w:before="240"/>
        <w:ind w:firstLine="540"/>
        <w:jc w:val="both"/>
        <w:rPr>
          <w:sz w:val="28"/>
          <w:szCs w:val="28"/>
        </w:rPr>
      </w:pPr>
      <w:r w:rsidRPr="00B56D67">
        <w:rPr>
          <w:sz w:val="28"/>
          <w:szCs w:val="28"/>
        </w:rPr>
        <w:t>10) 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16AEABE9" w14:textId="77777777" w:rsidR="00516CEE" w:rsidRPr="005A3ED7" w:rsidRDefault="00516CEE" w:rsidP="00516CEE">
      <w:pPr>
        <w:rPr>
          <w:rFonts w:ascii="Times New Roman" w:hAnsi="Times New Roman" w:cs="Times New Roman"/>
          <w:b/>
          <w:sz w:val="28"/>
          <w:szCs w:val="28"/>
        </w:rPr>
      </w:pPr>
    </w:p>
    <w:p w14:paraId="35174850" w14:textId="77777777" w:rsidR="00D246A5" w:rsidRPr="005A3ED7" w:rsidRDefault="005A3ED7" w:rsidP="005A3ED7">
      <w:pPr>
        <w:ind w:left="360"/>
        <w:rPr>
          <w:rFonts w:ascii="Times New Roman" w:hAnsi="Times New Roman" w:cs="Times New Roman"/>
          <w:b/>
          <w:sz w:val="28"/>
          <w:szCs w:val="28"/>
        </w:rPr>
      </w:pPr>
      <w:r>
        <w:rPr>
          <w:rFonts w:ascii="Times New Roman" w:hAnsi="Times New Roman" w:cs="Times New Roman"/>
          <w:b/>
          <w:sz w:val="28"/>
          <w:szCs w:val="28"/>
        </w:rPr>
        <w:lastRenderedPageBreak/>
        <w:t>2.</w:t>
      </w:r>
      <w:r w:rsidR="00D246A5" w:rsidRPr="005A3ED7">
        <w:rPr>
          <w:rFonts w:ascii="Times New Roman" w:hAnsi="Times New Roman" w:cs="Times New Roman"/>
          <w:b/>
          <w:sz w:val="28"/>
          <w:szCs w:val="28"/>
        </w:rPr>
        <w:t>СТРУКТУРА И СОДЕРЖАНИЯ УЧЕБНОЙ ДИСЦИПЛИНЫ</w:t>
      </w:r>
    </w:p>
    <w:p w14:paraId="593DFD40" w14:textId="77777777" w:rsidR="00D246A5" w:rsidRDefault="00D246A5" w:rsidP="00D246A5">
      <w:pPr>
        <w:pStyle w:val="a3"/>
        <w:rPr>
          <w:rFonts w:ascii="Times New Roman" w:hAnsi="Times New Roman" w:cs="Times New Roman"/>
          <w:b/>
          <w:sz w:val="28"/>
          <w:szCs w:val="28"/>
        </w:rPr>
      </w:pPr>
      <w:r>
        <w:rPr>
          <w:rFonts w:ascii="Times New Roman" w:hAnsi="Times New Roman" w:cs="Times New Roman"/>
          <w:b/>
          <w:sz w:val="28"/>
          <w:szCs w:val="28"/>
        </w:rPr>
        <w:t>2.1.</w:t>
      </w:r>
      <w:r w:rsidR="005A3ED7">
        <w:rPr>
          <w:rFonts w:ascii="Times New Roman" w:hAnsi="Times New Roman" w:cs="Times New Roman"/>
          <w:b/>
          <w:sz w:val="28"/>
          <w:szCs w:val="28"/>
        </w:rPr>
        <w:t xml:space="preserve"> Объём</w:t>
      </w:r>
      <w:r>
        <w:rPr>
          <w:rFonts w:ascii="Times New Roman" w:hAnsi="Times New Roman" w:cs="Times New Roman"/>
          <w:b/>
          <w:sz w:val="28"/>
          <w:szCs w:val="28"/>
        </w:rPr>
        <w:t xml:space="preserve"> учебной дисциплины и виды учебной работы</w:t>
      </w:r>
    </w:p>
    <w:tbl>
      <w:tblPr>
        <w:tblStyle w:val="a4"/>
        <w:tblW w:w="0" w:type="auto"/>
        <w:tblInd w:w="392" w:type="dxa"/>
        <w:tblLook w:val="04A0" w:firstRow="1" w:lastRow="0" w:firstColumn="1" w:lastColumn="0" w:noHBand="0" w:noVBand="1"/>
      </w:tblPr>
      <w:tblGrid>
        <w:gridCol w:w="11056"/>
        <w:gridCol w:w="2977"/>
      </w:tblGrid>
      <w:tr w:rsidR="00D246A5" w14:paraId="275DC9A7" w14:textId="77777777" w:rsidTr="00516CEE">
        <w:tc>
          <w:tcPr>
            <w:tcW w:w="11056" w:type="dxa"/>
          </w:tcPr>
          <w:p w14:paraId="3A297870" w14:textId="77777777" w:rsidR="00D246A5" w:rsidRPr="00D246A5" w:rsidRDefault="00D246A5" w:rsidP="00D246A5">
            <w:pPr>
              <w:pStyle w:val="a3"/>
              <w:ind w:left="0"/>
              <w:jc w:val="center"/>
              <w:rPr>
                <w:rFonts w:ascii="Times New Roman" w:hAnsi="Times New Roman" w:cs="Times New Roman"/>
                <w:b/>
                <w:sz w:val="28"/>
                <w:szCs w:val="28"/>
              </w:rPr>
            </w:pPr>
            <w:r w:rsidRPr="00D246A5">
              <w:rPr>
                <w:rFonts w:ascii="Times New Roman" w:hAnsi="Times New Roman" w:cs="Times New Roman"/>
                <w:b/>
                <w:sz w:val="28"/>
                <w:szCs w:val="28"/>
              </w:rPr>
              <w:t>Вид учебной работы</w:t>
            </w:r>
          </w:p>
        </w:tc>
        <w:tc>
          <w:tcPr>
            <w:tcW w:w="2977" w:type="dxa"/>
          </w:tcPr>
          <w:p w14:paraId="63FE21A6" w14:textId="77777777" w:rsidR="00D246A5" w:rsidRPr="00D246A5" w:rsidRDefault="005A3ED7" w:rsidP="00D246A5">
            <w:pPr>
              <w:pStyle w:val="a3"/>
              <w:ind w:left="0"/>
              <w:jc w:val="center"/>
              <w:rPr>
                <w:rFonts w:ascii="Times New Roman" w:hAnsi="Times New Roman" w:cs="Times New Roman"/>
                <w:b/>
                <w:i/>
                <w:sz w:val="28"/>
                <w:szCs w:val="28"/>
              </w:rPr>
            </w:pPr>
            <w:r w:rsidRPr="00D246A5">
              <w:rPr>
                <w:rFonts w:ascii="Times New Roman" w:hAnsi="Times New Roman" w:cs="Times New Roman"/>
                <w:b/>
                <w:i/>
                <w:sz w:val="28"/>
                <w:szCs w:val="28"/>
              </w:rPr>
              <w:t>Объём</w:t>
            </w:r>
            <w:r w:rsidR="00D246A5" w:rsidRPr="00D246A5">
              <w:rPr>
                <w:rFonts w:ascii="Times New Roman" w:hAnsi="Times New Roman" w:cs="Times New Roman"/>
                <w:b/>
                <w:i/>
                <w:sz w:val="28"/>
                <w:szCs w:val="28"/>
              </w:rPr>
              <w:t xml:space="preserve"> часов</w:t>
            </w:r>
          </w:p>
        </w:tc>
      </w:tr>
      <w:tr w:rsidR="00D246A5" w14:paraId="30371968" w14:textId="77777777" w:rsidTr="00516CEE">
        <w:tc>
          <w:tcPr>
            <w:tcW w:w="11056" w:type="dxa"/>
          </w:tcPr>
          <w:p w14:paraId="540DD82B"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Максимальная учебная нагрузка (всего)</w:t>
            </w:r>
          </w:p>
        </w:tc>
        <w:tc>
          <w:tcPr>
            <w:tcW w:w="2977" w:type="dxa"/>
          </w:tcPr>
          <w:p w14:paraId="322AD4EB" w14:textId="77777777" w:rsidR="00D246A5" w:rsidRPr="00B232F6" w:rsidRDefault="00AF098A" w:rsidP="00C40B96">
            <w:pPr>
              <w:pStyle w:val="a3"/>
              <w:ind w:left="0"/>
              <w:jc w:val="center"/>
              <w:rPr>
                <w:rFonts w:ascii="Times New Roman" w:hAnsi="Times New Roman" w:cs="Times New Roman"/>
                <w:sz w:val="28"/>
                <w:szCs w:val="28"/>
              </w:rPr>
            </w:pPr>
            <w:r>
              <w:rPr>
                <w:rFonts w:ascii="Times New Roman" w:hAnsi="Times New Roman" w:cs="Times New Roman"/>
                <w:sz w:val="28"/>
                <w:szCs w:val="28"/>
              </w:rPr>
              <w:t>78</w:t>
            </w:r>
          </w:p>
        </w:tc>
      </w:tr>
      <w:tr w:rsidR="00D246A5" w14:paraId="0C066103" w14:textId="77777777" w:rsidTr="00516CEE">
        <w:tc>
          <w:tcPr>
            <w:tcW w:w="11056" w:type="dxa"/>
          </w:tcPr>
          <w:p w14:paraId="4CD6830C"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Обязательная аудиторная учебная нагрузка (всего)</w:t>
            </w:r>
          </w:p>
        </w:tc>
        <w:tc>
          <w:tcPr>
            <w:tcW w:w="2977" w:type="dxa"/>
          </w:tcPr>
          <w:p w14:paraId="5C6E3C26" w14:textId="77777777" w:rsidR="00D246A5" w:rsidRPr="00B232F6" w:rsidRDefault="00AF098A"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78</w:t>
            </w:r>
          </w:p>
        </w:tc>
      </w:tr>
      <w:tr w:rsidR="00D246A5" w14:paraId="1C080352" w14:textId="77777777" w:rsidTr="00516CEE">
        <w:tc>
          <w:tcPr>
            <w:tcW w:w="11056" w:type="dxa"/>
          </w:tcPr>
          <w:p w14:paraId="6BC47672"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в том числе:</w:t>
            </w:r>
          </w:p>
        </w:tc>
        <w:tc>
          <w:tcPr>
            <w:tcW w:w="2977" w:type="dxa"/>
          </w:tcPr>
          <w:p w14:paraId="6B00E2C1" w14:textId="77777777" w:rsidR="00D246A5" w:rsidRPr="00B232F6" w:rsidRDefault="00D246A5" w:rsidP="00D246A5">
            <w:pPr>
              <w:pStyle w:val="a3"/>
              <w:ind w:left="0"/>
              <w:jc w:val="center"/>
              <w:rPr>
                <w:rFonts w:ascii="Times New Roman" w:hAnsi="Times New Roman" w:cs="Times New Roman"/>
                <w:sz w:val="28"/>
                <w:szCs w:val="28"/>
              </w:rPr>
            </w:pPr>
          </w:p>
        </w:tc>
      </w:tr>
      <w:tr w:rsidR="00785CEC" w14:paraId="1261851D" w14:textId="77777777" w:rsidTr="00516CEE">
        <w:tc>
          <w:tcPr>
            <w:tcW w:w="11056" w:type="dxa"/>
          </w:tcPr>
          <w:p w14:paraId="7A742858" w14:textId="77777777" w:rsidR="00785CEC" w:rsidRPr="00785CEC" w:rsidRDefault="00785CEC" w:rsidP="00785CEC">
            <w:pPr>
              <w:pStyle w:val="a3"/>
              <w:ind w:left="0"/>
              <w:rPr>
                <w:rFonts w:ascii="Times New Roman" w:hAnsi="Times New Roman" w:cs="Times New Roman"/>
                <w:sz w:val="28"/>
                <w:szCs w:val="28"/>
              </w:rPr>
            </w:pPr>
            <w:r>
              <w:rPr>
                <w:rFonts w:ascii="Times New Roman" w:hAnsi="Times New Roman" w:cs="Times New Roman"/>
                <w:sz w:val="28"/>
                <w:szCs w:val="28"/>
              </w:rPr>
              <w:t xml:space="preserve">      т</w:t>
            </w:r>
            <w:r w:rsidRPr="00785CEC">
              <w:rPr>
                <w:rFonts w:ascii="Times New Roman" w:hAnsi="Times New Roman" w:cs="Times New Roman"/>
                <w:sz w:val="28"/>
                <w:szCs w:val="28"/>
              </w:rPr>
              <w:t>е</w:t>
            </w:r>
            <w:r>
              <w:rPr>
                <w:rFonts w:ascii="Times New Roman" w:hAnsi="Times New Roman" w:cs="Times New Roman"/>
                <w:sz w:val="28"/>
                <w:szCs w:val="28"/>
              </w:rPr>
              <w:t>о</w:t>
            </w:r>
            <w:r w:rsidRPr="00785CEC">
              <w:rPr>
                <w:rFonts w:ascii="Times New Roman" w:hAnsi="Times New Roman" w:cs="Times New Roman"/>
                <w:sz w:val="28"/>
                <w:szCs w:val="28"/>
              </w:rPr>
              <w:t>ретические занятия</w:t>
            </w:r>
          </w:p>
        </w:tc>
        <w:tc>
          <w:tcPr>
            <w:tcW w:w="2977" w:type="dxa"/>
          </w:tcPr>
          <w:p w14:paraId="553CA3B7" w14:textId="7BBCB109" w:rsidR="00785CEC" w:rsidRDefault="00546A31"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60</w:t>
            </w:r>
          </w:p>
        </w:tc>
      </w:tr>
      <w:tr w:rsidR="00D246A5" w14:paraId="5593534A" w14:textId="77777777" w:rsidTr="00516CEE">
        <w:tc>
          <w:tcPr>
            <w:tcW w:w="11056" w:type="dxa"/>
          </w:tcPr>
          <w:p w14:paraId="423C7703"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п</w:t>
            </w:r>
            <w:r w:rsidRPr="00D246A5">
              <w:rPr>
                <w:rFonts w:ascii="Times New Roman" w:hAnsi="Times New Roman" w:cs="Times New Roman"/>
                <w:sz w:val="28"/>
                <w:szCs w:val="28"/>
              </w:rPr>
              <w:t>рактические занятия</w:t>
            </w:r>
          </w:p>
        </w:tc>
        <w:tc>
          <w:tcPr>
            <w:tcW w:w="2977" w:type="dxa"/>
          </w:tcPr>
          <w:p w14:paraId="24AE80E3" w14:textId="7607CD72" w:rsidR="00D246A5" w:rsidRPr="00B232F6" w:rsidRDefault="00546A31" w:rsidP="00D246A5">
            <w:pPr>
              <w:pStyle w:val="a3"/>
              <w:ind w:left="0"/>
              <w:jc w:val="center"/>
              <w:rPr>
                <w:rFonts w:ascii="Times New Roman" w:hAnsi="Times New Roman" w:cs="Times New Roman"/>
                <w:sz w:val="28"/>
                <w:szCs w:val="28"/>
              </w:rPr>
            </w:pPr>
            <w:r>
              <w:rPr>
                <w:rFonts w:ascii="Times New Roman" w:hAnsi="Times New Roman" w:cs="Times New Roman"/>
                <w:sz w:val="28"/>
                <w:szCs w:val="28"/>
              </w:rPr>
              <w:t>18</w:t>
            </w:r>
          </w:p>
        </w:tc>
      </w:tr>
      <w:tr w:rsidR="00D246A5" w14:paraId="05B546E1" w14:textId="77777777" w:rsidTr="00516CEE">
        <w:tc>
          <w:tcPr>
            <w:tcW w:w="11056" w:type="dxa"/>
          </w:tcPr>
          <w:p w14:paraId="6420B01B" w14:textId="77777777" w:rsidR="00D246A5" w:rsidRDefault="00D246A5" w:rsidP="00D246A5">
            <w:pPr>
              <w:pStyle w:val="a3"/>
              <w:ind w:left="0"/>
              <w:rPr>
                <w:rFonts w:ascii="Times New Roman" w:hAnsi="Times New Roman" w:cs="Times New Roman"/>
                <w:b/>
                <w:sz w:val="28"/>
                <w:szCs w:val="28"/>
              </w:rPr>
            </w:pPr>
            <w:r>
              <w:rPr>
                <w:rFonts w:ascii="Times New Roman" w:hAnsi="Times New Roman" w:cs="Times New Roman"/>
                <w:b/>
                <w:sz w:val="28"/>
                <w:szCs w:val="28"/>
              </w:rPr>
              <w:t>Самостоятельная работа обучающегося (всего)</w:t>
            </w:r>
          </w:p>
        </w:tc>
        <w:tc>
          <w:tcPr>
            <w:tcW w:w="2977" w:type="dxa"/>
          </w:tcPr>
          <w:p w14:paraId="5510EF32" w14:textId="77777777" w:rsidR="00D246A5" w:rsidRPr="00B232F6" w:rsidRDefault="00D246A5" w:rsidP="00DA6423">
            <w:pPr>
              <w:pStyle w:val="a3"/>
              <w:ind w:left="0"/>
              <w:jc w:val="center"/>
              <w:rPr>
                <w:rFonts w:ascii="Times New Roman" w:hAnsi="Times New Roman" w:cs="Times New Roman"/>
                <w:sz w:val="28"/>
                <w:szCs w:val="28"/>
              </w:rPr>
            </w:pPr>
          </w:p>
        </w:tc>
      </w:tr>
      <w:tr w:rsidR="00025181" w14:paraId="33971806" w14:textId="77777777" w:rsidTr="00516CEE">
        <w:tc>
          <w:tcPr>
            <w:tcW w:w="11056" w:type="dxa"/>
          </w:tcPr>
          <w:p w14:paraId="0CEBC4C6" w14:textId="6860BB05" w:rsidR="00025181" w:rsidRPr="00025181" w:rsidRDefault="00025181" w:rsidP="00D246A5">
            <w:pPr>
              <w:pStyle w:val="a3"/>
              <w:ind w:left="0"/>
              <w:rPr>
                <w:rFonts w:ascii="Times New Roman" w:hAnsi="Times New Roman" w:cs="Times New Roman"/>
                <w:bCs/>
                <w:sz w:val="28"/>
                <w:szCs w:val="28"/>
              </w:rPr>
            </w:pPr>
            <w:r w:rsidRPr="00025181">
              <w:rPr>
                <w:rFonts w:ascii="Times New Roman" w:hAnsi="Times New Roman" w:cs="Times New Roman"/>
                <w:bCs/>
                <w:sz w:val="28"/>
                <w:szCs w:val="28"/>
              </w:rPr>
              <w:t>Профессионально ориентированное содержание (содержание прикладного модуля)</w:t>
            </w:r>
          </w:p>
        </w:tc>
        <w:tc>
          <w:tcPr>
            <w:tcW w:w="2977" w:type="dxa"/>
          </w:tcPr>
          <w:p w14:paraId="4BE88DDC" w14:textId="5B0CF5D1" w:rsidR="00025181" w:rsidRPr="00B232F6" w:rsidRDefault="00025181" w:rsidP="00DA6423">
            <w:pPr>
              <w:pStyle w:val="a3"/>
              <w:ind w:left="0"/>
              <w:jc w:val="center"/>
              <w:rPr>
                <w:rFonts w:ascii="Times New Roman" w:hAnsi="Times New Roman" w:cs="Times New Roman"/>
                <w:sz w:val="28"/>
                <w:szCs w:val="28"/>
              </w:rPr>
            </w:pPr>
            <w:r>
              <w:rPr>
                <w:rFonts w:ascii="Times New Roman" w:hAnsi="Times New Roman" w:cs="Times New Roman"/>
                <w:sz w:val="28"/>
                <w:szCs w:val="28"/>
              </w:rPr>
              <w:t>12</w:t>
            </w:r>
          </w:p>
        </w:tc>
      </w:tr>
      <w:tr w:rsidR="00D246A5" w14:paraId="4507660C" w14:textId="77777777" w:rsidTr="00516CEE">
        <w:tc>
          <w:tcPr>
            <w:tcW w:w="11056" w:type="dxa"/>
          </w:tcPr>
          <w:p w14:paraId="166CE6EE" w14:textId="77777777" w:rsidR="00D246A5" w:rsidRPr="00D246A5" w:rsidRDefault="00D246A5" w:rsidP="00D246A5">
            <w:pPr>
              <w:pStyle w:val="a3"/>
              <w:ind w:left="0"/>
              <w:rPr>
                <w:rFonts w:ascii="Times New Roman" w:hAnsi="Times New Roman" w:cs="Times New Roman"/>
                <w:sz w:val="28"/>
                <w:szCs w:val="28"/>
              </w:rPr>
            </w:pPr>
            <w:r>
              <w:rPr>
                <w:rFonts w:ascii="Times New Roman" w:hAnsi="Times New Roman" w:cs="Times New Roman"/>
                <w:sz w:val="28"/>
                <w:szCs w:val="28"/>
              </w:rPr>
              <w:t>в том числе:</w:t>
            </w:r>
          </w:p>
        </w:tc>
        <w:tc>
          <w:tcPr>
            <w:tcW w:w="2977" w:type="dxa"/>
          </w:tcPr>
          <w:p w14:paraId="6AE3ECFC" w14:textId="77777777" w:rsidR="00D246A5" w:rsidRPr="00B232F6" w:rsidRDefault="00D246A5" w:rsidP="00D246A5">
            <w:pPr>
              <w:pStyle w:val="a3"/>
              <w:ind w:left="0"/>
              <w:jc w:val="center"/>
              <w:rPr>
                <w:rFonts w:ascii="Times New Roman" w:hAnsi="Times New Roman" w:cs="Times New Roman"/>
                <w:sz w:val="28"/>
                <w:szCs w:val="28"/>
              </w:rPr>
            </w:pPr>
          </w:p>
        </w:tc>
      </w:tr>
      <w:tr w:rsidR="00D246A5" w14:paraId="6B2144CD" w14:textId="77777777" w:rsidTr="00516CEE">
        <w:tc>
          <w:tcPr>
            <w:tcW w:w="11056" w:type="dxa"/>
          </w:tcPr>
          <w:p w14:paraId="47E2C6C8" w14:textId="77777777" w:rsidR="00D246A5" w:rsidRPr="00D246A5" w:rsidRDefault="00D246A5" w:rsidP="00D246A5">
            <w:pPr>
              <w:pStyle w:val="a3"/>
              <w:ind w:left="0"/>
              <w:rPr>
                <w:rFonts w:ascii="Times New Roman" w:hAnsi="Times New Roman" w:cs="Times New Roman"/>
                <w:sz w:val="28"/>
                <w:szCs w:val="28"/>
              </w:rPr>
            </w:pPr>
            <w:r w:rsidRPr="00D246A5">
              <w:rPr>
                <w:rFonts w:ascii="Times New Roman" w:hAnsi="Times New Roman" w:cs="Times New Roman"/>
                <w:sz w:val="28"/>
                <w:szCs w:val="28"/>
              </w:rPr>
              <w:t xml:space="preserve">Самостоятельная работа над курсовой работой (проектом) </w:t>
            </w:r>
            <w:r w:rsidRPr="00D246A5">
              <w:rPr>
                <w:rFonts w:ascii="Times New Roman" w:hAnsi="Times New Roman" w:cs="Times New Roman"/>
                <w:i/>
                <w:sz w:val="28"/>
                <w:szCs w:val="28"/>
              </w:rPr>
              <w:t>(не предусмотрено)</w:t>
            </w:r>
          </w:p>
        </w:tc>
        <w:tc>
          <w:tcPr>
            <w:tcW w:w="2977" w:type="dxa"/>
          </w:tcPr>
          <w:p w14:paraId="61F0BA20" w14:textId="77777777" w:rsidR="00D246A5" w:rsidRPr="00B232F6" w:rsidRDefault="00D246A5" w:rsidP="00D246A5">
            <w:pPr>
              <w:pStyle w:val="a3"/>
              <w:ind w:left="0"/>
              <w:jc w:val="center"/>
              <w:rPr>
                <w:rFonts w:ascii="Times New Roman" w:hAnsi="Times New Roman" w:cs="Times New Roman"/>
                <w:sz w:val="28"/>
                <w:szCs w:val="28"/>
              </w:rPr>
            </w:pPr>
          </w:p>
        </w:tc>
      </w:tr>
      <w:tr w:rsidR="00B232F6" w14:paraId="5A9A94D8" w14:textId="77777777" w:rsidTr="00516CEE">
        <w:tc>
          <w:tcPr>
            <w:tcW w:w="14033" w:type="dxa"/>
            <w:gridSpan w:val="2"/>
          </w:tcPr>
          <w:p w14:paraId="76594AE1" w14:textId="77777777" w:rsidR="00B232F6" w:rsidRDefault="00B232F6" w:rsidP="00516CEE">
            <w:pPr>
              <w:pStyle w:val="a3"/>
              <w:ind w:left="0"/>
              <w:rPr>
                <w:rFonts w:ascii="Times New Roman" w:hAnsi="Times New Roman" w:cs="Times New Roman"/>
                <w:b/>
                <w:sz w:val="28"/>
                <w:szCs w:val="28"/>
              </w:rPr>
            </w:pPr>
            <w:r>
              <w:rPr>
                <w:rFonts w:ascii="Times New Roman" w:hAnsi="Times New Roman" w:cs="Times New Roman"/>
                <w:i/>
                <w:sz w:val="28"/>
                <w:szCs w:val="28"/>
              </w:rPr>
              <w:t xml:space="preserve">Итоговая </w:t>
            </w:r>
            <w:r w:rsidR="00EE657B">
              <w:rPr>
                <w:rFonts w:ascii="Times New Roman" w:hAnsi="Times New Roman" w:cs="Times New Roman"/>
                <w:i/>
                <w:sz w:val="28"/>
                <w:szCs w:val="28"/>
              </w:rPr>
              <w:t>аттестация</w:t>
            </w:r>
            <w:r>
              <w:rPr>
                <w:rFonts w:ascii="Times New Roman" w:hAnsi="Times New Roman" w:cs="Times New Roman"/>
                <w:i/>
                <w:sz w:val="28"/>
                <w:szCs w:val="28"/>
              </w:rPr>
              <w:t xml:space="preserve"> в форме </w:t>
            </w:r>
            <w:r w:rsidR="00BC5DC1" w:rsidRPr="00BC5DC1">
              <w:rPr>
                <w:rFonts w:ascii="Times New Roman" w:hAnsi="Times New Roman" w:cs="Times New Roman"/>
                <w:b/>
                <w:bCs/>
                <w:i/>
                <w:sz w:val="28"/>
                <w:szCs w:val="28"/>
              </w:rPr>
              <w:t xml:space="preserve">дифференцированного </w:t>
            </w:r>
            <w:r w:rsidRPr="00BC5DC1">
              <w:rPr>
                <w:rFonts w:ascii="Times New Roman" w:hAnsi="Times New Roman" w:cs="Times New Roman"/>
                <w:b/>
                <w:bCs/>
                <w:i/>
                <w:sz w:val="28"/>
                <w:szCs w:val="28"/>
              </w:rPr>
              <w:t>зачета</w:t>
            </w:r>
            <w:r w:rsidR="00785CEC">
              <w:rPr>
                <w:rFonts w:ascii="Times New Roman" w:hAnsi="Times New Roman" w:cs="Times New Roman"/>
                <w:b/>
                <w:i/>
                <w:sz w:val="28"/>
                <w:szCs w:val="28"/>
              </w:rPr>
              <w:t xml:space="preserve"> (</w:t>
            </w:r>
            <w:r w:rsidR="000634D5">
              <w:rPr>
                <w:rFonts w:ascii="Times New Roman" w:hAnsi="Times New Roman" w:cs="Times New Roman"/>
                <w:b/>
                <w:i/>
                <w:sz w:val="28"/>
                <w:szCs w:val="28"/>
              </w:rPr>
              <w:t>2</w:t>
            </w:r>
            <w:r w:rsidR="00785CEC">
              <w:rPr>
                <w:rFonts w:ascii="Times New Roman" w:hAnsi="Times New Roman" w:cs="Times New Roman"/>
                <w:b/>
                <w:i/>
                <w:sz w:val="28"/>
                <w:szCs w:val="28"/>
              </w:rPr>
              <w:t xml:space="preserve"> семестр)</w:t>
            </w:r>
          </w:p>
        </w:tc>
      </w:tr>
    </w:tbl>
    <w:p w14:paraId="774D0D17" w14:textId="77777777" w:rsidR="00B232F6" w:rsidRDefault="00B232F6" w:rsidP="00052E9E">
      <w:pPr>
        <w:rPr>
          <w:rFonts w:ascii="Times New Roman" w:hAnsi="Times New Roman" w:cs="Times New Roman"/>
          <w:b/>
          <w:sz w:val="28"/>
          <w:szCs w:val="28"/>
        </w:rPr>
      </w:pPr>
    </w:p>
    <w:p w14:paraId="61FC1766" w14:textId="77777777" w:rsidR="008B42BD" w:rsidRDefault="008B42BD" w:rsidP="00052E9E">
      <w:pPr>
        <w:rPr>
          <w:rFonts w:ascii="Times New Roman" w:hAnsi="Times New Roman" w:cs="Times New Roman"/>
          <w:b/>
          <w:sz w:val="28"/>
          <w:szCs w:val="28"/>
        </w:rPr>
      </w:pPr>
    </w:p>
    <w:p w14:paraId="1F1AA190" w14:textId="77777777" w:rsidR="008B42BD" w:rsidRDefault="008B42BD" w:rsidP="00052E9E">
      <w:pPr>
        <w:rPr>
          <w:rFonts w:ascii="Times New Roman" w:hAnsi="Times New Roman" w:cs="Times New Roman"/>
          <w:b/>
          <w:sz w:val="28"/>
          <w:szCs w:val="28"/>
        </w:rPr>
      </w:pPr>
    </w:p>
    <w:p w14:paraId="5BB4CE4E" w14:textId="77777777" w:rsidR="008B42BD" w:rsidRDefault="008B42BD" w:rsidP="00052E9E">
      <w:pPr>
        <w:rPr>
          <w:rFonts w:ascii="Times New Roman" w:hAnsi="Times New Roman" w:cs="Times New Roman"/>
          <w:b/>
          <w:sz w:val="28"/>
          <w:szCs w:val="28"/>
        </w:rPr>
      </w:pPr>
    </w:p>
    <w:p w14:paraId="619CB4AE" w14:textId="77777777" w:rsidR="00782BBA" w:rsidRDefault="00782BBA" w:rsidP="00052E9E">
      <w:pPr>
        <w:rPr>
          <w:rFonts w:ascii="Times New Roman" w:hAnsi="Times New Roman" w:cs="Times New Roman"/>
          <w:b/>
          <w:sz w:val="28"/>
          <w:szCs w:val="28"/>
        </w:rPr>
      </w:pPr>
    </w:p>
    <w:p w14:paraId="60D26B72" w14:textId="77777777" w:rsidR="00782BBA" w:rsidRDefault="00782BBA" w:rsidP="00052E9E">
      <w:pPr>
        <w:rPr>
          <w:rFonts w:ascii="Times New Roman" w:hAnsi="Times New Roman" w:cs="Times New Roman"/>
          <w:b/>
          <w:sz w:val="28"/>
          <w:szCs w:val="28"/>
        </w:rPr>
      </w:pPr>
    </w:p>
    <w:p w14:paraId="19EA622F" w14:textId="77777777" w:rsidR="00782BBA" w:rsidRDefault="00782BBA" w:rsidP="00052E9E">
      <w:pPr>
        <w:rPr>
          <w:rFonts w:ascii="Times New Roman" w:hAnsi="Times New Roman" w:cs="Times New Roman"/>
          <w:b/>
          <w:sz w:val="28"/>
          <w:szCs w:val="28"/>
        </w:rPr>
      </w:pPr>
    </w:p>
    <w:p w14:paraId="633E8FBC" w14:textId="77777777" w:rsidR="00782BBA" w:rsidRDefault="00782BBA" w:rsidP="00052E9E">
      <w:pPr>
        <w:rPr>
          <w:rFonts w:ascii="Times New Roman" w:hAnsi="Times New Roman" w:cs="Times New Roman"/>
          <w:b/>
          <w:sz w:val="28"/>
          <w:szCs w:val="28"/>
        </w:rPr>
      </w:pPr>
    </w:p>
    <w:p w14:paraId="27CCAD4C" w14:textId="77777777" w:rsidR="00B232F6" w:rsidRDefault="00B232F6" w:rsidP="005A3ED7">
      <w:pPr>
        <w:pStyle w:val="a3"/>
        <w:numPr>
          <w:ilvl w:val="1"/>
          <w:numId w:val="15"/>
        </w:numPr>
        <w:rPr>
          <w:rFonts w:ascii="Times New Roman" w:hAnsi="Times New Roman" w:cs="Times New Roman"/>
          <w:b/>
          <w:sz w:val="28"/>
          <w:szCs w:val="28"/>
        </w:rPr>
      </w:pPr>
      <w:r w:rsidRPr="005A3ED7">
        <w:rPr>
          <w:rFonts w:ascii="Times New Roman" w:hAnsi="Times New Roman" w:cs="Times New Roman"/>
          <w:b/>
          <w:sz w:val="28"/>
          <w:szCs w:val="28"/>
        </w:rPr>
        <w:t>Тематический план и содержание учебной дисциплины «</w:t>
      </w:r>
      <w:r w:rsidR="00523AA2">
        <w:rPr>
          <w:rFonts w:ascii="Times New Roman" w:hAnsi="Times New Roman" w:cs="Times New Roman"/>
          <w:b/>
          <w:sz w:val="28"/>
          <w:szCs w:val="28"/>
        </w:rPr>
        <w:t>Биология</w:t>
      </w:r>
      <w:r w:rsidRPr="005A3ED7">
        <w:rPr>
          <w:rFonts w:ascii="Times New Roman" w:hAnsi="Times New Roman" w:cs="Times New Roman"/>
          <w:b/>
          <w:sz w:val="28"/>
          <w:szCs w:val="28"/>
        </w:rPr>
        <w:t>»</w:t>
      </w:r>
    </w:p>
    <w:tbl>
      <w:tblPr>
        <w:tblStyle w:val="a4"/>
        <w:tblW w:w="14175" w:type="dxa"/>
        <w:tblInd w:w="534" w:type="dxa"/>
        <w:tblLayout w:type="fixed"/>
        <w:tblLook w:val="04A0" w:firstRow="1" w:lastRow="0" w:firstColumn="1" w:lastColumn="0" w:noHBand="0" w:noVBand="1"/>
      </w:tblPr>
      <w:tblGrid>
        <w:gridCol w:w="2126"/>
        <w:gridCol w:w="8788"/>
        <w:gridCol w:w="1418"/>
        <w:gridCol w:w="1843"/>
      </w:tblGrid>
      <w:tr w:rsidR="00B56D67" w14:paraId="055E418E" w14:textId="77777777" w:rsidTr="00546A31">
        <w:tc>
          <w:tcPr>
            <w:tcW w:w="2126" w:type="dxa"/>
            <w:hideMark/>
          </w:tcPr>
          <w:p w14:paraId="72211579"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lastRenderedPageBreak/>
              <w:t>Наименование разделов и тем</w:t>
            </w:r>
          </w:p>
        </w:tc>
        <w:tc>
          <w:tcPr>
            <w:tcW w:w="8788" w:type="dxa"/>
            <w:hideMark/>
          </w:tcPr>
          <w:p w14:paraId="7A41AD21" w14:textId="77777777" w:rsidR="00B56D67" w:rsidRDefault="00B56D67" w:rsidP="00235AD5">
            <w:pPr>
              <w:pStyle w:val="a3"/>
              <w:ind w:left="0"/>
              <w:jc w:val="center"/>
              <w:rPr>
                <w:rFonts w:ascii="Times New Roman" w:hAnsi="Times New Roman" w:cs="Times New Roman"/>
                <w:i/>
                <w:sz w:val="24"/>
                <w:szCs w:val="24"/>
              </w:rPr>
            </w:pPr>
            <w:r>
              <w:rPr>
                <w:rFonts w:ascii="Times New Roman" w:hAnsi="Times New Roman" w:cs="Times New Roman"/>
                <w:b/>
                <w:sz w:val="24"/>
                <w:szCs w:val="24"/>
              </w:rPr>
              <w:t>Содержание учебного материала,лабораторные и практические работы, самостоятельная работа обучающихся, курсовые работы (проекты)(</w:t>
            </w:r>
            <w:r>
              <w:rPr>
                <w:rFonts w:ascii="Times New Roman" w:hAnsi="Times New Roman" w:cs="Times New Roman"/>
                <w:i/>
                <w:sz w:val="24"/>
                <w:szCs w:val="24"/>
              </w:rPr>
              <w:t>если предусмотрены)</w:t>
            </w:r>
          </w:p>
        </w:tc>
        <w:tc>
          <w:tcPr>
            <w:tcW w:w="1418" w:type="dxa"/>
            <w:hideMark/>
          </w:tcPr>
          <w:p w14:paraId="449BB3AA"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Обьем часов</w:t>
            </w:r>
          </w:p>
        </w:tc>
        <w:tc>
          <w:tcPr>
            <w:tcW w:w="1843" w:type="dxa"/>
            <w:hideMark/>
          </w:tcPr>
          <w:p w14:paraId="457B976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
                <w:bCs/>
                <w:sz w:val="24"/>
                <w:szCs w:val="24"/>
              </w:rPr>
            </w:pPr>
            <w:r>
              <w:rPr>
                <w:rFonts w:ascii="Times New Roman" w:hAnsi="Times New Roman" w:cs="Times New Roman"/>
                <w:b/>
                <w:bCs/>
                <w:sz w:val="24"/>
                <w:szCs w:val="24"/>
              </w:rPr>
              <w:t>Формируемые компетенции</w:t>
            </w:r>
          </w:p>
          <w:p w14:paraId="24485128" w14:textId="246187F3" w:rsidR="00B56D67" w:rsidRDefault="00B56D67" w:rsidP="00235AD5">
            <w:pPr>
              <w:pStyle w:val="a3"/>
              <w:ind w:left="0"/>
              <w:jc w:val="center"/>
              <w:rPr>
                <w:rFonts w:ascii="Times New Roman" w:hAnsi="Times New Roman" w:cs="Times New Roman"/>
                <w:b/>
                <w:sz w:val="24"/>
                <w:szCs w:val="24"/>
              </w:rPr>
            </w:pPr>
          </w:p>
        </w:tc>
      </w:tr>
      <w:tr w:rsidR="00B56D67" w14:paraId="69C69DB9" w14:textId="77777777" w:rsidTr="00546A31">
        <w:tc>
          <w:tcPr>
            <w:tcW w:w="2126" w:type="dxa"/>
            <w:hideMark/>
          </w:tcPr>
          <w:p w14:paraId="0C0585C8"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1</w:t>
            </w:r>
          </w:p>
        </w:tc>
        <w:tc>
          <w:tcPr>
            <w:tcW w:w="8788" w:type="dxa"/>
            <w:hideMark/>
          </w:tcPr>
          <w:p w14:paraId="4AEA0F0A"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2</w:t>
            </w:r>
          </w:p>
        </w:tc>
        <w:tc>
          <w:tcPr>
            <w:tcW w:w="1418" w:type="dxa"/>
            <w:hideMark/>
          </w:tcPr>
          <w:p w14:paraId="104FD41E"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3</w:t>
            </w:r>
          </w:p>
        </w:tc>
        <w:tc>
          <w:tcPr>
            <w:tcW w:w="1843" w:type="dxa"/>
            <w:hideMark/>
          </w:tcPr>
          <w:p w14:paraId="61894270" w14:textId="77777777" w:rsidR="00B56D67" w:rsidRDefault="00B56D67"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4</w:t>
            </w:r>
          </w:p>
        </w:tc>
      </w:tr>
      <w:tr w:rsidR="00B56D67" w14:paraId="76D503E6" w14:textId="77777777" w:rsidTr="00546A31">
        <w:tc>
          <w:tcPr>
            <w:tcW w:w="2126" w:type="dxa"/>
            <w:vMerge w:val="restart"/>
            <w:hideMark/>
          </w:tcPr>
          <w:p w14:paraId="039DB6A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 Предмет и методы биологии как науки</w:t>
            </w:r>
          </w:p>
        </w:tc>
        <w:tc>
          <w:tcPr>
            <w:tcW w:w="8788" w:type="dxa"/>
            <w:hideMark/>
          </w:tcPr>
          <w:p w14:paraId="5474BC1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Живая природа как предмет изучения биологии. Методы биологии. Описательный, сравнительный, исторический. Эмпирические методы биологии: наблюдение, эксперимент. Универсальные методы: анализ, синтез, моделирование. Теоретические методы: индукция, абстрагирование. Основные этапы научного исследования: научные факты, формулирование проблемы, выдвижение гипотез, проверка гипотез, подтверждение или опровержение, построение теории, теория как фундаментальное знание.</w:t>
            </w:r>
          </w:p>
        </w:tc>
        <w:tc>
          <w:tcPr>
            <w:tcW w:w="1418" w:type="dxa"/>
            <w:hideMark/>
          </w:tcPr>
          <w:p w14:paraId="1D61C57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654307D" w14:textId="74CC975D"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bCs/>
                <w:sz w:val="24"/>
                <w:szCs w:val="24"/>
              </w:rPr>
              <w:t>ОК-02</w:t>
            </w:r>
          </w:p>
        </w:tc>
      </w:tr>
      <w:tr w:rsidR="00B56D67" w14:paraId="0ABC1CF1" w14:textId="77777777" w:rsidTr="00546A31">
        <w:tc>
          <w:tcPr>
            <w:tcW w:w="2126" w:type="dxa"/>
            <w:vMerge/>
            <w:hideMark/>
          </w:tcPr>
          <w:p w14:paraId="65037C3F" w14:textId="77777777" w:rsidR="00B56D67" w:rsidRDefault="00B56D67" w:rsidP="00235AD5">
            <w:pPr>
              <w:rPr>
                <w:rFonts w:ascii="Times New Roman" w:hAnsi="Times New Roman" w:cs="Times New Roman"/>
                <w:sz w:val="24"/>
                <w:szCs w:val="24"/>
              </w:rPr>
            </w:pPr>
          </w:p>
        </w:tc>
        <w:tc>
          <w:tcPr>
            <w:tcW w:w="8788" w:type="dxa"/>
            <w:hideMark/>
          </w:tcPr>
          <w:p w14:paraId="51C27A1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материалов темы</w:t>
            </w:r>
          </w:p>
        </w:tc>
        <w:tc>
          <w:tcPr>
            <w:tcW w:w="1418" w:type="dxa"/>
            <w:hideMark/>
          </w:tcPr>
          <w:p w14:paraId="2CD2B23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A0B334F" w14:textId="77777777" w:rsidR="00B56D67" w:rsidRDefault="00B56D67" w:rsidP="00235AD5">
            <w:pPr>
              <w:rPr>
                <w:rFonts w:ascii="Times New Roman" w:hAnsi="Times New Roman" w:cs="Times New Roman"/>
                <w:sz w:val="24"/>
                <w:szCs w:val="24"/>
              </w:rPr>
            </w:pPr>
          </w:p>
        </w:tc>
      </w:tr>
      <w:tr w:rsidR="00B56D67" w14:paraId="46F1A3A1" w14:textId="77777777" w:rsidTr="00546A31">
        <w:tc>
          <w:tcPr>
            <w:tcW w:w="2126" w:type="dxa"/>
            <w:vMerge w:val="restart"/>
            <w:hideMark/>
          </w:tcPr>
          <w:p w14:paraId="6DAF08B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2. История развития биологии</w:t>
            </w:r>
          </w:p>
        </w:tc>
        <w:tc>
          <w:tcPr>
            <w:tcW w:w="8788" w:type="dxa"/>
            <w:hideMark/>
          </w:tcPr>
          <w:p w14:paraId="6EEE330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Классическая биология, эволюционная биология, физико-химическая биология. Развитие биологии как науки. Гиппократ,  Аристотель, Теофраст, Гай Плиний Старший, Клавдий Гален. Леонардо да Винчи, Карл Линней, Карл Максимович Бэр, Жан Батист Ламарк, Чарльз Дарвин. Теодор Шванн, Маттиас Якоб Шлейден, Луи Пастер, Роберт Кох, Илья Ильич Мечников. Грегор Мендель. Современные направления биологических исследований.</w:t>
            </w:r>
          </w:p>
        </w:tc>
        <w:tc>
          <w:tcPr>
            <w:tcW w:w="1418" w:type="dxa"/>
            <w:hideMark/>
          </w:tcPr>
          <w:p w14:paraId="4328E97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914430" w14:textId="5D13DE1C"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bCs/>
                <w:sz w:val="24"/>
                <w:szCs w:val="24"/>
              </w:rPr>
              <w:t>ОК-01, ОК-02, ОК-04</w:t>
            </w:r>
          </w:p>
        </w:tc>
      </w:tr>
      <w:tr w:rsidR="00B56D67" w14:paraId="417DBD42" w14:textId="77777777" w:rsidTr="00546A31">
        <w:tc>
          <w:tcPr>
            <w:tcW w:w="2126" w:type="dxa"/>
            <w:vMerge/>
            <w:hideMark/>
          </w:tcPr>
          <w:p w14:paraId="3F1F2830" w14:textId="77777777" w:rsidR="00B56D67" w:rsidRDefault="00B56D67" w:rsidP="00235AD5">
            <w:pPr>
              <w:rPr>
                <w:rFonts w:ascii="Times New Roman" w:hAnsi="Times New Roman" w:cs="Times New Roman"/>
                <w:sz w:val="24"/>
                <w:szCs w:val="24"/>
              </w:rPr>
            </w:pPr>
          </w:p>
        </w:tc>
        <w:tc>
          <w:tcPr>
            <w:tcW w:w="8788" w:type="dxa"/>
            <w:hideMark/>
          </w:tcPr>
          <w:p w14:paraId="295584F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по биографии и сути сделанных открытий известных биологов</w:t>
            </w:r>
          </w:p>
        </w:tc>
        <w:tc>
          <w:tcPr>
            <w:tcW w:w="1418" w:type="dxa"/>
            <w:hideMark/>
          </w:tcPr>
          <w:p w14:paraId="50DAD52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6309980" w14:textId="77777777" w:rsidR="00B56D67" w:rsidRDefault="00B56D67" w:rsidP="00235AD5">
            <w:pPr>
              <w:rPr>
                <w:rFonts w:ascii="Times New Roman" w:hAnsi="Times New Roman" w:cs="Times New Roman"/>
                <w:sz w:val="24"/>
                <w:szCs w:val="24"/>
              </w:rPr>
            </w:pPr>
          </w:p>
        </w:tc>
      </w:tr>
      <w:tr w:rsidR="00B56D67" w14:paraId="4720B036" w14:textId="77777777" w:rsidTr="00546A31">
        <w:tc>
          <w:tcPr>
            <w:tcW w:w="2126" w:type="dxa"/>
            <w:vMerge w:val="restart"/>
            <w:hideMark/>
          </w:tcPr>
          <w:p w14:paraId="0FD26D4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3. Сущность жизни и свойств живого</w:t>
            </w:r>
          </w:p>
        </w:tc>
        <w:tc>
          <w:tcPr>
            <w:tcW w:w="8788" w:type="dxa"/>
            <w:hideMark/>
          </w:tcPr>
          <w:p w14:paraId="16B6667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жизни, как способа существования белковых тел. Определение В.М. Волькенштейна «живые тела, как открытые, саморегулирующиеся и самовоспроизводящиеся системы». Свойства живого: единство химического состава, клеточного строения, открытость живых систем, энергетический и пластический обмены, самовоспроизведение, саморегуляция, рост и развитие, раздражимость, наследственность и изменчивость. Уровни организации живой материи: молекулярный, клеточный, организменный, популяционно-видовой, экосистемный, биосферный. Теория В.И. Вернадского о биосфере. Состав биосферы, границы биосферы, функции живого вещества в биосфере.</w:t>
            </w:r>
          </w:p>
        </w:tc>
        <w:tc>
          <w:tcPr>
            <w:tcW w:w="1418" w:type="dxa"/>
            <w:hideMark/>
          </w:tcPr>
          <w:p w14:paraId="6E862691"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B82771F" w14:textId="4CBF5460" w:rsidR="00B56D67" w:rsidRDefault="00B56D67" w:rsidP="00235AD5">
            <w:pPr>
              <w:pStyle w:val="a3"/>
              <w:ind w:left="0"/>
              <w:jc w:val="center"/>
              <w:rPr>
                <w:rFonts w:ascii="Times New Roman" w:hAnsi="Times New Roman" w:cs="Times New Roman"/>
                <w:sz w:val="24"/>
                <w:szCs w:val="24"/>
              </w:rPr>
            </w:pPr>
          </w:p>
        </w:tc>
      </w:tr>
      <w:tr w:rsidR="00B56D67" w14:paraId="26094066" w14:textId="77777777" w:rsidTr="00546A31">
        <w:tc>
          <w:tcPr>
            <w:tcW w:w="2126" w:type="dxa"/>
            <w:vMerge/>
            <w:hideMark/>
          </w:tcPr>
          <w:p w14:paraId="4C14DA30" w14:textId="77777777" w:rsidR="00B56D67" w:rsidRDefault="00B56D67" w:rsidP="00235AD5">
            <w:pPr>
              <w:rPr>
                <w:rFonts w:ascii="Times New Roman" w:hAnsi="Times New Roman" w:cs="Times New Roman"/>
                <w:sz w:val="24"/>
                <w:szCs w:val="24"/>
              </w:rPr>
            </w:pPr>
          </w:p>
        </w:tc>
        <w:tc>
          <w:tcPr>
            <w:tcW w:w="8788" w:type="dxa"/>
            <w:hideMark/>
          </w:tcPr>
          <w:p w14:paraId="570343B8" w14:textId="77777777" w:rsidR="00B56D67" w:rsidRDefault="00B56D67" w:rsidP="00235AD5">
            <w:pPr>
              <w:pStyle w:val="a3"/>
              <w:ind w:left="0"/>
              <w:rPr>
                <w:rFonts w:ascii="Times New Roman" w:hAnsi="Times New Roman" w:cs="Times New Roman"/>
                <w:sz w:val="24"/>
                <w:szCs w:val="28"/>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 xml:space="preserve">Изучение материала посвященного </w:t>
            </w:r>
            <w:r>
              <w:rPr>
                <w:rFonts w:ascii="Times New Roman" w:hAnsi="Times New Roman" w:cs="Times New Roman"/>
                <w:sz w:val="24"/>
                <w:szCs w:val="24"/>
              </w:rPr>
              <w:t>биосфере, ее автору В. И, Вернадскому, функциям живого вещества в биосфере, ноосфере.</w:t>
            </w:r>
          </w:p>
          <w:p w14:paraId="3349D35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8"/>
              </w:rPr>
              <w:t>Критериям вида: морфологическим, генетическим, физиологическим, экологическим, географическим, историческим.</w:t>
            </w:r>
          </w:p>
        </w:tc>
        <w:tc>
          <w:tcPr>
            <w:tcW w:w="1418" w:type="dxa"/>
            <w:hideMark/>
          </w:tcPr>
          <w:p w14:paraId="323DA73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244D76E" w14:textId="77777777" w:rsidR="00B56D67" w:rsidRDefault="00B56D67" w:rsidP="00235AD5">
            <w:pPr>
              <w:rPr>
                <w:rFonts w:ascii="Times New Roman" w:hAnsi="Times New Roman" w:cs="Times New Roman"/>
                <w:sz w:val="24"/>
                <w:szCs w:val="24"/>
              </w:rPr>
            </w:pPr>
          </w:p>
        </w:tc>
      </w:tr>
      <w:tr w:rsidR="00B56D67" w14:paraId="7DBD477A" w14:textId="77777777" w:rsidTr="00546A31">
        <w:tc>
          <w:tcPr>
            <w:tcW w:w="2126" w:type="dxa"/>
            <w:vMerge w:val="restart"/>
            <w:hideMark/>
          </w:tcPr>
          <w:p w14:paraId="4BF84DB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lastRenderedPageBreak/>
              <w:t>Тема 4. Клеточная теория</w:t>
            </w:r>
          </w:p>
        </w:tc>
        <w:tc>
          <w:tcPr>
            <w:tcW w:w="8788" w:type="dxa"/>
            <w:hideMark/>
          </w:tcPr>
          <w:p w14:paraId="0FC9587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Методы изучения клеточного строения: оптический и электронный микроскопы, метод радиоактивной метки, ультрацентрифугирования, замедленной киносъемки. Роль М. Шлейдена, Т. Шванна, Р. Вирхова в становлении клеточной теории. Положения современной клеточной теории. Химический состав клетки: неорганические вещества (вода, ионы, соли, кислоты), органические вещества (малые молекулы, биополимеры).</w:t>
            </w:r>
          </w:p>
        </w:tc>
        <w:tc>
          <w:tcPr>
            <w:tcW w:w="1418" w:type="dxa"/>
            <w:hideMark/>
          </w:tcPr>
          <w:p w14:paraId="3A53ACE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E49BD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71D6520" w14:textId="6314C223" w:rsidR="00B56D67" w:rsidRDefault="00B56D67" w:rsidP="00235AD5">
            <w:pPr>
              <w:pStyle w:val="a3"/>
              <w:ind w:left="0"/>
              <w:jc w:val="center"/>
              <w:rPr>
                <w:rFonts w:ascii="Times New Roman" w:hAnsi="Times New Roman" w:cs="Times New Roman"/>
                <w:sz w:val="24"/>
                <w:szCs w:val="24"/>
              </w:rPr>
            </w:pPr>
          </w:p>
        </w:tc>
      </w:tr>
      <w:tr w:rsidR="00B56D67" w14:paraId="43BAC05D" w14:textId="77777777" w:rsidTr="00546A31">
        <w:tc>
          <w:tcPr>
            <w:tcW w:w="2126" w:type="dxa"/>
            <w:vMerge/>
            <w:hideMark/>
          </w:tcPr>
          <w:p w14:paraId="616BFEC4" w14:textId="77777777" w:rsidR="00B56D67" w:rsidRDefault="00B56D67" w:rsidP="00235AD5">
            <w:pPr>
              <w:rPr>
                <w:rFonts w:ascii="Times New Roman" w:hAnsi="Times New Roman" w:cs="Times New Roman"/>
                <w:sz w:val="24"/>
                <w:szCs w:val="24"/>
              </w:rPr>
            </w:pPr>
          </w:p>
        </w:tc>
        <w:tc>
          <w:tcPr>
            <w:tcW w:w="8788" w:type="dxa"/>
            <w:hideMark/>
          </w:tcPr>
          <w:p w14:paraId="0719915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Практическая работа:</w:t>
            </w:r>
            <w:r>
              <w:rPr>
                <w:rFonts w:ascii="Times New Roman" w:hAnsi="Times New Roman" w:cs="Times New Roman"/>
                <w:sz w:val="24"/>
                <w:szCs w:val="28"/>
              </w:rPr>
              <w:t xml:space="preserve"> с</w:t>
            </w:r>
            <w:r w:rsidRPr="00065766">
              <w:rPr>
                <w:rFonts w:ascii="Times New Roman" w:hAnsi="Times New Roman" w:cs="Times New Roman"/>
                <w:sz w:val="24"/>
                <w:szCs w:val="24"/>
              </w:rPr>
              <w:t>остав</w:t>
            </w:r>
            <w:r>
              <w:rPr>
                <w:rFonts w:ascii="Times New Roman" w:hAnsi="Times New Roman" w:cs="Times New Roman"/>
                <w:sz w:val="24"/>
                <w:szCs w:val="24"/>
              </w:rPr>
              <w:t>ление таблицы</w:t>
            </w:r>
            <w:r w:rsidRPr="00065766">
              <w:rPr>
                <w:rFonts w:ascii="Times New Roman" w:hAnsi="Times New Roman" w:cs="Times New Roman"/>
                <w:sz w:val="24"/>
                <w:szCs w:val="24"/>
              </w:rPr>
              <w:t xml:space="preserve"> «</w:t>
            </w:r>
            <w:r>
              <w:rPr>
                <w:rFonts w:ascii="Times New Roman" w:hAnsi="Times New Roman" w:cs="Times New Roman"/>
                <w:sz w:val="24"/>
                <w:szCs w:val="24"/>
              </w:rPr>
              <w:t xml:space="preserve">Сравнительная характеристика клеток растений, грибов, животных». </w:t>
            </w:r>
          </w:p>
        </w:tc>
        <w:tc>
          <w:tcPr>
            <w:tcW w:w="1418" w:type="dxa"/>
            <w:hideMark/>
          </w:tcPr>
          <w:p w14:paraId="7AE8FB1C" w14:textId="77777777" w:rsidR="00B56D67" w:rsidRDefault="00353958"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56F658D5" w14:textId="77777777" w:rsidR="00B56D67" w:rsidRDefault="00B56D67" w:rsidP="00235AD5">
            <w:pPr>
              <w:rPr>
                <w:rFonts w:ascii="Times New Roman" w:hAnsi="Times New Roman" w:cs="Times New Roman"/>
                <w:sz w:val="24"/>
                <w:szCs w:val="24"/>
              </w:rPr>
            </w:pPr>
          </w:p>
        </w:tc>
      </w:tr>
      <w:tr w:rsidR="00B56D67" w14:paraId="574FA5CF" w14:textId="77777777" w:rsidTr="00546A31">
        <w:tc>
          <w:tcPr>
            <w:tcW w:w="2126" w:type="dxa"/>
            <w:vMerge w:val="restart"/>
            <w:hideMark/>
          </w:tcPr>
          <w:p w14:paraId="6E7299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5. Биополимеры: углеводы, липиды</w:t>
            </w:r>
          </w:p>
        </w:tc>
        <w:tc>
          <w:tcPr>
            <w:tcW w:w="8788" w:type="dxa"/>
            <w:hideMark/>
          </w:tcPr>
          <w:p w14:paraId="3D7AD54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Свойства воды и ее роль в клетке. Буферные системы крови или внутриклеточных жидкостей. Роль ряда микроэлементов в клетке: цинка, меди, марганца, кобальта. Углеводы: определение, виды (моносахариды, дисахариды, полисахариды), функции углеводов в клетке (энергетическая, запасающая, строительная, защитная). Липиды: определение, виды (нейтральные жиры, воск, фосфолипиды, стероиды, холестерин), функции в клетке (энергетическая, запасающая, защитная, строительная, регуляторная).</w:t>
            </w:r>
          </w:p>
        </w:tc>
        <w:tc>
          <w:tcPr>
            <w:tcW w:w="1418" w:type="dxa"/>
            <w:hideMark/>
          </w:tcPr>
          <w:p w14:paraId="2C53D64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EA6116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75086C9" w14:textId="2E689BB2" w:rsidR="00B56D67" w:rsidRDefault="00B56D67" w:rsidP="00235AD5">
            <w:pPr>
              <w:pStyle w:val="a3"/>
              <w:ind w:left="0"/>
              <w:jc w:val="center"/>
              <w:rPr>
                <w:rFonts w:ascii="Times New Roman" w:hAnsi="Times New Roman" w:cs="Times New Roman"/>
                <w:sz w:val="24"/>
                <w:szCs w:val="24"/>
              </w:rPr>
            </w:pPr>
          </w:p>
        </w:tc>
      </w:tr>
      <w:tr w:rsidR="00B56D67" w14:paraId="0BE64539" w14:textId="77777777" w:rsidTr="00546A31">
        <w:tc>
          <w:tcPr>
            <w:tcW w:w="2126" w:type="dxa"/>
            <w:vMerge/>
            <w:hideMark/>
          </w:tcPr>
          <w:p w14:paraId="2598D968" w14:textId="77777777" w:rsidR="00B56D67" w:rsidRDefault="00B56D67" w:rsidP="00235AD5">
            <w:pPr>
              <w:rPr>
                <w:rFonts w:ascii="Times New Roman" w:hAnsi="Times New Roman" w:cs="Times New Roman"/>
                <w:sz w:val="24"/>
                <w:szCs w:val="24"/>
              </w:rPr>
            </w:pPr>
          </w:p>
        </w:tc>
        <w:tc>
          <w:tcPr>
            <w:tcW w:w="8788" w:type="dxa"/>
            <w:hideMark/>
          </w:tcPr>
          <w:p w14:paraId="73D9312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Изучение материала по теме.</w:t>
            </w:r>
          </w:p>
          <w:p w14:paraId="6E3EFB0E" w14:textId="77777777" w:rsidR="00B56D67" w:rsidRPr="00E666DE" w:rsidRDefault="00B56D67" w:rsidP="00235AD5">
            <w:pPr>
              <w:rPr>
                <w:rFonts w:ascii="Times New Roman" w:hAnsi="Times New Roman" w:cs="Times New Roman"/>
                <w:sz w:val="24"/>
                <w:szCs w:val="28"/>
              </w:rPr>
            </w:pPr>
            <w:r>
              <w:rPr>
                <w:rFonts w:ascii="Times New Roman" w:hAnsi="Times New Roman" w:cs="Times New Roman"/>
                <w:sz w:val="24"/>
                <w:szCs w:val="24"/>
              </w:rPr>
              <w:t>Сообщения на тему: функции липидов в клетке, функции углеводов в организме.</w:t>
            </w:r>
          </w:p>
        </w:tc>
        <w:tc>
          <w:tcPr>
            <w:tcW w:w="1418" w:type="dxa"/>
            <w:hideMark/>
          </w:tcPr>
          <w:p w14:paraId="0132454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09915CF" w14:textId="77777777" w:rsidR="00B56D67" w:rsidRDefault="00B56D67" w:rsidP="00235AD5">
            <w:pPr>
              <w:rPr>
                <w:rFonts w:ascii="Times New Roman" w:hAnsi="Times New Roman" w:cs="Times New Roman"/>
                <w:sz w:val="24"/>
                <w:szCs w:val="24"/>
              </w:rPr>
            </w:pPr>
          </w:p>
        </w:tc>
      </w:tr>
      <w:tr w:rsidR="00B56D67" w14:paraId="7E913E41" w14:textId="77777777" w:rsidTr="00546A31">
        <w:tc>
          <w:tcPr>
            <w:tcW w:w="2126" w:type="dxa"/>
            <w:vMerge w:val="restart"/>
            <w:hideMark/>
          </w:tcPr>
          <w:p w14:paraId="1BFA625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6. Белки, их строение и функции в клетке</w:t>
            </w:r>
          </w:p>
        </w:tc>
        <w:tc>
          <w:tcPr>
            <w:tcW w:w="8788" w:type="dxa"/>
            <w:hideMark/>
          </w:tcPr>
          <w:p w14:paraId="6F9AE7B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«Белок». Химический состав белков. Природа пептидной связи между аминокислотами и ее образование. Виды белков (простые, сложные, протеины, протеиды, липопротеиды, нуклеопротеиды). Уровни организации белковой молекулы: первичная, вторичная, третичная, четвертичная структуры и химические связи их обеспечивающие. Функции белков: структурная, ферментативная, транспортная, защитная, регуляторная, энергетическая.</w:t>
            </w:r>
          </w:p>
        </w:tc>
        <w:tc>
          <w:tcPr>
            <w:tcW w:w="1418" w:type="dxa"/>
            <w:hideMark/>
          </w:tcPr>
          <w:p w14:paraId="24B7FE8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CFE8A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1AC0038" w14:textId="7E29D37A" w:rsidR="00B56D67" w:rsidRDefault="00B56D67" w:rsidP="00235AD5">
            <w:pPr>
              <w:pStyle w:val="a3"/>
              <w:ind w:left="0"/>
              <w:jc w:val="center"/>
              <w:rPr>
                <w:rFonts w:ascii="Times New Roman" w:hAnsi="Times New Roman" w:cs="Times New Roman"/>
                <w:sz w:val="24"/>
                <w:szCs w:val="24"/>
              </w:rPr>
            </w:pPr>
          </w:p>
        </w:tc>
      </w:tr>
      <w:tr w:rsidR="00B56D67" w14:paraId="32219DA0" w14:textId="77777777" w:rsidTr="00546A31">
        <w:tc>
          <w:tcPr>
            <w:tcW w:w="2126" w:type="dxa"/>
            <w:vMerge/>
            <w:hideMark/>
          </w:tcPr>
          <w:p w14:paraId="250E429E" w14:textId="77777777" w:rsidR="00B56D67" w:rsidRDefault="00B56D67" w:rsidP="00235AD5">
            <w:pPr>
              <w:rPr>
                <w:rFonts w:ascii="Times New Roman" w:hAnsi="Times New Roman" w:cs="Times New Roman"/>
                <w:sz w:val="24"/>
                <w:szCs w:val="24"/>
              </w:rPr>
            </w:pPr>
          </w:p>
        </w:tc>
        <w:tc>
          <w:tcPr>
            <w:tcW w:w="8788" w:type="dxa"/>
            <w:hideMark/>
          </w:tcPr>
          <w:p w14:paraId="2F1E7CBE" w14:textId="77777777" w:rsidR="00B56D67" w:rsidRPr="000D597B"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зазубривание таблицы генетического кода с целью запоминания названия аминокислот и общепризнанного их сокращения (необходимо для дальнейшего решения задач)</w:t>
            </w:r>
          </w:p>
        </w:tc>
        <w:tc>
          <w:tcPr>
            <w:tcW w:w="1418" w:type="dxa"/>
            <w:hideMark/>
          </w:tcPr>
          <w:p w14:paraId="3FA45A9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F343D55" w14:textId="77777777" w:rsidR="00B56D67" w:rsidRDefault="00B56D67" w:rsidP="00235AD5">
            <w:pPr>
              <w:rPr>
                <w:rFonts w:ascii="Times New Roman" w:hAnsi="Times New Roman" w:cs="Times New Roman"/>
                <w:sz w:val="24"/>
                <w:szCs w:val="24"/>
              </w:rPr>
            </w:pPr>
          </w:p>
        </w:tc>
      </w:tr>
      <w:tr w:rsidR="00B56D67" w14:paraId="68B4A7EA" w14:textId="77777777" w:rsidTr="00546A31">
        <w:tc>
          <w:tcPr>
            <w:tcW w:w="2126" w:type="dxa"/>
            <w:vMerge w:val="restart"/>
            <w:hideMark/>
          </w:tcPr>
          <w:p w14:paraId="4EA8E25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7. Одномембранные компоненты клетки</w:t>
            </w:r>
          </w:p>
        </w:tc>
        <w:tc>
          <w:tcPr>
            <w:tcW w:w="8788" w:type="dxa"/>
            <w:hideMark/>
          </w:tcPr>
          <w:p w14:paraId="4000B81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Общий план строения клетки. Сравнение строения клеток растений и животных. Понятие «Органеллы клетки». Деление органелл клетки на одномембранные, двумембранные, немембранные. Клеточная оболочка. Белково-липидный состав ЭПМ. Роль мембраны клеток. Особенности клеточной стенки растений, грибов. Эндоплазматическая сеть: устройство, положение в клетке, функции, виды ЭПС. Аппарат Гольджи: устройство, положение, выполнение внутриклеточных и межклеточных функций. Лизосомы и их ферментативный состав. Фагоцитоз как процесс пищеварения в клетке. Пиноцитоз и его этапы.</w:t>
            </w:r>
          </w:p>
        </w:tc>
        <w:tc>
          <w:tcPr>
            <w:tcW w:w="1418" w:type="dxa"/>
            <w:hideMark/>
          </w:tcPr>
          <w:p w14:paraId="76A32DE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D668D9E"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D261305" w14:textId="25A2EB07" w:rsidR="00B56D67" w:rsidRDefault="00B56D67" w:rsidP="00235AD5">
            <w:pPr>
              <w:pStyle w:val="a3"/>
              <w:ind w:left="0"/>
              <w:jc w:val="center"/>
              <w:rPr>
                <w:rFonts w:ascii="Times New Roman" w:hAnsi="Times New Roman" w:cs="Times New Roman"/>
                <w:sz w:val="24"/>
                <w:szCs w:val="24"/>
              </w:rPr>
            </w:pPr>
          </w:p>
        </w:tc>
      </w:tr>
      <w:tr w:rsidR="00B56D67" w14:paraId="09A10ED1" w14:textId="77777777" w:rsidTr="00546A31">
        <w:tc>
          <w:tcPr>
            <w:tcW w:w="2126" w:type="dxa"/>
            <w:vMerge/>
            <w:hideMark/>
          </w:tcPr>
          <w:p w14:paraId="759ABB02" w14:textId="77777777" w:rsidR="00B56D67" w:rsidRDefault="00B56D67" w:rsidP="00235AD5">
            <w:pPr>
              <w:rPr>
                <w:rFonts w:ascii="Times New Roman" w:hAnsi="Times New Roman" w:cs="Times New Roman"/>
                <w:sz w:val="24"/>
                <w:szCs w:val="24"/>
              </w:rPr>
            </w:pPr>
          </w:p>
        </w:tc>
        <w:tc>
          <w:tcPr>
            <w:tcW w:w="8788" w:type="dxa"/>
            <w:hideMark/>
          </w:tcPr>
          <w:p w14:paraId="4C05375C" w14:textId="77777777" w:rsidR="00B56D67" w:rsidRPr="000D597B"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сообщения на тему: строение и функции Аппарата Гольджи, Эндоплазматической сети, лизосом; этапы пиноцитоза и фагоцитоза в клетке.</w:t>
            </w:r>
          </w:p>
        </w:tc>
        <w:tc>
          <w:tcPr>
            <w:tcW w:w="1418" w:type="dxa"/>
            <w:hideMark/>
          </w:tcPr>
          <w:p w14:paraId="7F29932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8FFD526" w14:textId="77777777" w:rsidR="00B56D67" w:rsidRDefault="00B56D67" w:rsidP="00235AD5">
            <w:pPr>
              <w:rPr>
                <w:rFonts w:ascii="Times New Roman" w:hAnsi="Times New Roman" w:cs="Times New Roman"/>
                <w:sz w:val="24"/>
                <w:szCs w:val="24"/>
              </w:rPr>
            </w:pPr>
          </w:p>
        </w:tc>
      </w:tr>
      <w:tr w:rsidR="00B56D67" w14:paraId="0E56BA49" w14:textId="77777777" w:rsidTr="00546A31">
        <w:tc>
          <w:tcPr>
            <w:tcW w:w="2126" w:type="dxa"/>
            <w:vMerge w:val="restart"/>
            <w:hideMark/>
          </w:tcPr>
          <w:p w14:paraId="02C20CB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8. Двумембранные компоненты клетки</w:t>
            </w:r>
          </w:p>
        </w:tc>
        <w:tc>
          <w:tcPr>
            <w:tcW w:w="8788" w:type="dxa"/>
            <w:hideMark/>
          </w:tcPr>
          <w:p w14:paraId="696EA96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Внутреннее строение митохондрий: внешняя оболочка, внутренняя оболочка - кристы, матрикс, кольцевая ДНК, РНК, рибосомы, включения. Роль митохондрий в клетке. Энергетический обмен: подготовительный этап (расщепление сложных молекул), гликолиз (цитоплазма),  цикл Кребса (матрикс митохондрий), цепь переноса электронов (кристы митохондрий), окислительное фосфорилирование.</w:t>
            </w:r>
          </w:p>
          <w:p w14:paraId="5567092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Строение хлоропластов: внешняя мембрана, тилакоиды, строма, граны. Хлорофилл. Фотосинтез: теневая и световая фазы. Общая формула фотосинтеза.</w:t>
            </w:r>
          </w:p>
        </w:tc>
        <w:tc>
          <w:tcPr>
            <w:tcW w:w="1418" w:type="dxa"/>
            <w:hideMark/>
          </w:tcPr>
          <w:p w14:paraId="6CD7EB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0EB5C8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280B2C3" w14:textId="761F412F" w:rsidR="00B56D67" w:rsidRDefault="00B56D67" w:rsidP="00235AD5">
            <w:pPr>
              <w:pStyle w:val="a3"/>
              <w:ind w:left="0"/>
              <w:jc w:val="center"/>
              <w:rPr>
                <w:rFonts w:ascii="Times New Roman" w:hAnsi="Times New Roman" w:cs="Times New Roman"/>
                <w:sz w:val="24"/>
                <w:szCs w:val="24"/>
              </w:rPr>
            </w:pPr>
          </w:p>
        </w:tc>
      </w:tr>
      <w:tr w:rsidR="00B56D67" w14:paraId="0F00366D" w14:textId="77777777" w:rsidTr="00546A31">
        <w:tc>
          <w:tcPr>
            <w:tcW w:w="2126" w:type="dxa"/>
            <w:vMerge/>
            <w:hideMark/>
          </w:tcPr>
          <w:p w14:paraId="30353506" w14:textId="77777777" w:rsidR="00B56D67" w:rsidRDefault="00B56D67" w:rsidP="00235AD5">
            <w:pPr>
              <w:rPr>
                <w:rFonts w:ascii="Times New Roman" w:hAnsi="Times New Roman" w:cs="Times New Roman"/>
                <w:sz w:val="24"/>
                <w:szCs w:val="24"/>
              </w:rPr>
            </w:pPr>
          </w:p>
        </w:tc>
        <w:tc>
          <w:tcPr>
            <w:tcW w:w="8788" w:type="dxa"/>
            <w:hideMark/>
          </w:tcPr>
          <w:p w14:paraId="043FEAFE" w14:textId="77777777" w:rsidR="00B56D67" w:rsidRDefault="00B56D67" w:rsidP="00235AD5">
            <w:pPr>
              <w:rPr>
                <w:rFonts w:ascii="Times New Roman" w:hAnsi="Times New Roman" w:cs="Times New Roman"/>
                <w:i/>
                <w:sz w:val="24"/>
                <w:szCs w:val="24"/>
              </w:rPr>
            </w:pPr>
            <w:r>
              <w:rPr>
                <w:rFonts w:ascii="Times New Roman" w:hAnsi="Times New Roman" w:cs="Times New Roman"/>
                <w:i/>
                <w:sz w:val="24"/>
                <w:szCs w:val="24"/>
              </w:rPr>
              <w:t xml:space="preserve">Практичекская работа: </w:t>
            </w:r>
            <w:r>
              <w:rPr>
                <w:rFonts w:ascii="Times New Roman" w:hAnsi="Times New Roman" w:cs="Times New Roman"/>
                <w:sz w:val="24"/>
                <w:szCs w:val="24"/>
              </w:rPr>
              <w:t>Зарисовка схемы: «гликолиз и окислительное фосфорилирование в митохондриях».</w:t>
            </w:r>
          </w:p>
          <w:p w14:paraId="2326D48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 xml:space="preserve">изучение материала по теме. </w:t>
            </w:r>
          </w:p>
        </w:tc>
        <w:tc>
          <w:tcPr>
            <w:tcW w:w="1418" w:type="dxa"/>
            <w:hideMark/>
          </w:tcPr>
          <w:p w14:paraId="23B36EF2" w14:textId="77777777" w:rsidR="00B56D67" w:rsidRDefault="00353958"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5B40D16" w14:textId="77777777" w:rsidR="00B56D67" w:rsidRDefault="00B56D67" w:rsidP="00235AD5">
            <w:pPr>
              <w:pStyle w:val="a3"/>
              <w:ind w:left="0"/>
              <w:jc w:val="center"/>
              <w:rPr>
                <w:rFonts w:ascii="Times New Roman" w:hAnsi="Times New Roman" w:cs="Times New Roman"/>
                <w:sz w:val="24"/>
                <w:szCs w:val="24"/>
              </w:rPr>
            </w:pPr>
          </w:p>
          <w:p w14:paraId="5766D04B" w14:textId="77777777" w:rsidR="00B56D67" w:rsidRDefault="00B56D67" w:rsidP="00235AD5">
            <w:pPr>
              <w:pStyle w:val="a3"/>
              <w:ind w:left="0"/>
              <w:jc w:val="center"/>
              <w:rPr>
                <w:rFonts w:ascii="Times New Roman" w:hAnsi="Times New Roman" w:cs="Times New Roman"/>
                <w:sz w:val="24"/>
                <w:szCs w:val="24"/>
              </w:rPr>
            </w:pPr>
          </w:p>
          <w:p w14:paraId="1E51BC2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0AB8453" w14:textId="77777777" w:rsidR="00B56D67" w:rsidRDefault="00B56D67" w:rsidP="00235AD5">
            <w:pPr>
              <w:rPr>
                <w:rFonts w:ascii="Times New Roman" w:hAnsi="Times New Roman" w:cs="Times New Roman"/>
                <w:sz w:val="24"/>
                <w:szCs w:val="24"/>
              </w:rPr>
            </w:pPr>
          </w:p>
        </w:tc>
      </w:tr>
      <w:tr w:rsidR="00B56D67" w14:paraId="3B33BC49" w14:textId="77777777" w:rsidTr="00546A31">
        <w:tc>
          <w:tcPr>
            <w:tcW w:w="2126" w:type="dxa"/>
            <w:vMerge w:val="restart"/>
            <w:hideMark/>
          </w:tcPr>
          <w:p w14:paraId="1634B80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9. Нуклеиновые кислоты и хромосомы</w:t>
            </w:r>
          </w:p>
        </w:tc>
        <w:tc>
          <w:tcPr>
            <w:tcW w:w="8788" w:type="dxa"/>
            <w:hideMark/>
          </w:tcPr>
          <w:p w14:paraId="7F83F85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Строение ядерной мембраны: два слоя мембраны, ядерные поры, кариоплазма, хроматин. Ядрышки и ядрышковые организаторы их формирующие. </w:t>
            </w:r>
          </w:p>
          <w:p w14:paraId="04DB3D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Нуклеиновые кислоты: определение, виды (РНК, ДНК). Строение нуклеотида ДНК. Уровни упаковки ДНК в хромосоме: первичная (полинуклеотидная цепь), вторичная (спираль), фибрилла или солиноид, петельчатая структуры. Строение хромосом. Кариограмма, идиограмма. Классификация хромосом по положению центромеры: палочковидные, равноплечие, неравноплечие.</w:t>
            </w:r>
          </w:p>
          <w:p w14:paraId="69C324D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Строение молекул РНК. Особенность строения транспортной РНК. Строение нуклеотида РНК. Виды РНК в клетке: транспортная, информационная, рибосомальная. Функции разных видов РНК и ДНК в клетке.</w:t>
            </w:r>
          </w:p>
        </w:tc>
        <w:tc>
          <w:tcPr>
            <w:tcW w:w="1418" w:type="dxa"/>
            <w:hideMark/>
          </w:tcPr>
          <w:p w14:paraId="7E6A5B7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1DBA0E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1441057" w14:textId="28149984" w:rsidR="00B56D67" w:rsidRDefault="00B56D67" w:rsidP="00235AD5">
            <w:pPr>
              <w:pStyle w:val="a3"/>
              <w:ind w:left="0"/>
              <w:jc w:val="center"/>
              <w:rPr>
                <w:rFonts w:ascii="Times New Roman" w:hAnsi="Times New Roman" w:cs="Times New Roman"/>
                <w:sz w:val="24"/>
                <w:szCs w:val="24"/>
              </w:rPr>
            </w:pPr>
          </w:p>
        </w:tc>
      </w:tr>
      <w:tr w:rsidR="00B56D67" w14:paraId="6CA5643E" w14:textId="77777777" w:rsidTr="00546A31">
        <w:tc>
          <w:tcPr>
            <w:tcW w:w="2126" w:type="dxa"/>
            <w:vMerge/>
            <w:hideMark/>
          </w:tcPr>
          <w:p w14:paraId="4ACB1ED3" w14:textId="77777777" w:rsidR="00B56D67" w:rsidRDefault="00B56D67" w:rsidP="00235AD5">
            <w:pPr>
              <w:rPr>
                <w:rFonts w:ascii="Times New Roman" w:hAnsi="Times New Roman" w:cs="Times New Roman"/>
                <w:sz w:val="24"/>
                <w:szCs w:val="24"/>
              </w:rPr>
            </w:pPr>
          </w:p>
        </w:tc>
        <w:tc>
          <w:tcPr>
            <w:tcW w:w="8788" w:type="dxa"/>
            <w:hideMark/>
          </w:tcPr>
          <w:p w14:paraId="6D6A6A7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изучение материала по теме. Письменная работа в тетради над описанием 7 групп хромосом человека и их краткой характеристикой</w:t>
            </w:r>
          </w:p>
        </w:tc>
        <w:tc>
          <w:tcPr>
            <w:tcW w:w="1418" w:type="dxa"/>
            <w:hideMark/>
          </w:tcPr>
          <w:p w14:paraId="2683C4C1"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81FF276" w14:textId="77777777" w:rsidR="00B56D67" w:rsidRDefault="00B56D67" w:rsidP="00235AD5">
            <w:pPr>
              <w:rPr>
                <w:rFonts w:ascii="Times New Roman" w:hAnsi="Times New Roman" w:cs="Times New Roman"/>
                <w:sz w:val="24"/>
                <w:szCs w:val="24"/>
              </w:rPr>
            </w:pPr>
          </w:p>
        </w:tc>
      </w:tr>
      <w:tr w:rsidR="00B56D67" w14:paraId="4CFDF1D5" w14:textId="77777777" w:rsidTr="00546A31">
        <w:tc>
          <w:tcPr>
            <w:tcW w:w="2126" w:type="dxa"/>
            <w:vMerge w:val="restart"/>
            <w:hideMark/>
          </w:tcPr>
          <w:p w14:paraId="2003946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10. Удвоение ДНК, дезоксирибонуклеиновой кислоты</w:t>
            </w:r>
          </w:p>
        </w:tc>
        <w:tc>
          <w:tcPr>
            <w:tcW w:w="8788" w:type="dxa"/>
            <w:hideMark/>
          </w:tcPr>
          <w:p w14:paraId="65112573" w14:textId="77777777" w:rsidR="00E57271"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«редупликация ДНК». Этапы удвоения. Ферменты ДНК – полимераза. Разрыв водородных связей, формирование репликативной вилки, достраивание дочерних нитей, сшивание нуклеотидов, скручивание одной материнской и одной дочерней нитей в спираль.</w:t>
            </w:r>
          </w:p>
          <w:p w14:paraId="371C5707" w14:textId="44632208" w:rsidR="00E57271" w:rsidRPr="00E57271" w:rsidRDefault="00B56D67" w:rsidP="00235AD5">
            <w:pPr>
              <w:pStyle w:val="a3"/>
              <w:ind w:left="0"/>
              <w:rPr>
                <w:rFonts w:ascii="Times New Roman" w:hAnsi="Times New Roman" w:cs="Times New Roman"/>
                <w:b/>
                <w:bCs/>
                <w:sz w:val="24"/>
                <w:szCs w:val="24"/>
              </w:rPr>
            </w:pPr>
            <w:r>
              <w:rPr>
                <w:rFonts w:ascii="Times New Roman" w:hAnsi="Times New Roman" w:cs="Times New Roman"/>
                <w:sz w:val="24"/>
                <w:szCs w:val="24"/>
              </w:rPr>
              <w:t xml:space="preserve"> </w:t>
            </w:r>
            <w:r w:rsidR="00E57271" w:rsidRPr="00E57271">
              <w:rPr>
                <w:rFonts w:ascii="Times New Roman" w:hAnsi="Times New Roman" w:cs="Times New Roman"/>
                <w:b/>
                <w:bCs/>
                <w:sz w:val="24"/>
                <w:szCs w:val="24"/>
              </w:rPr>
              <w:t>Профессионально-ориентированное содержание учебного материла</w:t>
            </w:r>
          </w:p>
          <w:p w14:paraId="4460692A" w14:textId="1A7C8C3A"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Биологическая значимость процесс</w:t>
            </w:r>
            <w:r w:rsidR="00E57271">
              <w:rPr>
                <w:rFonts w:ascii="Times New Roman" w:hAnsi="Times New Roman" w:cs="Times New Roman"/>
                <w:sz w:val="24"/>
                <w:szCs w:val="24"/>
              </w:rPr>
              <w:t>ов развития клеток для организма и его адаптации к окружающей среде</w:t>
            </w:r>
            <w:r>
              <w:rPr>
                <w:rFonts w:ascii="Times New Roman" w:hAnsi="Times New Roman" w:cs="Times New Roman"/>
                <w:sz w:val="24"/>
                <w:szCs w:val="24"/>
              </w:rPr>
              <w:t>.</w:t>
            </w:r>
          </w:p>
        </w:tc>
        <w:tc>
          <w:tcPr>
            <w:tcW w:w="1418" w:type="dxa"/>
            <w:hideMark/>
          </w:tcPr>
          <w:p w14:paraId="41AF49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114493D"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7CB1D323" w14:textId="39523718" w:rsidR="00B56D67" w:rsidRDefault="00B56D67" w:rsidP="00235AD5">
            <w:pPr>
              <w:pStyle w:val="a3"/>
              <w:ind w:left="0"/>
              <w:jc w:val="center"/>
              <w:rPr>
                <w:rFonts w:ascii="Times New Roman" w:hAnsi="Times New Roman" w:cs="Times New Roman"/>
                <w:sz w:val="24"/>
                <w:szCs w:val="24"/>
              </w:rPr>
            </w:pPr>
          </w:p>
        </w:tc>
      </w:tr>
      <w:tr w:rsidR="00B56D67" w14:paraId="76073C6B" w14:textId="77777777" w:rsidTr="00546A31">
        <w:tc>
          <w:tcPr>
            <w:tcW w:w="2126" w:type="dxa"/>
            <w:vMerge/>
            <w:hideMark/>
          </w:tcPr>
          <w:p w14:paraId="453345A1" w14:textId="77777777" w:rsidR="00B56D67" w:rsidRDefault="00B56D67" w:rsidP="00235AD5">
            <w:pPr>
              <w:rPr>
                <w:rFonts w:ascii="Times New Roman" w:hAnsi="Times New Roman" w:cs="Times New Roman"/>
                <w:sz w:val="24"/>
                <w:szCs w:val="24"/>
              </w:rPr>
            </w:pPr>
          </w:p>
        </w:tc>
        <w:tc>
          <w:tcPr>
            <w:tcW w:w="8788" w:type="dxa"/>
            <w:hideMark/>
          </w:tcPr>
          <w:p w14:paraId="5B0315B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удвоению ДНК, ошибкам удвоения и их репарации.</w:t>
            </w:r>
          </w:p>
          <w:p w14:paraId="2065F537"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Сообщение: свойства генетического кода</w:t>
            </w:r>
          </w:p>
          <w:p w14:paraId="027CF4A2" w14:textId="77777777" w:rsidR="00B56D67" w:rsidRDefault="00B56D67" w:rsidP="00235AD5">
            <w:pPr>
              <w:rPr>
                <w:rFonts w:ascii="Times New Roman" w:hAnsi="Times New Roman" w:cs="Times New Roman"/>
                <w:i/>
                <w:sz w:val="24"/>
                <w:szCs w:val="24"/>
              </w:rPr>
            </w:pPr>
          </w:p>
          <w:p w14:paraId="0EC1A06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изучением материала по теме. </w:t>
            </w:r>
          </w:p>
        </w:tc>
        <w:tc>
          <w:tcPr>
            <w:tcW w:w="1418" w:type="dxa"/>
            <w:hideMark/>
          </w:tcPr>
          <w:p w14:paraId="35344A9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21D8CC5" w14:textId="77777777" w:rsidR="00B56D67" w:rsidRDefault="00B56D67" w:rsidP="00235AD5">
            <w:pPr>
              <w:pStyle w:val="a3"/>
              <w:ind w:left="0"/>
              <w:jc w:val="center"/>
              <w:rPr>
                <w:rFonts w:ascii="Times New Roman" w:hAnsi="Times New Roman" w:cs="Times New Roman"/>
                <w:sz w:val="24"/>
                <w:szCs w:val="24"/>
              </w:rPr>
            </w:pPr>
          </w:p>
          <w:p w14:paraId="32AE3137" w14:textId="77777777" w:rsidR="00B56D67" w:rsidRDefault="00B56D67" w:rsidP="00235AD5">
            <w:pPr>
              <w:pStyle w:val="a3"/>
              <w:ind w:left="0"/>
              <w:jc w:val="center"/>
              <w:rPr>
                <w:rFonts w:ascii="Times New Roman" w:hAnsi="Times New Roman" w:cs="Times New Roman"/>
                <w:sz w:val="24"/>
                <w:szCs w:val="24"/>
              </w:rPr>
            </w:pPr>
          </w:p>
          <w:p w14:paraId="5FA2E80A" w14:textId="77777777" w:rsidR="00B56D67" w:rsidRDefault="00B56D67" w:rsidP="00235AD5">
            <w:pPr>
              <w:pStyle w:val="a3"/>
              <w:ind w:left="0"/>
              <w:jc w:val="center"/>
              <w:rPr>
                <w:rFonts w:ascii="Times New Roman" w:hAnsi="Times New Roman" w:cs="Times New Roman"/>
                <w:sz w:val="24"/>
                <w:szCs w:val="24"/>
              </w:rPr>
            </w:pPr>
          </w:p>
          <w:p w14:paraId="07ACB86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82B090F" w14:textId="77777777" w:rsidR="00B56D67" w:rsidRDefault="00B56D67" w:rsidP="00235AD5">
            <w:pPr>
              <w:rPr>
                <w:rFonts w:ascii="Times New Roman" w:hAnsi="Times New Roman" w:cs="Times New Roman"/>
                <w:sz w:val="24"/>
                <w:szCs w:val="24"/>
              </w:rPr>
            </w:pPr>
          </w:p>
        </w:tc>
      </w:tr>
      <w:tr w:rsidR="00B56D67" w14:paraId="1DC31636" w14:textId="77777777" w:rsidTr="00546A31">
        <w:tc>
          <w:tcPr>
            <w:tcW w:w="2126" w:type="dxa"/>
            <w:vMerge w:val="restart"/>
            <w:hideMark/>
          </w:tcPr>
          <w:p w14:paraId="0EA5C90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11. Транскрипция и ее этапы</w:t>
            </w:r>
          </w:p>
        </w:tc>
        <w:tc>
          <w:tcPr>
            <w:tcW w:w="8788" w:type="dxa"/>
            <w:hideMark/>
          </w:tcPr>
          <w:p w14:paraId="091D408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«транскрипция». Фермент РНК – полимераза. Этапы транскрипции и процессы на них происходящие: инициация, элонгация, терминация. Раскручивание витков ДНК, разрыв водородных связей, инвертирование участка, комплементарное связывание с  нуклеотидами иРНК, движение фермента до конца гена, схождение с гена, освобождение иРНК из комплекса. Выход иРНК из ядра и ее дозревание в цитоплазме (сплайсинг, процессинг).</w:t>
            </w:r>
          </w:p>
        </w:tc>
        <w:tc>
          <w:tcPr>
            <w:tcW w:w="1418" w:type="dxa"/>
            <w:hideMark/>
          </w:tcPr>
          <w:p w14:paraId="4242072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4835B3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7A18A01B" w14:textId="22185AE7" w:rsidR="00B56D67" w:rsidRDefault="00B56D67" w:rsidP="00235AD5">
            <w:pPr>
              <w:pStyle w:val="a3"/>
              <w:ind w:left="0"/>
              <w:jc w:val="center"/>
              <w:rPr>
                <w:rFonts w:ascii="Times New Roman" w:hAnsi="Times New Roman" w:cs="Times New Roman"/>
                <w:sz w:val="24"/>
                <w:szCs w:val="24"/>
              </w:rPr>
            </w:pPr>
          </w:p>
        </w:tc>
      </w:tr>
      <w:tr w:rsidR="00B56D67" w14:paraId="0D9A4078" w14:textId="77777777" w:rsidTr="00546A31">
        <w:tc>
          <w:tcPr>
            <w:tcW w:w="2126" w:type="dxa"/>
            <w:vMerge/>
            <w:hideMark/>
          </w:tcPr>
          <w:p w14:paraId="6037C665" w14:textId="77777777" w:rsidR="00B56D67" w:rsidRDefault="00B56D67" w:rsidP="00235AD5">
            <w:pPr>
              <w:rPr>
                <w:rFonts w:ascii="Times New Roman" w:hAnsi="Times New Roman" w:cs="Times New Roman"/>
                <w:sz w:val="24"/>
                <w:szCs w:val="24"/>
              </w:rPr>
            </w:pPr>
          </w:p>
        </w:tc>
        <w:tc>
          <w:tcPr>
            <w:tcW w:w="8788" w:type="dxa"/>
            <w:hideMark/>
          </w:tcPr>
          <w:p w14:paraId="56C2F40C"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прямой и обратной транскрипции и возможным мутациям, как ошибкам в ее реализации.</w:t>
            </w:r>
          </w:p>
          <w:p w14:paraId="101944A8"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p>
          <w:p w14:paraId="346BA1C5"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Зарисовать схему считывания информационной РНК с ДНК матрицы, описать этапы транскрипции.</w:t>
            </w:r>
          </w:p>
        </w:tc>
        <w:tc>
          <w:tcPr>
            <w:tcW w:w="1418" w:type="dxa"/>
            <w:hideMark/>
          </w:tcPr>
          <w:p w14:paraId="2029DA0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009D5799" w14:textId="77777777" w:rsidR="00B56D67" w:rsidRDefault="00B56D67" w:rsidP="00235AD5">
            <w:pPr>
              <w:pStyle w:val="a3"/>
              <w:ind w:left="0"/>
              <w:jc w:val="center"/>
              <w:rPr>
                <w:rFonts w:ascii="Times New Roman" w:hAnsi="Times New Roman" w:cs="Times New Roman"/>
                <w:sz w:val="24"/>
                <w:szCs w:val="24"/>
              </w:rPr>
            </w:pPr>
          </w:p>
          <w:p w14:paraId="2F362608" w14:textId="77777777" w:rsidR="00B56D67" w:rsidRDefault="00B56D67" w:rsidP="00235AD5">
            <w:pPr>
              <w:pStyle w:val="a3"/>
              <w:ind w:left="0"/>
              <w:jc w:val="center"/>
              <w:rPr>
                <w:rFonts w:ascii="Times New Roman" w:hAnsi="Times New Roman" w:cs="Times New Roman"/>
                <w:sz w:val="24"/>
                <w:szCs w:val="24"/>
              </w:rPr>
            </w:pPr>
          </w:p>
          <w:p w14:paraId="4B5DC32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714374C" w14:textId="77777777" w:rsidR="00B56D67" w:rsidRDefault="00B56D67" w:rsidP="00235AD5">
            <w:pPr>
              <w:rPr>
                <w:rFonts w:ascii="Times New Roman" w:hAnsi="Times New Roman" w:cs="Times New Roman"/>
                <w:sz w:val="24"/>
                <w:szCs w:val="24"/>
              </w:rPr>
            </w:pPr>
          </w:p>
        </w:tc>
      </w:tr>
      <w:tr w:rsidR="00B56D67" w14:paraId="0A7EA276" w14:textId="77777777" w:rsidTr="00546A31">
        <w:tc>
          <w:tcPr>
            <w:tcW w:w="2126" w:type="dxa"/>
            <w:vMerge w:val="restart"/>
            <w:hideMark/>
          </w:tcPr>
          <w:p w14:paraId="71A7F79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12. Трансляция, как процесс биосинтеза белка</w:t>
            </w:r>
          </w:p>
        </w:tc>
        <w:tc>
          <w:tcPr>
            <w:tcW w:w="8788" w:type="dxa"/>
            <w:hideMark/>
          </w:tcPr>
          <w:p w14:paraId="53D3087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Определение «трансляция», этапы трансляции. Нанизывание иРНК между субъединиц рибосомы, формирование рамки считывания (А и Р сайтов), инициация считывания, заполнение кодонов транспортными РНК, движение рибосомы, сверка тРНК, принесение аминокислоты, продвижение рибосомы, сверка новой тРНК с сайтом А, сшивание аминоксилот в Р сайте, удлинение белковой молекулы, окончание синтеза белка, разборка рибосомального комплекса. Преобразования белка после синтеза. Свойства генетического кода: триплетность, однозначность, вырожденность, отсутствие знаков препинания, универсальность.</w:t>
            </w:r>
          </w:p>
        </w:tc>
        <w:tc>
          <w:tcPr>
            <w:tcW w:w="1418" w:type="dxa"/>
            <w:hideMark/>
          </w:tcPr>
          <w:p w14:paraId="61F8B38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13AEE0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D0CAE12" w14:textId="1B6418D3" w:rsidR="00B56D67" w:rsidRDefault="00B56D67" w:rsidP="00235AD5">
            <w:pPr>
              <w:pStyle w:val="a3"/>
              <w:ind w:left="0"/>
              <w:jc w:val="center"/>
              <w:rPr>
                <w:rFonts w:ascii="Times New Roman" w:hAnsi="Times New Roman" w:cs="Times New Roman"/>
                <w:sz w:val="24"/>
                <w:szCs w:val="24"/>
              </w:rPr>
            </w:pPr>
          </w:p>
        </w:tc>
      </w:tr>
      <w:tr w:rsidR="00B56D67" w14:paraId="05954B36" w14:textId="77777777" w:rsidTr="00546A31">
        <w:tc>
          <w:tcPr>
            <w:tcW w:w="2126" w:type="dxa"/>
            <w:vMerge/>
            <w:hideMark/>
          </w:tcPr>
          <w:p w14:paraId="372B4C01" w14:textId="77777777" w:rsidR="00B56D67" w:rsidRDefault="00B56D67" w:rsidP="00235AD5">
            <w:pPr>
              <w:rPr>
                <w:rFonts w:ascii="Times New Roman" w:hAnsi="Times New Roman" w:cs="Times New Roman"/>
                <w:sz w:val="24"/>
                <w:szCs w:val="24"/>
              </w:rPr>
            </w:pPr>
          </w:p>
        </w:tc>
        <w:tc>
          <w:tcPr>
            <w:tcW w:w="8788" w:type="dxa"/>
            <w:hideMark/>
          </w:tcPr>
          <w:p w14:paraId="130F929D"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сборке белка и его фрагментов из аминокислот, в соответствии с генетической информацией, зашифрованной в виде азотистых оснований.</w:t>
            </w:r>
          </w:p>
          <w:p w14:paraId="5778591D"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Зарисовать в тетради схему биосинтеза белка. Изучение, запоминание, умение использовать таблицу генетического кода.</w:t>
            </w:r>
          </w:p>
        </w:tc>
        <w:tc>
          <w:tcPr>
            <w:tcW w:w="1418" w:type="dxa"/>
            <w:hideMark/>
          </w:tcPr>
          <w:p w14:paraId="3EFFA3B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7037CEA9" w14:textId="77777777" w:rsidR="00B56D67" w:rsidRDefault="00B56D67" w:rsidP="00235AD5">
            <w:pPr>
              <w:pStyle w:val="a3"/>
              <w:ind w:left="0"/>
              <w:jc w:val="center"/>
              <w:rPr>
                <w:rFonts w:ascii="Times New Roman" w:hAnsi="Times New Roman" w:cs="Times New Roman"/>
                <w:sz w:val="24"/>
                <w:szCs w:val="24"/>
              </w:rPr>
            </w:pPr>
          </w:p>
          <w:p w14:paraId="280011EC" w14:textId="77777777" w:rsidR="00B56D67" w:rsidRDefault="00B56D67" w:rsidP="00235AD5">
            <w:pPr>
              <w:pStyle w:val="a3"/>
              <w:ind w:left="0"/>
              <w:jc w:val="center"/>
              <w:rPr>
                <w:rFonts w:ascii="Times New Roman" w:hAnsi="Times New Roman" w:cs="Times New Roman"/>
                <w:sz w:val="24"/>
                <w:szCs w:val="24"/>
              </w:rPr>
            </w:pPr>
          </w:p>
          <w:p w14:paraId="25BC4D33" w14:textId="77777777" w:rsidR="00B56D67" w:rsidRDefault="00B56D67" w:rsidP="00235AD5">
            <w:pPr>
              <w:pStyle w:val="a3"/>
              <w:ind w:left="0"/>
              <w:jc w:val="center"/>
              <w:rPr>
                <w:rFonts w:ascii="Times New Roman" w:hAnsi="Times New Roman" w:cs="Times New Roman"/>
                <w:sz w:val="24"/>
                <w:szCs w:val="24"/>
              </w:rPr>
            </w:pPr>
          </w:p>
          <w:p w14:paraId="43EA556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FDBFD68" w14:textId="77777777" w:rsidR="00B56D67" w:rsidRDefault="00B56D67" w:rsidP="00235AD5">
            <w:pPr>
              <w:rPr>
                <w:rFonts w:ascii="Times New Roman" w:hAnsi="Times New Roman" w:cs="Times New Roman"/>
                <w:sz w:val="24"/>
                <w:szCs w:val="24"/>
              </w:rPr>
            </w:pPr>
          </w:p>
        </w:tc>
      </w:tr>
      <w:tr w:rsidR="00B56D67" w14:paraId="3144FBF4" w14:textId="77777777" w:rsidTr="00546A31">
        <w:tc>
          <w:tcPr>
            <w:tcW w:w="2126" w:type="dxa"/>
            <w:vMerge w:val="restart"/>
            <w:hideMark/>
          </w:tcPr>
          <w:p w14:paraId="4B7314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13. Деление соматических клеток - митоз</w:t>
            </w:r>
          </w:p>
        </w:tc>
        <w:tc>
          <w:tcPr>
            <w:tcW w:w="8788" w:type="dxa"/>
            <w:hideMark/>
          </w:tcPr>
          <w:p w14:paraId="18E97A4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Виды клеток в организме. Жизненный цикл клетки: пресинтетическая</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0</w:t>
            </w:r>
            <w:r>
              <w:rPr>
                <w:rFonts w:ascii="Times New Roman" w:hAnsi="Times New Roman" w:cs="Times New Roman"/>
                <w:sz w:val="24"/>
                <w:szCs w:val="24"/>
              </w:rPr>
              <w:t>, синтетическая</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S</w:t>
            </w:r>
            <w:r>
              <w:rPr>
                <w:rFonts w:ascii="Times New Roman" w:hAnsi="Times New Roman" w:cs="Times New Roman"/>
                <w:sz w:val="24"/>
                <w:szCs w:val="24"/>
              </w:rPr>
              <w:t xml:space="preserve">, постсинтетическая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1</w:t>
            </w:r>
            <w:r w:rsidRPr="00430EDB">
              <w:rPr>
                <w:rFonts w:ascii="Times New Roman" w:hAnsi="Times New Roman" w:cs="Times New Roman"/>
                <w:sz w:val="24"/>
                <w:szCs w:val="24"/>
              </w:rPr>
              <w:t xml:space="preserve"> </w:t>
            </w:r>
            <w:r>
              <w:rPr>
                <w:rFonts w:ascii="Times New Roman" w:hAnsi="Times New Roman" w:cs="Times New Roman"/>
                <w:sz w:val="24"/>
                <w:szCs w:val="24"/>
              </w:rPr>
              <w:t>стадии интерфазы; митоз</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M</w:t>
            </w:r>
            <w:r>
              <w:rPr>
                <w:rFonts w:ascii="Times New Roman" w:hAnsi="Times New Roman" w:cs="Times New Roman"/>
                <w:sz w:val="24"/>
                <w:szCs w:val="24"/>
              </w:rPr>
              <w:t>; покой клетки</w:t>
            </w:r>
            <w:r w:rsidRPr="00430EDB">
              <w:rPr>
                <w:rFonts w:ascii="Times New Roman" w:hAnsi="Times New Roman" w:cs="Times New Roman"/>
                <w:sz w:val="24"/>
                <w:szCs w:val="24"/>
              </w:rPr>
              <w:t xml:space="preserve"> </w:t>
            </w:r>
            <w:r>
              <w:rPr>
                <w:rFonts w:ascii="Times New Roman" w:hAnsi="Times New Roman" w:cs="Times New Roman"/>
                <w:sz w:val="24"/>
                <w:szCs w:val="24"/>
                <w:lang w:val="en-US"/>
              </w:rPr>
              <w:t>G</w:t>
            </w:r>
            <w:r w:rsidRPr="00430EDB">
              <w:rPr>
                <w:rFonts w:ascii="Times New Roman" w:hAnsi="Times New Roman" w:cs="Times New Roman"/>
                <w:sz w:val="24"/>
                <w:szCs w:val="24"/>
                <w:vertAlign w:val="subscript"/>
              </w:rPr>
              <w:t>0</w:t>
            </w:r>
            <w:r>
              <w:rPr>
                <w:rFonts w:ascii="Times New Roman" w:hAnsi="Times New Roman" w:cs="Times New Roman"/>
                <w:sz w:val="24"/>
                <w:szCs w:val="24"/>
              </w:rPr>
              <w:t>; смерть клетки. Митоз как способ деления соматических клеток и его необходимость в организме. Фазы митоза и процессы на них происходящие: профаза, мета</w:t>
            </w:r>
            <w:r>
              <w:rPr>
                <w:rFonts w:ascii="Times New Roman" w:hAnsi="Times New Roman" w:cs="Times New Roman"/>
                <w:sz w:val="24"/>
                <w:szCs w:val="24"/>
              </w:rPr>
              <w:lastRenderedPageBreak/>
              <w:t>фаза, анафаза, телофаза. Формы бесполого размножения: спороношение, вегетативная, корневищами, отводками, клубнями, луковицами, почкованием, амитозом.</w:t>
            </w:r>
          </w:p>
        </w:tc>
        <w:tc>
          <w:tcPr>
            <w:tcW w:w="1418" w:type="dxa"/>
            <w:hideMark/>
          </w:tcPr>
          <w:p w14:paraId="50051A6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6A6A6F2"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ED30A74" w14:textId="6A192660" w:rsidR="00B56D67" w:rsidRDefault="00B56D67" w:rsidP="00235AD5">
            <w:pPr>
              <w:pStyle w:val="a3"/>
              <w:ind w:left="0"/>
              <w:jc w:val="center"/>
              <w:rPr>
                <w:rFonts w:ascii="Times New Roman" w:hAnsi="Times New Roman" w:cs="Times New Roman"/>
                <w:sz w:val="24"/>
                <w:szCs w:val="24"/>
              </w:rPr>
            </w:pPr>
          </w:p>
        </w:tc>
      </w:tr>
      <w:tr w:rsidR="00B56D67" w14:paraId="4F252C52" w14:textId="77777777" w:rsidTr="00546A31">
        <w:tc>
          <w:tcPr>
            <w:tcW w:w="2126" w:type="dxa"/>
            <w:vMerge/>
            <w:hideMark/>
          </w:tcPr>
          <w:p w14:paraId="3E828433" w14:textId="77777777" w:rsidR="00B56D67" w:rsidRDefault="00B56D67" w:rsidP="00235AD5">
            <w:pPr>
              <w:rPr>
                <w:rFonts w:ascii="Times New Roman" w:hAnsi="Times New Roman" w:cs="Times New Roman"/>
                <w:sz w:val="24"/>
                <w:szCs w:val="24"/>
              </w:rPr>
            </w:pPr>
          </w:p>
        </w:tc>
        <w:tc>
          <w:tcPr>
            <w:tcW w:w="8788" w:type="dxa"/>
            <w:hideMark/>
          </w:tcPr>
          <w:p w14:paraId="30167A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Запоминание фаз митоза: профаза, метафаза, анафаза, телофаза. Воспроизводство процессов происходящих с клеткой на каждой из данных фаз.</w:t>
            </w:r>
          </w:p>
        </w:tc>
        <w:tc>
          <w:tcPr>
            <w:tcW w:w="1418" w:type="dxa"/>
            <w:hideMark/>
          </w:tcPr>
          <w:p w14:paraId="6956647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325A596B" w14:textId="77777777" w:rsidR="00B56D67" w:rsidRDefault="00B56D67" w:rsidP="00235AD5">
            <w:pPr>
              <w:rPr>
                <w:rFonts w:ascii="Times New Roman" w:hAnsi="Times New Roman" w:cs="Times New Roman"/>
                <w:sz w:val="24"/>
                <w:szCs w:val="24"/>
              </w:rPr>
            </w:pPr>
          </w:p>
        </w:tc>
      </w:tr>
      <w:tr w:rsidR="00B56D67" w14:paraId="0EB676CC" w14:textId="77777777" w:rsidTr="00546A31">
        <w:tc>
          <w:tcPr>
            <w:tcW w:w="2126" w:type="dxa"/>
            <w:vMerge w:val="restart"/>
            <w:hideMark/>
          </w:tcPr>
          <w:p w14:paraId="60222672"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14. Деление генеративных клеток - мейоз</w:t>
            </w:r>
          </w:p>
        </w:tc>
        <w:tc>
          <w:tcPr>
            <w:tcW w:w="8788" w:type="dxa"/>
            <w:hideMark/>
          </w:tcPr>
          <w:p w14:paraId="1929C9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«мейоз». Фазы мейоза </w:t>
            </w:r>
            <w:r>
              <w:rPr>
                <w:rFonts w:ascii="Times New Roman" w:hAnsi="Times New Roman" w:cs="Times New Roman"/>
                <w:sz w:val="24"/>
                <w:szCs w:val="24"/>
                <w:lang w:val="en-US"/>
              </w:rPr>
              <w:t>I</w:t>
            </w:r>
            <w:r>
              <w:rPr>
                <w:rFonts w:ascii="Times New Roman" w:hAnsi="Times New Roman" w:cs="Times New Roman"/>
                <w:sz w:val="24"/>
                <w:szCs w:val="24"/>
              </w:rPr>
              <w:t>: интерфаза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профаза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метафаза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анафаза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телофаза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w:t>
            </w:r>
            <w:r>
              <w:rPr>
                <w:rFonts w:ascii="Times New Roman" w:hAnsi="Times New Roman" w:cs="Times New Roman"/>
                <w:sz w:val="24"/>
                <w:szCs w:val="24"/>
              </w:rPr>
              <w:t xml:space="preserve">. Перекрест хромосом в мейозе: конъюгация (синапсис), кроссинговер, расхождение, биваленты. Редукционное деление для уменьшения числа хромосом. Фазы мейоза </w:t>
            </w:r>
            <w:r>
              <w:rPr>
                <w:rFonts w:ascii="Times New Roman" w:hAnsi="Times New Roman" w:cs="Times New Roman"/>
                <w:sz w:val="24"/>
                <w:szCs w:val="24"/>
                <w:lang w:val="en-US"/>
              </w:rPr>
              <w:t>II</w:t>
            </w:r>
            <w:r>
              <w:rPr>
                <w:rFonts w:ascii="Times New Roman" w:hAnsi="Times New Roman" w:cs="Times New Roman"/>
                <w:sz w:val="24"/>
                <w:szCs w:val="24"/>
              </w:rPr>
              <w:t>: профаза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метафаза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анафаза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телофаза</w:t>
            </w:r>
            <w:r w:rsidRPr="00D31573">
              <w:rPr>
                <w:rFonts w:ascii="Times New Roman" w:hAnsi="Times New Roman" w:cs="Times New Roman"/>
                <w:sz w:val="24"/>
                <w:szCs w:val="24"/>
              </w:rPr>
              <w:t xml:space="preserve"> </w:t>
            </w:r>
            <w:r>
              <w:rPr>
                <w:rFonts w:ascii="Times New Roman" w:hAnsi="Times New Roman" w:cs="Times New Roman"/>
                <w:sz w:val="24"/>
                <w:szCs w:val="24"/>
                <w:lang w:val="en-US"/>
              </w:rPr>
              <w:t>II</w:t>
            </w:r>
            <w:r>
              <w:rPr>
                <w:rFonts w:ascii="Times New Roman" w:hAnsi="Times New Roman" w:cs="Times New Roman"/>
                <w:sz w:val="24"/>
                <w:szCs w:val="24"/>
              </w:rPr>
              <w:t>. Биологическое значение мейоза.</w:t>
            </w:r>
          </w:p>
        </w:tc>
        <w:tc>
          <w:tcPr>
            <w:tcW w:w="1418" w:type="dxa"/>
            <w:hideMark/>
          </w:tcPr>
          <w:p w14:paraId="731FE35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3F374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9612433" w14:textId="61E214E7" w:rsidR="00B56D67" w:rsidRDefault="00B56D67" w:rsidP="00235AD5">
            <w:pPr>
              <w:pStyle w:val="a3"/>
              <w:ind w:left="0"/>
              <w:jc w:val="center"/>
              <w:rPr>
                <w:rFonts w:ascii="Times New Roman" w:hAnsi="Times New Roman" w:cs="Times New Roman"/>
                <w:sz w:val="24"/>
                <w:szCs w:val="24"/>
              </w:rPr>
            </w:pPr>
          </w:p>
        </w:tc>
      </w:tr>
      <w:tr w:rsidR="00B56D67" w14:paraId="56C25075" w14:textId="77777777" w:rsidTr="00546A31">
        <w:tc>
          <w:tcPr>
            <w:tcW w:w="2126" w:type="dxa"/>
            <w:vMerge/>
            <w:hideMark/>
          </w:tcPr>
          <w:p w14:paraId="08F8216A" w14:textId="77777777" w:rsidR="00B56D67" w:rsidRDefault="00B56D67" w:rsidP="00235AD5">
            <w:pPr>
              <w:rPr>
                <w:rFonts w:ascii="Times New Roman" w:hAnsi="Times New Roman" w:cs="Times New Roman"/>
                <w:sz w:val="24"/>
                <w:szCs w:val="24"/>
              </w:rPr>
            </w:pPr>
          </w:p>
        </w:tc>
        <w:tc>
          <w:tcPr>
            <w:tcW w:w="8788" w:type="dxa"/>
            <w:hideMark/>
          </w:tcPr>
          <w:p w14:paraId="3226A6E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подготовка устных сообщений на темы: </w:t>
            </w:r>
            <w:r>
              <w:rPr>
                <w:rFonts w:ascii="Times New Roman" w:hAnsi="Times New Roman" w:cs="Times New Roman"/>
                <w:sz w:val="24"/>
                <w:szCs w:val="24"/>
              </w:rPr>
              <w:t xml:space="preserve">Запоминание фаз мейоза </w:t>
            </w:r>
            <w:r>
              <w:rPr>
                <w:rFonts w:ascii="Times New Roman" w:hAnsi="Times New Roman" w:cs="Times New Roman"/>
                <w:sz w:val="24"/>
                <w:szCs w:val="24"/>
                <w:lang w:val="en-US"/>
              </w:rPr>
              <w:t>I</w:t>
            </w:r>
            <w:r w:rsidRPr="002B16B2">
              <w:rPr>
                <w:rFonts w:ascii="Times New Roman" w:hAnsi="Times New Roman" w:cs="Times New Roman"/>
                <w:sz w:val="24"/>
                <w:szCs w:val="24"/>
              </w:rPr>
              <w:t xml:space="preserve"> </w:t>
            </w:r>
            <w:r>
              <w:rPr>
                <w:rFonts w:ascii="Times New Roman" w:hAnsi="Times New Roman" w:cs="Times New Roman"/>
                <w:sz w:val="24"/>
                <w:szCs w:val="24"/>
              </w:rPr>
              <w:t xml:space="preserve">и мейоза </w:t>
            </w:r>
            <w:r>
              <w:rPr>
                <w:rFonts w:ascii="Times New Roman" w:hAnsi="Times New Roman" w:cs="Times New Roman"/>
                <w:sz w:val="24"/>
                <w:szCs w:val="24"/>
                <w:lang w:val="en-US"/>
              </w:rPr>
              <w:t>II</w:t>
            </w:r>
            <w:r>
              <w:rPr>
                <w:rFonts w:ascii="Times New Roman" w:hAnsi="Times New Roman" w:cs="Times New Roman"/>
                <w:sz w:val="24"/>
                <w:szCs w:val="24"/>
              </w:rPr>
              <w:t xml:space="preserve"> и воспроизводство процессов, происходящих на каждой из стадий. Решение задач.</w:t>
            </w:r>
          </w:p>
        </w:tc>
        <w:tc>
          <w:tcPr>
            <w:tcW w:w="1418" w:type="dxa"/>
            <w:hideMark/>
          </w:tcPr>
          <w:p w14:paraId="0FDE3CD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BD007A6" w14:textId="77777777" w:rsidR="00B56D67" w:rsidRDefault="00B56D67" w:rsidP="00235AD5">
            <w:pPr>
              <w:rPr>
                <w:rFonts w:ascii="Times New Roman" w:hAnsi="Times New Roman" w:cs="Times New Roman"/>
                <w:sz w:val="24"/>
                <w:szCs w:val="24"/>
              </w:rPr>
            </w:pPr>
          </w:p>
        </w:tc>
      </w:tr>
      <w:tr w:rsidR="00B56D67" w14:paraId="72749B47" w14:textId="77777777" w:rsidTr="00546A31">
        <w:tc>
          <w:tcPr>
            <w:tcW w:w="2126" w:type="dxa"/>
            <w:vMerge w:val="restart"/>
            <w:hideMark/>
          </w:tcPr>
          <w:p w14:paraId="77957A9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15. Сперматогенез и овогенез</w:t>
            </w:r>
          </w:p>
        </w:tc>
        <w:tc>
          <w:tcPr>
            <w:tcW w:w="8788" w:type="dxa"/>
            <w:hideMark/>
          </w:tcPr>
          <w:p w14:paraId="3C8C9D6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Половое размножение. Этапы сперматогенеза: деления, роста, формирования, созревания. Строение сперматозоида. Этапы оплодотворения у животных (сближение, растворение хорионной оболочки, отбрасывание хвостика, растворение головки, освобождение пронуклеуса, слияние ядер). Этапы овогенеза: деление, рост, формирование. Отличие овогенеза от сперматогенеза. Дозревание яйцеклетки в ходе оплодотворения. Двойное оплодотворение у растений по С.Г. Навашину.</w:t>
            </w:r>
          </w:p>
        </w:tc>
        <w:tc>
          <w:tcPr>
            <w:tcW w:w="1418" w:type="dxa"/>
            <w:hideMark/>
          </w:tcPr>
          <w:p w14:paraId="797FCBF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9774CD9"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6BFADA0" w14:textId="3948CE91" w:rsidR="00B56D67" w:rsidRDefault="00B56D67" w:rsidP="00235AD5">
            <w:pPr>
              <w:pStyle w:val="a3"/>
              <w:ind w:left="0"/>
              <w:jc w:val="center"/>
              <w:rPr>
                <w:rFonts w:ascii="Times New Roman" w:hAnsi="Times New Roman" w:cs="Times New Roman"/>
                <w:sz w:val="24"/>
                <w:szCs w:val="24"/>
              </w:rPr>
            </w:pPr>
          </w:p>
        </w:tc>
      </w:tr>
      <w:tr w:rsidR="00B56D67" w14:paraId="6F8076DA" w14:textId="77777777" w:rsidTr="00546A31">
        <w:tc>
          <w:tcPr>
            <w:tcW w:w="2126" w:type="dxa"/>
            <w:vMerge/>
            <w:hideMark/>
          </w:tcPr>
          <w:p w14:paraId="7E75EFEB" w14:textId="77777777" w:rsidR="00B56D67" w:rsidRDefault="00B56D67" w:rsidP="00235AD5">
            <w:pPr>
              <w:rPr>
                <w:rFonts w:ascii="Times New Roman" w:hAnsi="Times New Roman" w:cs="Times New Roman"/>
                <w:sz w:val="24"/>
                <w:szCs w:val="24"/>
              </w:rPr>
            </w:pPr>
          </w:p>
        </w:tc>
        <w:tc>
          <w:tcPr>
            <w:tcW w:w="8788" w:type="dxa"/>
            <w:hideMark/>
          </w:tcPr>
          <w:p w14:paraId="0D8217C4"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Выявить отличия в фазах и конечных результатах между сперматогенезом и овогенезом.</w:t>
            </w:r>
          </w:p>
          <w:p w14:paraId="52D6646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строение и функции сперматозоида; строение и функции яйцеклетки; яйцеклетки разных организмов и их строение.</w:t>
            </w:r>
          </w:p>
        </w:tc>
        <w:tc>
          <w:tcPr>
            <w:tcW w:w="1418" w:type="dxa"/>
            <w:hideMark/>
          </w:tcPr>
          <w:p w14:paraId="05D60DE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FE0D60C" w14:textId="77777777" w:rsidR="00B56D67" w:rsidRDefault="00B56D67" w:rsidP="00235AD5">
            <w:pPr>
              <w:rPr>
                <w:rFonts w:ascii="Times New Roman" w:hAnsi="Times New Roman" w:cs="Times New Roman"/>
                <w:sz w:val="24"/>
                <w:szCs w:val="24"/>
              </w:rPr>
            </w:pPr>
          </w:p>
        </w:tc>
      </w:tr>
      <w:tr w:rsidR="00B56D67" w14:paraId="5D3B9020" w14:textId="77777777" w:rsidTr="00546A31">
        <w:tc>
          <w:tcPr>
            <w:tcW w:w="2126" w:type="dxa"/>
            <w:vMerge w:val="restart"/>
            <w:hideMark/>
          </w:tcPr>
          <w:p w14:paraId="2E5C8A0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16. Эмбриональное и постэмбриональное развитие</w:t>
            </w:r>
          </w:p>
        </w:tc>
        <w:tc>
          <w:tcPr>
            <w:tcW w:w="8788" w:type="dxa"/>
            <w:hideMark/>
          </w:tcPr>
          <w:p w14:paraId="2F26DEC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Понятие «онтогенез», «эмбриональное», «постэмбриональное развитие». Стадии эмбрионального развития: оплодотворение яйцеклетки, дробление на бластомеры, формирование бластулы, гаструляция, формирование нейрулы, органогенез. Зачатки, формирующиеся из эктодермы, мезодермы, энтодермы. Виды постэмбрионального развития: прямое, с превращением (метаморфозом), без превращения. Механизмы дифференциации клеток.</w:t>
            </w:r>
          </w:p>
        </w:tc>
        <w:tc>
          <w:tcPr>
            <w:tcW w:w="1418" w:type="dxa"/>
            <w:hideMark/>
          </w:tcPr>
          <w:p w14:paraId="013CEAF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06EBC0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90E861C" w14:textId="392952B0" w:rsidR="00B56D67" w:rsidRDefault="00B56D67" w:rsidP="00235AD5">
            <w:pPr>
              <w:pStyle w:val="a3"/>
              <w:ind w:left="0"/>
              <w:jc w:val="center"/>
              <w:rPr>
                <w:rFonts w:ascii="Times New Roman" w:hAnsi="Times New Roman" w:cs="Times New Roman"/>
                <w:sz w:val="24"/>
                <w:szCs w:val="24"/>
              </w:rPr>
            </w:pPr>
          </w:p>
        </w:tc>
      </w:tr>
      <w:tr w:rsidR="00B56D67" w14:paraId="5F169052" w14:textId="77777777" w:rsidTr="00546A31">
        <w:tc>
          <w:tcPr>
            <w:tcW w:w="2126" w:type="dxa"/>
            <w:vMerge/>
            <w:hideMark/>
          </w:tcPr>
          <w:p w14:paraId="51150A8E" w14:textId="77777777" w:rsidR="00B56D67" w:rsidRDefault="00B56D67" w:rsidP="00235AD5">
            <w:pPr>
              <w:rPr>
                <w:rFonts w:ascii="Times New Roman" w:hAnsi="Times New Roman" w:cs="Times New Roman"/>
                <w:sz w:val="24"/>
                <w:szCs w:val="24"/>
              </w:rPr>
            </w:pPr>
          </w:p>
        </w:tc>
        <w:tc>
          <w:tcPr>
            <w:tcW w:w="8788" w:type="dxa"/>
            <w:hideMark/>
          </w:tcPr>
          <w:p w14:paraId="2F42D38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влияние внешних условий на ранние этапы развития организмов; виды оплодотворения</w:t>
            </w:r>
          </w:p>
        </w:tc>
        <w:tc>
          <w:tcPr>
            <w:tcW w:w="1418" w:type="dxa"/>
            <w:hideMark/>
          </w:tcPr>
          <w:p w14:paraId="31BA027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7FD64F3" w14:textId="77777777" w:rsidR="00B56D67" w:rsidRDefault="00B56D67" w:rsidP="00235AD5">
            <w:pPr>
              <w:rPr>
                <w:rFonts w:ascii="Times New Roman" w:hAnsi="Times New Roman" w:cs="Times New Roman"/>
                <w:sz w:val="24"/>
                <w:szCs w:val="24"/>
              </w:rPr>
            </w:pPr>
          </w:p>
        </w:tc>
      </w:tr>
      <w:tr w:rsidR="00B56D67" w14:paraId="041EEC46" w14:textId="77777777" w:rsidTr="00546A31">
        <w:tc>
          <w:tcPr>
            <w:tcW w:w="2126" w:type="dxa"/>
            <w:vMerge w:val="restart"/>
            <w:hideMark/>
          </w:tcPr>
          <w:p w14:paraId="7FAB9604"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17. Итоговое занятие.</w:t>
            </w:r>
          </w:p>
        </w:tc>
        <w:tc>
          <w:tcPr>
            <w:tcW w:w="8788" w:type="dxa"/>
          </w:tcPr>
          <w:p w14:paraId="74A71DC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Индивидуальный опрос</w:t>
            </w:r>
          </w:p>
        </w:tc>
        <w:tc>
          <w:tcPr>
            <w:tcW w:w="1418" w:type="dxa"/>
          </w:tcPr>
          <w:p w14:paraId="4A2F0F2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A65F2C3" w14:textId="015604C1" w:rsidR="00B56D67" w:rsidRDefault="00B56D67" w:rsidP="00235AD5">
            <w:pPr>
              <w:pStyle w:val="a3"/>
              <w:ind w:left="0"/>
              <w:jc w:val="center"/>
              <w:rPr>
                <w:rFonts w:ascii="Times New Roman" w:hAnsi="Times New Roman" w:cs="Times New Roman"/>
                <w:sz w:val="24"/>
                <w:szCs w:val="24"/>
              </w:rPr>
            </w:pPr>
          </w:p>
        </w:tc>
      </w:tr>
      <w:tr w:rsidR="00B56D67" w14:paraId="6C646D94" w14:textId="77777777" w:rsidTr="00546A31">
        <w:tc>
          <w:tcPr>
            <w:tcW w:w="2126" w:type="dxa"/>
            <w:vMerge/>
            <w:hideMark/>
          </w:tcPr>
          <w:p w14:paraId="315AED35" w14:textId="77777777" w:rsidR="00B56D67" w:rsidRDefault="00B56D67" w:rsidP="00235AD5">
            <w:pPr>
              <w:rPr>
                <w:rFonts w:ascii="Times New Roman" w:hAnsi="Times New Roman" w:cs="Times New Roman"/>
                <w:sz w:val="24"/>
                <w:szCs w:val="24"/>
              </w:rPr>
            </w:pPr>
          </w:p>
        </w:tc>
        <w:tc>
          <w:tcPr>
            <w:tcW w:w="8788" w:type="dxa"/>
            <w:hideMark/>
          </w:tcPr>
          <w:p w14:paraId="084AD17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лекций №1-17</w:t>
            </w:r>
          </w:p>
        </w:tc>
        <w:tc>
          <w:tcPr>
            <w:tcW w:w="1418" w:type="dxa"/>
            <w:hideMark/>
          </w:tcPr>
          <w:p w14:paraId="39517E9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6725CF2" w14:textId="77777777" w:rsidR="00B56D67" w:rsidRDefault="00B56D67" w:rsidP="00235AD5">
            <w:pPr>
              <w:rPr>
                <w:rFonts w:ascii="Times New Roman" w:hAnsi="Times New Roman" w:cs="Times New Roman"/>
                <w:sz w:val="24"/>
                <w:szCs w:val="24"/>
              </w:rPr>
            </w:pPr>
          </w:p>
        </w:tc>
      </w:tr>
      <w:tr w:rsidR="00B56D67" w14:paraId="5E2D9443" w14:textId="77777777" w:rsidTr="00546A31">
        <w:tc>
          <w:tcPr>
            <w:tcW w:w="2126" w:type="dxa"/>
            <w:hideMark/>
          </w:tcPr>
          <w:p w14:paraId="63CCB369" w14:textId="77777777" w:rsidR="00B56D67" w:rsidRDefault="00B56D67" w:rsidP="00235AD5">
            <w:pPr>
              <w:pStyle w:val="a3"/>
              <w:ind w:left="0"/>
              <w:rPr>
                <w:rFonts w:ascii="Times New Roman" w:hAnsi="Times New Roman" w:cs="Times New Roman"/>
                <w:b/>
                <w:i/>
                <w:sz w:val="24"/>
                <w:szCs w:val="24"/>
              </w:rPr>
            </w:pPr>
            <w:r>
              <w:rPr>
                <w:rFonts w:ascii="Times New Roman" w:hAnsi="Times New Roman" w:cs="Times New Roman"/>
                <w:b/>
                <w:i/>
                <w:sz w:val="24"/>
                <w:szCs w:val="24"/>
              </w:rPr>
              <w:t>итого</w:t>
            </w:r>
          </w:p>
        </w:tc>
        <w:tc>
          <w:tcPr>
            <w:tcW w:w="8788" w:type="dxa"/>
          </w:tcPr>
          <w:p w14:paraId="3F0BABAB" w14:textId="77777777" w:rsidR="00B56D67" w:rsidRPr="004035FD" w:rsidRDefault="00353958" w:rsidP="00235AD5">
            <w:pPr>
              <w:pStyle w:val="a3"/>
              <w:ind w:left="0"/>
              <w:jc w:val="center"/>
              <w:rPr>
                <w:rFonts w:ascii="Times New Roman" w:hAnsi="Times New Roman" w:cs="Times New Roman"/>
                <w:b/>
                <w:sz w:val="24"/>
                <w:szCs w:val="24"/>
              </w:rPr>
            </w:pPr>
            <w:r>
              <w:rPr>
                <w:rFonts w:ascii="Times New Roman" w:hAnsi="Times New Roman" w:cs="Times New Roman"/>
                <w:b/>
                <w:sz w:val="24"/>
                <w:szCs w:val="24"/>
              </w:rPr>
              <w:t>34 (26 теоретических/10</w:t>
            </w:r>
            <w:r w:rsidR="00B56D67">
              <w:rPr>
                <w:rFonts w:ascii="Times New Roman" w:hAnsi="Times New Roman" w:cs="Times New Roman"/>
                <w:b/>
                <w:sz w:val="24"/>
                <w:szCs w:val="24"/>
              </w:rPr>
              <w:t xml:space="preserve"> практических работ)</w:t>
            </w:r>
          </w:p>
        </w:tc>
        <w:tc>
          <w:tcPr>
            <w:tcW w:w="1418" w:type="dxa"/>
            <w:hideMark/>
          </w:tcPr>
          <w:p w14:paraId="3DC5A7D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34 /17</w:t>
            </w:r>
          </w:p>
        </w:tc>
        <w:tc>
          <w:tcPr>
            <w:tcW w:w="1843" w:type="dxa"/>
          </w:tcPr>
          <w:p w14:paraId="62C5ED4D" w14:textId="77777777" w:rsidR="00B56D67" w:rsidRDefault="00B56D67" w:rsidP="00235AD5">
            <w:pPr>
              <w:pStyle w:val="a3"/>
              <w:ind w:left="0"/>
              <w:jc w:val="center"/>
              <w:rPr>
                <w:rFonts w:ascii="Times New Roman" w:hAnsi="Times New Roman" w:cs="Times New Roman"/>
                <w:sz w:val="24"/>
                <w:szCs w:val="24"/>
              </w:rPr>
            </w:pPr>
          </w:p>
        </w:tc>
      </w:tr>
      <w:tr w:rsidR="00B56D67" w14:paraId="5FF893F6" w14:textId="77777777" w:rsidTr="00516CEE">
        <w:trPr>
          <w:gridAfter w:val="3"/>
          <w:wAfter w:w="12049" w:type="dxa"/>
        </w:trPr>
        <w:tc>
          <w:tcPr>
            <w:tcW w:w="2126" w:type="dxa"/>
            <w:hideMark/>
          </w:tcPr>
          <w:p w14:paraId="159DC0C2" w14:textId="77777777" w:rsidR="00B56D67" w:rsidRPr="00977B06" w:rsidRDefault="00B56D67" w:rsidP="00235AD5">
            <w:pPr>
              <w:pStyle w:val="a3"/>
              <w:ind w:left="0"/>
              <w:jc w:val="center"/>
              <w:rPr>
                <w:rFonts w:ascii="Times New Roman" w:hAnsi="Times New Roman" w:cs="Times New Roman"/>
                <w:b/>
                <w:sz w:val="24"/>
                <w:szCs w:val="24"/>
              </w:rPr>
            </w:pPr>
            <w:r w:rsidRPr="00977B06">
              <w:rPr>
                <w:rFonts w:ascii="Times New Roman" w:hAnsi="Times New Roman" w:cs="Times New Roman"/>
                <w:b/>
                <w:sz w:val="24"/>
                <w:szCs w:val="24"/>
                <w:lang w:val="en-US"/>
              </w:rPr>
              <w:lastRenderedPageBreak/>
              <w:t xml:space="preserve">II </w:t>
            </w:r>
            <w:r w:rsidRPr="00977B06">
              <w:rPr>
                <w:rFonts w:ascii="Times New Roman" w:hAnsi="Times New Roman" w:cs="Times New Roman"/>
                <w:b/>
                <w:sz w:val="24"/>
                <w:szCs w:val="24"/>
              </w:rPr>
              <w:t>полугодие</w:t>
            </w:r>
          </w:p>
        </w:tc>
      </w:tr>
      <w:tr w:rsidR="00B56D67" w14:paraId="1B5CE746" w14:textId="77777777" w:rsidTr="00546A31">
        <w:tc>
          <w:tcPr>
            <w:tcW w:w="2126" w:type="dxa"/>
            <w:vMerge w:val="restart"/>
            <w:hideMark/>
          </w:tcPr>
          <w:p w14:paraId="5E513B21" w14:textId="77777777" w:rsidR="00B56D67" w:rsidRDefault="00B56D67" w:rsidP="00235AD5">
            <w:pPr>
              <w:pStyle w:val="a3"/>
              <w:ind w:left="0"/>
              <w:rPr>
                <w:rFonts w:ascii="Times New Roman" w:hAnsi="Times New Roman" w:cs="Times New Roman"/>
                <w:b/>
                <w:i/>
                <w:sz w:val="24"/>
                <w:szCs w:val="24"/>
              </w:rPr>
            </w:pPr>
            <w:r>
              <w:rPr>
                <w:rFonts w:ascii="Times New Roman" w:hAnsi="Times New Roman" w:cs="Times New Roman"/>
                <w:b/>
                <w:sz w:val="24"/>
                <w:szCs w:val="24"/>
              </w:rPr>
              <w:t>Тема 1. Закономерности наследования. Моногибридное скрещивание Г. Менделя</w:t>
            </w:r>
          </w:p>
        </w:tc>
        <w:tc>
          <w:tcPr>
            <w:tcW w:w="8788" w:type="dxa"/>
            <w:hideMark/>
          </w:tcPr>
          <w:p w14:paraId="6D563701" w14:textId="2A1D615A"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Суть гибридологического метода, разработанного Г. Менделем. Понятие «моногибридное», «дигибридное» скрещивание. Описание его экспериментов на горохе. Первый закон Г. Менделя – закон единообразия гибридов первого поколения. Формулировка закона Понятие доминантный и рецессивный признаки. Второй закон Г. Менделя – закон расщепления признаков. Формулировка закона и его схематическая запись. Принцип частоты гамет. Понятие «гомозигота», «гетерозигота», «генотип», «фенотип». Неполное доминирование на примере ночной красавицы.  Формы доминирования: полное, неполное, кодоминирование.</w:t>
            </w:r>
          </w:p>
        </w:tc>
        <w:tc>
          <w:tcPr>
            <w:tcW w:w="1418" w:type="dxa"/>
          </w:tcPr>
          <w:p w14:paraId="1F890F4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554EAE1"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81C28FA" w14:textId="77777777" w:rsidR="00B56D67" w:rsidRDefault="00B56D67" w:rsidP="00235AD5">
            <w:pPr>
              <w:pStyle w:val="a3"/>
              <w:ind w:left="0"/>
              <w:jc w:val="center"/>
              <w:rPr>
                <w:rFonts w:ascii="Times New Roman" w:hAnsi="Times New Roman" w:cs="Times New Roman"/>
                <w:sz w:val="24"/>
                <w:szCs w:val="24"/>
              </w:rPr>
            </w:pPr>
          </w:p>
        </w:tc>
      </w:tr>
      <w:tr w:rsidR="00B56D67" w14:paraId="11B0E4E0" w14:textId="77777777" w:rsidTr="00546A31">
        <w:tc>
          <w:tcPr>
            <w:tcW w:w="2126" w:type="dxa"/>
            <w:vMerge/>
            <w:hideMark/>
          </w:tcPr>
          <w:p w14:paraId="562123D9" w14:textId="77777777" w:rsidR="00B56D67" w:rsidRDefault="00B56D67" w:rsidP="00235AD5">
            <w:pPr>
              <w:rPr>
                <w:rFonts w:ascii="Times New Roman" w:hAnsi="Times New Roman" w:cs="Times New Roman"/>
                <w:b/>
                <w:i/>
                <w:sz w:val="24"/>
                <w:szCs w:val="24"/>
              </w:rPr>
            </w:pPr>
          </w:p>
        </w:tc>
        <w:tc>
          <w:tcPr>
            <w:tcW w:w="8788" w:type="dxa"/>
            <w:hideMark/>
          </w:tcPr>
          <w:p w14:paraId="5069173E" w14:textId="77777777" w:rsidR="00B56D67" w:rsidRDefault="00B56D67" w:rsidP="00235AD5">
            <w:pPr>
              <w:rPr>
                <w:rFonts w:ascii="Times New Roman" w:hAnsi="Times New Roman" w:cs="Times New Roman"/>
                <w:i/>
                <w:sz w:val="24"/>
                <w:szCs w:val="24"/>
              </w:rPr>
            </w:pPr>
          </w:p>
          <w:p w14:paraId="6AAD9670"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наследованию окраски венчика ночной красавицы, окра</w:t>
            </w:r>
          </w:p>
          <w:p w14:paraId="20713CA0"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sz w:val="24"/>
                <w:szCs w:val="24"/>
              </w:rPr>
              <w:t>ски глаз у человека, окраски шерсти у кроликов и мышей (моногибридный тип скрещивания)</w:t>
            </w:r>
          </w:p>
          <w:p w14:paraId="332F9C38"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tc>
        <w:tc>
          <w:tcPr>
            <w:tcW w:w="1418" w:type="dxa"/>
            <w:hideMark/>
          </w:tcPr>
          <w:p w14:paraId="4488DEDE" w14:textId="77777777" w:rsidR="00B56D67" w:rsidRDefault="00B56D67" w:rsidP="00235AD5">
            <w:pPr>
              <w:pStyle w:val="a3"/>
              <w:ind w:left="0"/>
              <w:jc w:val="center"/>
              <w:rPr>
                <w:rFonts w:ascii="Times New Roman" w:hAnsi="Times New Roman" w:cs="Times New Roman"/>
                <w:sz w:val="24"/>
                <w:szCs w:val="24"/>
              </w:rPr>
            </w:pPr>
          </w:p>
          <w:p w14:paraId="51DAD24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52C1A949" w14:textId="77777777" w:rsidR="00B56D67" w:rsidRDefault="00B56D67" w:rsidP="00235AD5">
            <w:pPr>
              <w:pStyle w:val="a3"/>
              <w:ind w:left="0"/>
              <w:jc w:val="center"/>
              <w:rPr>
                <w:rFonts w:ascii="Times New Roman" w:hAnsi="Times New Roman" w:cs="Times New Roman"/>
                <w:sz w:val="24"/>
                <w:szCs w:val="24"/>
              </w:rPr>
            </w:pPr>
          </w:p>
          <w:p w14:paraId="6A8837E6" w14:textId="77777777" w:rsidR="00B56D67" w:rsidRDefault="00B56D67" w:rsidP="00235AD5">
            <w:pPr>
              <w:pStyle w:val="a3"/>
              <w:ind w:left="0"/>
              <w:jc w:val="center"/>
              <w:rPr>
                <w:rFonts w:ascii="Times New Roman" w:hAnsi="Times New Roman" w:cs="Times New Roman"/>
                <w:sz w:val="24"/>
                <w:szCs w:val="24"/>
              </w:rPr>
            </w:pPr>
          </w:p>
          <w:p w14:paraId="06D55F5B" w14:textId="77777777" w:rsidR="00B56D67" w:rsidRDefault="00B56D67" w:rsidP="00235AD5">
            <w:pPr>
              <w:pStyle w:val="a3"/>
              <w:ind w:left="0"/>
              <w:jc w:val="center"/>
              <w:rPr>
                <w:rFonts w:ascii="Times New Roman" w:hAnsi="Times New Roman" w:cs="Times New Roman"/>
                <w:sz w:val="24"/>
                <w:szCs w:val="24"/>
              </w:rPr>
            </w:pPr>
          </w:p>
          <w:p w14:paraId="42B7CFA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hideMark/>
          </w:tcPr>
          <w:p w14:paraId="20A5BF84" w14:textId="77777777" w:rsidR="00B56D67" w:rsidRDefault="00B56D67" w:rsidP="00235AD5">
            <w:pPr>
              <w:rPr>
                <w:rFonts w:ascii="Times New Roman" w:hAnsi="Times New Roman" w:cs="Times New Roman"/>
                <w:sz w:val="24"/>
                <w:szCs w:val="24"/>
              </w:rPr>
            </w:pPr>
          </w:p>
        </w:tc>
      </w:tr>
      <w:tr w:rsidR="00B56D67" w14:paraId="1096E29D" w14:textId="77777777" w:rsidTr="00546A31">
        <w:tc>
          <w:tcPr>
            <w:tcW w:w="2126" w:type="dxa"/>
            <w:vMerge w:val="restart"/>
            <w:hideMark/>
          </w:tcPr>
          <w:p w14:paraId="4A49288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2. Дигибридное скрещивание. Закон независимого наследования.</w:t>
            </w:r>
          </w:p>
        </w:tc>
        <w:tc>
          <w:tcPr>
            <w:tcW w:w="8788" w:type="dxa"/>
            <w:hideMark/>
          </w:tcPr>
          <w:p w14:paraId="73A3F9D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«дигибридное скрещивание». Описание третьего закона Г. Менделя на примере гороха. Запись схем скрещивания. Формулировка закона независимого расщепления. Указание расщепления по генотипу и фенотипу. Использование решетки Пеннета. </w:t>
            </w:r>
          </w:p>
        </w:tc>
        <w:tc>
          <w:tcPr>
            <w:tcW w:w="1418" w:type="dxa"/>
            <w:hideMark/>
          </w:tcPr>
          <w:p w14:paraId="74B4752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E306A68"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A008263" w14:textId="6719285A" w:rsidR="00B56D67" w:rsidRDefault="00B56D67" w:rsidP="00235AD5">
            <w:pPr>
              <w:pStyle w:val="a3"/>
              <w:ind w:left="0"/>
              <w:jc w:val="center"/>
              <w:rPr>
                <w:rFonts w:ascii="Times New Roman" w:hAnsi="Times New Roman" w:cs="Times New Roman"/>
                <w:sz w:val="24"/>
                <w:szCs w:val="24"/>
              </w:rPr>
            </w:pPr>
          </w:p>
        </w:tc>
      </w:tr>
      <w:tr w:rsidR="00B56D67" w14:paraId="1E7099B3" w14:textId="77777777" w:rsidTr="00546A31">
        <w:tc>
          <w:tcPr>
            <w:tcW w:w="2126" w:type="dxa"/>
            <w:vMerge/>
            <w:hideMark/>
          </w:tcPr>
          <w:p w14:paraId="078061ED" w14:textId="77777777" w:rsidR="00B56D67" w:rsidRDefault="00B56D67" w:rsidP="00235AD5">
            <w:pPr>
              <w:rPr>
                <w:rFonts w:ascii="Times New Roman" w:hAnsi="Times New Roman" w:cs="Times New Roman"/>
                <w:sz w:val="24"/>
                <w:szCs w:val="24"/>
              </w:rPr>
            </w:pPr>
          </w:p>
        </w:tc>
        <w:tc>
          <w:tcPr>
            <w:tcW w:w="8788" w:type="dxa"/>
            <w:hideMark/>
          </w:tcPr>
          <w:p w14:paraId="6339801C"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Практическая работа: </w:t>
            </w:r>
            <w:r>
              <w:rPr>
                <w:rFonts w:ascii="Times New Roman" w:hAnsi="Times New Roman" w:cs="Times New Roman"/>
                <w:sz w:val="24"/>
                <w:szCs w:val="24"/>
              </w:rPr>
              <w:t>Решение задач по дигибридному скрещиванию: наследование цвета волос и глаз,  формы плода и его цвета у томатов; наличия усиков и окраски цветков у гороха.</w:t>
            </w:r>
          </w:p>
        </w:tc>
        <w:tc>
          <w:tcPr>
            <w:tcW w:w="1418" w:type="dxa"/>
            <w:hideMark/>
          </w:tcPr>
          <w:p w14:paraId="2FF4A92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3</w:t>
            </w:r>
          </w:p>
        </w:tc>
        <w:tc>
          <w:tcPr>
            <w:tcW w:w="1843" w:type="dxa"/>
            <w:vMerge/>
          </w:tcPr>
          <w:p w14:paraId="580A4E74" w14:textId="77777777" w:rsidR="00B56D67" w:rsidRDefault="00B56D67" w:rsidP="00235AD5">
            <w:pPr>
              <w:rPr>
                <w:rFonts w:ascii="Times New Roman" w:hAnsi="Times New Roman" w:cs="Times New Roman"/>
                <w:sz w:val="24"/>
                <w:szCs w:val="24"/>
              </w:rPr>
            </w:pPr>
          </w:p>
        </w:tc>
      </w:tr>
      <w:tr w:rsidR="00B56D67" w14:paraId="4B8659BD" w14:textId="77777777" w:rsidTr="00546A31">
        <w:tc>
          <w:tcPr>
            <w:tcW w:w="2126" w:type="dxa"/>
            <w:vMerge w:val="restart"/>
            <w:hideMark/>
          </w:tcPr>
          <w:p w14:paraId="60C52E88"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3. Законы сцепленного наследования Т. Моргана</w:t>
            </w:r>
          </w:p>
        </w:tc>
        <w:tc>
          <w:tcPr>
            <w:tcW w:w="8788" w:type="dxa"/>
            <w:hideMark/>
          </w:tcPr>
          <w:p w14:paraId="079714B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Понятие «сцепленное наследование». Описание эксперимента Т. Моргана на дрозофиле (плодовой мушке). Генетическая схема записи экспериментов. Виды сцепления генов: полное, неполное. Фактор, нарушающий сцепление (кроссинговер). Понятие «рекомбинантные», «нерекомбинантные особи». Сцепленное с полом наследование. Наследование черепаховой окраски у кошек. Рассмотрение неполного доминирования и сцепления с полом (расположение генов в Х – хромосоме). </w:t>
            </w:r>
          </w:p>
        </w:tc>
        <w:tc>
          <w:tcPr>
            <w:tcW w:w="1418" w:type="dxa"/>
            <w:hideMark/>
          </w:tcPr>
          <w:p w14:paraId="4A017263"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8D299B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48E20A0" w14:textId="4B2DE846" w:rsidR="00B56D67" w:rsidRDefault="00B56D67" w:rsidP="00235AD5">
            <w:pPr>
              <w:pStyle w:val="a3"/>
              <w:ind w:left="0"/>
              <w:jc w:val="center"/>
              <w:rPr>
                <w:rFonts w:ascii="Times New Roman" w:hAnsi="Times New Roman" w:cs="Times New Roman"/>
                <w:sz w:val="24"/>
                <w:szCs w:val="24"/>
              </w:rPr>
            </w:pPr>
          </w:p>
        </w:tc>
      </w:tr>
      <w:tr w:rsidR="00B56D67" w14:paraId="2C6F25B1" w14:textId="77777777" w:rsidTr="00546A31">
        <w:trPr>
          <w:trHeight w:val="1282"/>
        </w:trPr>
        <w:tc>
          <w:tcPr>
            <w:tcW w:w="2126" w:type="dxa"/>
            <w:vMerge/>
            <w:hideMark/>
          </w:tcPr>
          <w:p w14:paraId="7C2D89AA" w14:textId="77777777" w:rsidR="00B56D67" w:rsidRDefault="00B56D67" w:rsidP="00235AD5">
            <w:pPr>
              <w:rPr>
                <w:rFonts w:ascii="Times New Roman" w:hAnsi="Times New Roman" w:cs="Times New Roman"/>
                <w:sz w:val="24"/>
                <w:szCs w:val="24"/>
              </w:rPr>
            </w:pPr>
          </w:p>
        </w:tc>
        <w:tc>
          <w:tcPr>
            <w:tcW w:w="8788" w:type="dxa"/>
            <w:hideMark/>
          </w:tcPr>
          <w:p w14:paraId="7A072F12" w14:textId="77777777" w:rsidR="00B56D67" w:rsidRDefault="00B56D67" w:rsidP="00235AD5">
            <w:pPr>
              <w:rPr>
                <w:rFonts w:ascii="Times New Roman" w:hAnsi="Times New Roman" w:cs="Times New Roman"/>
                <w:sz w:val="24"/>
                <w:szCs w:val="24"/>
              </w:rPr>
            </w:pPr>
            <w:r w:rsidRPr="00F523CE">
              <w:rPr>
                <w:rFonts w:ascii="Times New Roman" w:hAnsi="Times New Roman" w:cs="Times New Roman"/>
                <w:i/>
                <w:sz w:val="24"/>
                <w:szCs w:val="24"/>
              </w:rPr>
              <w:t>Практическая работа:</w:t>
            </w:r>
            <w:r>
              <w:rPr>
                <w:rFonts w:ascii="Times New Roman" w:hAnsi="Times New Roman" w:cs="Times New Roman"/>
                <w:sz w:val="24"/>
                <w:szCs w:val="24"/>
              </w:rPr>
              <w:t xml:space="preserve"> Решение задач по наследованию черепаховой окраски у кошек, наследованию гемофилии у человека, наследованию дальтонизма (сцепленное наследование генов).</w:t>
            </w:r>
          </w:p>
          <w:p w14:paraId="00A5D089" w14:textId="77777777" w:rsidR="00B56D67" w:rsidRDefault="00B56D67" w:rsidP="00235AD5">
            <w:pPr>
              <w:rPr>
                <w:rFonts w:ascii="Times New Roman" w:hAnsi="Times New Roman" w:cs="Times New Roman"/>
                <w:sz w:val="24"/>
                <w:szCs w:val="28"/>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Сообщения: причины дальтонизма и его разновидности; симптомы гемофилии и особенности ее передачи потомкам.</w:t>
            </w:r>
          </w:p>
        </w:tc>
        <w:tc>
          <w:tcPr>
            <w:tcW w:w="1418" w:type="dxa"/>
            <w:hideMark/>
          </w:tcPr>
          <w:p w14:paraId="743DC92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015A852F" w14:textId="77777777" w:rsidR="00B56D67" w:rsidRDefault="00B56D67" w:rsidP="00235AD5">
            <w:pPr>
              <w:pStyle w:val="a3"/>
              <w:ind w:left="0"/>
              <w:jc w:val="center"/>
              <w:rPr>
                <w:rFonts w:ascii="Times New Roman" w:hAnsi="Times New Roman" w:cs="Times New Roman"/>
                <w:sz w:val="24"/>
                <w:szCs w:val="24"/>
              </w:rPr>
            </w:pPr>
          </w:p>
          <w:p w14:paraId="08B41AF1" w14:textId="77777777" w:rsidR="00B56D67" w:rsidRDefault="00B56D67" w:rsidP="00235AD5">
            <w:pPr>
              <w:pStyle w:val="a3"/>
              <w:ind w:left="0"/>
              <w:jc w:val="center"/>
              <w:rPr>
                <w:rFonts w:ascii="Times New Roman" w:hAnsi="Times New Roman" w:cs="Times New Roman"/>
                <w:sz w:val="24"/>
                <w:szCs w:val="24"/>
              </w:rPr>
            </w:pPr>
          </w:p>
          <w:p w14:paraId="007A523E" w14:textId="77777777" w:rsidR="00B56D67" w:rsidRDefault="00B56D67" w:rsidP="00235AD5">
            <w:pPr>
              <w:pStyle w:val="a3"/>
              <w:ind w:left="0"/>
              <w:jc w:val="center"/>
              <w:rPr>
                <w:rFonts w:ascii="Times New Roman" w:hAnsi="Times New Roman" w:cs="Times New Roman"/>
                <w:sz w:val="24"/>
                <w:szCs w:val="24"/>
              </w:rPr>
            </w:pPr>
          </w:p>
          <w:p w14:paraId="6FB1C67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2178C54" w14:textId="77777777" w:rsidR="00B56D67" w:rsidRDefault="00B56D67" w:rsidP="00235AD5">
            <w:pPr>
              <w:rPr>
                <w:rFonts w:ascii="Times New Roman" w:hAnsi="Times New Roman" w:cs="Times New Roman"/>
                <w:sz w:val="24"/>
                <w:szCs w:val="24"/>
              </w:rPr>
            </w:pPr>
          </w:p>
        </w:tc>
      </w:tr>
      <w:tr w:rsidR="00B56D67" w14:paraId="4F339D87" w14:textId="77777777" w:rsidTr="00546A31">
        <w:tc>
          <w:tcPr>
            <w:tcW w:w="2126" w:type="dxa"/>
            <w:vMerge w:val="restart"/>
            <w:hideMark/>
          </w:tcPr>
          <w:p w14:paraId="3F05D377"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 xml:space="preserve">Тема 4. Виды </w:t>
            </w:r>
            <w:r>
              <w:rPr>
                <w:rFonts w:ascii="Times New Roman" w:hAnsi="Times New Roman" w:cs="Times New Roman"/>
                <w:b/>
                <w:sz w:val="24"/>
                <w:szCs w:val="24"/>
              </w:rPr>
              <w:lastRenderedPageBreak/>
              <w:t>изменчивости организмов</w:t>
            </w:r>
          </w:p>
        </w:tc>
        <w:tc>
          <w:tcPr>
            <w:tcW w:w="8788" w:type="dxa"/>
            <w:hideMark/>
          </w:tcPr>
          <w:p w14:paraId="5D8E3FBD" w14:textId="7B7873B5"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Понятие «изменчивость». Виды изменчивости: модификационная (ненаследствен</w:t>
            </w:r>
            <w:r>
              <w:rPr>
                <w:rFonts w:ascii="Times New Roman" w:hAnsi="Times New Roman" w:cs="Times New Roman"/>
                <w:sz w:val="24"/>
                <w:szCs w:val="24"/>
              </w:rPr>
              <w:lastRenderedPageBreak/>
              <w:t>ная). Наследственная изменчивость: комбинативная, мутационн6ая. Виды мутаций:  дифешенси, дупликации, транлокации, инверсии, делеция. Хромосомные, геномные, генные мутации. Нейтральные, положительные, летальные мутации. Соматические, генеративные, доминантные, рецессивные мутации Роль мутаций в генофонде популяции и эволюции. Мутагенные факторы: эндогенные, экзогенные (</w:t>
            </w:r>
            <w:r w:rsidR="00E57271">
              <w:rPr>
                <w:rFonts w:ascii="Times New Roman" w:hAnsi="Times New Roman" w:cs="Times New Roman"/>
                <w:sz w:val="24"/>
                <w:szCs w:val="24"/>
              </w:rPr>
              <w:t>г</w:t>
            </w:r>
            <w:r>
              <w:rPr>
                <w:rFonts w:ascii="Times New Roman" w:hAnsi="Times New Roman" w:cs="Times New Roman"/>
                <w:sz w:val="24"/>
                <w:szCs w:val="24"/>
              </w:rPr>
              <w:t>еогрческие, физические, биологические).</w:t>
            </w:r>
          </w:p>
        </w:tc>
        <w:tc>
          <w:tcPr>
            <w:tcW w:w="1418" w:type="dxa"/>
            <w:hideMark/>
          </w:tcPr>
          <w:p w14:paraId="353028C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145AFCEB"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 xml:space="preserve">ОК-01, ОК-02, </w:t>
            </w:r>
            <w:r>
              <w:rPr>
                <w:rFonts w:ascii="Times New Roman" w:hAnsi="Times New Roman" w:cs="Times New Roman"/>
                <w:bCs/>
                <w:sz w:val="24"/>
                <w:szCs w:val="24"/>
              </w:rPr>
              <w:lastRenderedPageBreak/>
              <w:t>ОК-04</w:t>
            </w:r>
          </w:p>
          <w:p w14:paraId="13982798" w14:textId="2F4C0D14" w:rsidR="00B56D67" w:rsidRDefault="00B56D67" w:rsidP="00235AD5">
            <w:pPr>
              <w:pStyle w:val="a3"/>
              <w:ind w:left="0"/>
              <w:jc w:val="center"/>
              <w:rPr>
                <w:rFonts w:ascii="Times New Roman" w:hAnsi="Times New Roman" w:cs="Times New Roman"/>
                <w:sz w:val="24"/>
                <w:szCs w:val="24"/>
              </w:rPr>
            </w:pPr>
          </w:p>
        </w:tc>
      </w:tr>
      <w:tr w:rsidR="00B56D67" w14:paraId="642305DE" w14:textId="77777777" w:rsidTr="00546A31">
        <w:tc>
          <w:tcPr>
            <w:tcW w:w="2126" w:type="dxa"/>
            <w:vMerge/>
            <w:hideMark/>
          </w:tcPr>
          <w:p w14:paraId="0A2F1D70" w14:textId="77777777" w:rsidR="00B56D67" w:rsidRDefault="00B56D67" w:rsidP="00235AD5">
            <w:pPr>
              <w:rPr>
                <w:rFonts w:ascii="Times New Roman" w:hAnsi="Times New Roman" w:cs="Times New Roman"/>
                <w:sz w:val="24"/>
                <w:szCs w:val="24"/>
              </w:rPr>
            </w:pPr>
          </w:p>
        </w:tc>
        <w:tc>
          <w:tcPr>
            <w:tcW w:w="8788" w:type="dxa"/>
            <w:hideMark/>
          </w:tcPr>
          <w:p w14:paraId="4C88F98D"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Изучение материала по теме.</w:t>
            </w:r>
          </w:p>
          <w:p w14:paraId="3DDA61F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Подготовка к диктанту по видам мутаций и характеристикам модификационной изменчивости</w:t>
            </w:r>
          </w:p>
        </w:tc>
        <w:tc>
          <w:tcPr>
            <w:tcW w:w="1418" w:type="dxa"/>
            <w:hideMark/>
          </w:tcPr>
          <w:p w14:paraId="7DED7FC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1B4C95FF" w14:textId="77777777" w:rsidR="00B56D67" w:rsidRDefault="00B56D67" w:rsidP="00235AD5">
            <w:pPr>
              <w:rPr>
                <w:rFonts w:ascii="Times New Roman" w:hAnsi="Times New Roman" w:cs="Times New Roman"/>
                <w:sz w:val="24"/>
                <w:szCs w:val="24"/>
              </w:rPr>
            </w:pPr>
          </w:p>
        </w:tc>
      </w:tr>
      <w:tr w:rsidR="00B56D67" w14:paraId="26AB2344" w14:textId="77777777" w:rsidTr="00546A31">
        <w:tc>
          <w:tcPr>
            <w:tcW w:w="2126" w:type="dxa"/>
            <w:vMerge w:val="restart"/>
            <w:hideMark/>
          </w:tcPr>
          <w:p w14:paraId="2EA4F24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5. Наследственная изменчивость человека</w:t>
            </w:r>
          </w:p>
        </w:tc>
        <w:tc>
          <w:tcPr>
            <w:tcW w:w="8788" w:type="dxa"/>
            <w:hideMark/>
          </w:tcPr>
          <w:p w14:paraId="08EEBB4D" w14:textId="0E1104E6"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Методы исследования генетики человека: генеалогический, популяционный, близнецовый, цитогенетический, биохимический. Хромосомные и генные заболевания: фенилкетонурия, альбинизм, полидактия, синдром Марфана, синдром Дауна, синдром Клайфельтера, синдром «кошачьего крика».</w:t>
            </w:r>
            <w:r w:rsidR="00E57271">
              <w:rPr>
                <w:rFonts w:ascii="Times New Roman" w:hAnsi="Times New Roman" w:cs="Times New Roman"/>
                <w:sz w:val="24"/>
                <w:szCs w:val="24"/>
              </w:rPr>
              <w:t xml:space="preserve"> Рассмотрение наследования гемофилии и дальтонизма у человека (генетические схемы).</w:t>
            </w:r>
          </w:p>
          <w:p w14:paraId="18CF7711" w14:textId="38EC1FCD" w:rsidR="00E57271" w:rsidRPr="00E57271" w:rsidRDefault="00E57271" w:rsidP="00235AD5">
            <w:pPr>
              <w:pStyle w:val="a3"/>
              <w:ind w:left="0"/>
              <w:rPr>
                <w:rFonts w:ascii="Times New Roman" w:hAnsi="Times New Roman" w:cs="Times New Roman"/>
                <w:b/>
                <w:bCs/>
                <w:sz w:val="24"/>
                <w:szCs w:val="24"/>
              </w:rPr>
            </w:pPr>
            <w:r w:rsidRPr="00E57271">
              <w:rPr>
                <w:rFonts w:ascii="Times New Roman" w:hAnsi="Times New Roman" w:cs="Times New Roman"/>
                <w:b/>
                <w:bCs/>
                <w:sz w:val="24"/>
                <w:szCs w:val="24"/>
              </w:rPr>
              <w:t>Профессионально-ориентированное содержание учебного материала</w:t>
            </w:r>
          </w:p>
          <w:p w14:paraId="49942CF9" w14:textId="772E068D"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Наследование групп крови и резус факторов у человека. Построение генеалогического древа. </w:t>
            </w:r>
          </w:p>
        </w:tc>
        <w:tc>
          <w:tcPr>
            <w:tcW w:w="1418" w:type="dxa"/>
            <w:hideMark/>
          </w:tcPr>
          <w:p w14:paraId="548E288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1D89CE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CB63F66" w14:textId="25C9E622"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ПК 3.3</w:t>
            </w:r>
          </w:p>
        </w:tc>
      </w:tr>
      <w:tr w:rsidR="00B56D67" w14:paraId="64159236" w14:textId="77777777" w:rsidTr="00546A31">
        <w:tc>
          <w:tcPr>
            <w:tcW w:w="2126" w:type="dxa"/>
            <w:vMerge/>
            <w:hideMark/>
          </w:tcPr>
          <w:p w14:paraId="0E74C13F" w14:textId="77777777" w:rsidR="00B56D67" w:rsidRDefault="00B56D67" w:rsidP="00235AD5">
            <w:pPr>
              <w:rPr>
                <w:rFonts w:ascii="Times New Roman" w:hAnsi="Times New Roman" w:cs="Times New Roman"/>
                <w:sz w:val="24"/>
                <w:szCs w:val="24"/>
              </w:rPr>
            </w:pPr>
          </w:p>
        </w:tc>
        <w:tc>
          <w:tcPr>
            <w:tcW w:w="8788" w:type="dxa"/>
            <w:hideMark/>
          </w:tcPr>
          <w:p w14:paraId="302643B0"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Практическая работа: Решение задач по построению генеалогического древа и оценке наследуемости ряда заболеваний, решение задач по группам крови человека и наследованию резус факторов.</w:t>
            </w:r>
          </w:p>
          <w:p w14:paraId="46FF7A73"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p w14:paraId="52095A8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на тему: методы предупреждения наследственных заболеваний; методы лечения и корректировки наследственных заболеваний человека</w:t>
            </w:r>
          </w:p>
        </w:tc>
        <w:tc>
          <w:tcPr>
            <w:tcW w:w="1418" w:type="dxa"/>
            <w:hideMark/>
          </w:tcPr>
          <w:p w14:paraId="4BE1E0B4"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p w14:paraId="33762B10" w14:textId="77777777" w:rsidR="00B56D67" w:rsidRDefault="00B56D67" w:rsidP="00235AD5">
            <w:pPr>
              <w:pStyle w:val="a3"/>
              <w:ind w:left="0"/>
              <w:jc w:val="center"/>
              <w:rPr>
                <w:rFonts w:ascii="Times New Roman" w:hAnsi="Times New Roman" w:cs="Times New Roman"/>
                <w:sz w:val="24"/>
                <w:szCs w:val="24"/>
              </w:rPr>
            </w:pPr>
          </w:p>
          <w:p w14:paraId="575EDE33" w14:textId="77777777" w:rsidR="00B56D67" w:rsidRDefault="00B56D67" w:rsidP="00235AD5">
            <w:pPr>
              <w:pStyle w:val="a3"/>
              <w:ind w:left="0"/>
              <w:jc w:val="center"/>
              <w:rPr>
                <w:rFonts w:ascii="Times New Roman" w:hAnsi="Times New Roman" w:cs="Times New Roman"/>
                <w:sz w:val="24"/>
                <w:szCs w:val="24"/>
              </w:rPr>
            </w:pPr>
          </w:p>
          <w:p w14:paraId="6D7F3F1D" w14:textId="77777777" w:rsidR="00B56D67" w:rsidRDefault="00B56D67" w:rsidP="00235AD5">
            <w:pPr>
              <w:pStyle w:val="a3"/>
              <w:ind w:left="0"/>
              <w:jc w:val="center"/>
              <w:rPr>
                <w:rFonts w:ascii="Times New Roman" w:hAnsi="Times New Roman" w:cs="Times New Roman"/>
                <w:sz w:val="24"/>
                <w:szCs w:val="24"/>
              </w:rPr>
            </w:pPr>
          </w:p>
          <w:p w14:paraId="45A52DA7" w14:textId="77777777" w:rsidR="00B56D67" w:rsidRDefault="00B56D67" w:rsidP="00235AD5">
            <w:pPr>
              <w:pStyle w:val="a3"/>
              <w:ind w:left="0"/>
              <w:jc w:val="center"/>
              <w:rPr>
                <w:rFonts w:ascii="Times New Roman" w:hAnsi="Times New Roman" w:cs="Times New Roman"/>
                <w:sz w:val="24"/>
                <w:szCs w:val="24"/>
              </w:rPr>
            </w:pPr>
          </w:p>
          <w:p w14:paraId="6CD52BB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8FB19B2" w14:textId="77777777" w:rsidR="00B56D67" w:rsidRDefault="00B56D67" w:rsidP="00235AD5">
            <w:pPr>
              <w:rPr>
                <w:rFonts w:ascii="Times New Roman" w:hAnsi="Times New Roman" w:cs="Times New Roman"/>
                <w:sz w:val="24"/>
                <w:szCs w:val="24"/>
              </w:rPr>
            </w:pPr>
          </w:p>
        </w:tc>
      </w:tr>
      <w:tr w:rsidR="00B56D67" w14:paraId="44B53F08" w14:textId="77777777" w:rsidTr="00546A31">
        <w:tc>
          <w:tcPr>
            <w:tcW w:w="2126" w:type="dxa"/>
            <w:vMerge w:val="restart"/>
            <w:hideMark/>
          </w:tcPr>
          <w:p w14:paraId="2A97059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6. Методы современной селекции и известные селекционеры</w:t>
            </w:r>
          </w:p>
        </w:tc>
        <w:tc>
          <w:tcPr>
            <w:tcW w:w="8788" w:type="dxa"/>
            <w:hideMark/>
          </w:tcPr>
          <w:p w14:paraId="7EBD97B7" w14:textId="1330641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Определение «селекция». Задачи и результаты селекционный работ (порода, сорт, штамм). Метод гибридизации, полиплоидии. Виды гибридизаций: аутбридинг, инбридинг, отдаленная гибридизация. Оценка наследственных качеств. Искусственный отбор: методический, бессознательный, индивидуальный, массовый. Методы гомогенизации генов и создание пород, сортов. Использование гетерозиса в племенном скотоводстве. Роль искусственного мутагенеза в создании генетического разнообразия для отбора. Успехи современной селекции: </w:t>
            </w:r>
            <w:r w:rsidR="00E57271">
              <w:rPr>
                <w:rFonts w:ascii="Times New Roman" w:hAnsi="Times New Roman" w:cs="Times New Roman"/>
                <w:sz w:val="24"/>
                <w:szCs w:val="24"/>
              </w:rPr>
              <w:t>г</w:t>
            </w:r>
            <w:r>
              <w:rPr>
                <w:rFonts w:ascii="Times New Roman" w:hAnsi="Times New Roman" w:cs="Times New Roman"/>
                <w:sz w:val="24"/>
                <w:szCs w:val="24"/>
              </w:rPr>
              <w:t xml:space="preserve">еогточная инженерия (на примере культивирования тканей гвоздики), клонирование (на примере овечки Долли), генная инженерия (на примере селекции микроорганизмов). Способы получения генов: векторы, природные гены, получение генов обратной транскрипцией с иРНК донора. Методы </w:t>
            </w:r>
            <w:r>
              <w:rPr>
                <w:rFonts w:ascii="Times New Roman" w:hAnsi="Times New Roman" w:cs="Times New Roman"/>
                <w:sz w:val="24"/>
                <w:szCs w:val="24"/>
              </w:rPr>
              <w:pgNum/>
            </w:r>
            <w:r>
              <w:rPr>
                <w:rFonts w:ascii="Times New Roman" w:hAnsi="Times New Roman" w:cs="Times New Roman"/>
                <w:sz w:val="24"/>
                <w:szCs w:val="24"/>
              </w:rPr>
              <w:t xml:space="preserve">еотавки генов в клетку: гены – репортеры, плазмиды, </w:t>
            </w:r>
            <w:r>
              <w:rPr>
                <w:rFonts w:ascii="Times New Roman" w:hAnsi="Times New Roman" w:cs="Times New Roman"/>
                <w:sz w:val="24"/>
                <w:szCs w:val="24"/>
              </w:rPr>
              <w:lastRenderedPageBreak/>
              <w:t>вирусы, микроинъекции ДНК, генная пушка. Получение трансгенов. Биотехнологии.</w:t>
            </w:r>
          </w:p>
        </w:tc>
        <w:tc>
          <w:tcPr>
            <w:tcW w:w="1418" w:type="dxa"/>
            <w:hideMark/>
          </w:tcPr>
          <w:p w14:paraId="4A7233FA"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3871709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A40D843" w14:textId="4175543A" w:rsidR="00B56D67" w:rsidRDefault="00B56D67" w:rsidP="00235AD5">
            <w:pPr>
              <w:pStyle w:val="a3"/>
              <w:ind w:left="0"/>
              <w:jc w:val="center"/>
              <w:rPr>
                <w:rFonts w:ascii="Times New Roman" w:hAnsi="Times New Roman" w:cs="Times New Roman"/>
                <w:sz w:val="24"/>
                <w:szCs w:val="24"/>
              </w:rPr>
            </w:pPr>
          </w:p>
        </w:tc>
      </w:tr>
      <w:tr w:rsidR="00B56D67" w14:paraId="7AD46922" w14:textId="77777777" w:rsidTr="00546A31">
        <w:tc>
          <w:tcPr>
            <w:tcW w:w="2126" w:type="dxa"/>
            <w:vMerge/>
            <w:hideMark/>
          </w:tcPr>
          <w:p w14:paraId="783FF4B0" w14:textId="77777777" w:rsidR="00B56D67" w:rsidRDefault="00B56D67" w:rsidP="00235AD5">
            <w:pPr>
              <w:rPr>
                <w:rFonts w:ascii="Times New Roman" w:hAnsi="Times New Roman" w:cs="Times New Roman"/>
                <w:sz w:val="24"/>
                <w:szCs w:val="24"/>
              </w:rPr>
            </w:pPr>
          </w:p>
        </w:tc>
        <w:tc>
          <w:tcPr>
            <w:tcW w:w="8788" w:type="dxa"/>
            <w:hideMark/>
          </w:tcPr>
          <w:p w14:paraId="489AFB8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центры происхождения растений и животных, Николай Иванович Вавилов. Закон гомологических рядов наследственной изменчивости. Селекционные работы над плодовыми и косточковыми культурами Ивана Владимировича Мичурина. Академик Н.В. Цицин и селекция тритикале.</w:t>
            </w:r>
            <w:r>
              <w:rPr>
                <w:rFonts w:ascii="Times New Roman" w:hAnsi="Times New Roman" w:cs="Times New Roman"/>
                <w:sz w:val="24"/>
                <w:szCs w:val="24"/>
              </w:rPr>
              <w:t xml:space="preserve"> У</w:t>
            </w:r>
            <w:r w:rsidRPr="00065766">
              <w:rPr>
                <w:rFonts w:ascii="Times New Roman" w:hAnsi="Times New Roman" w:cs="Times New Roman"/>
                <w:sz w:val="24"/>
                <w:szCs w:val="24"/>
              </w:rPr>
              <w:t xml:space="preserve">стные сообщения: </w:t>
            </w:r>
            <w:r>
              <w:rPr>
                <w:rFonts w:ascii="Times New Roman" w:hAnsi="Times New Roman" w:cs="Times New Roman"/>
                <w:sz w:val="24"/>
                <w:szCs w:val="24"/>
              </w:rPr>
              <w:t>одомашнивание как начальный этап селекции; центры происхождения культурных растений и животных; биографии и основные научные достижения в селекции Г.Д. Карпеченко (капустно-редечный гибрид, метод полиплоидизации), М.Ф. Иванова (выведение пород животных), Б.Л. Астаурова (тутовый шелкопряд), П.П. Лукъянеко, В.Н. Ремесло (озимая пшеница), В. С. Пустовойтов (селекция подсолнечника)</w:t>
            </w:r>
          </w:p>
        </w:tc>
        <w:tc>
          <w:tcPr>
            <w:tcW w:w="1418" w:type="dxa"/>
            <w:hideMark/>
          </w:tcPr>
          <w:p w14:paraId="7CB0199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tcPr>
          <w:p w14:paraId="0AD3CFB7" w14:textId="77777777" w:rsidR="00B56D67" w:rsidRDefault="00B56D67" w:rsidP="00235AD5">
            <w:pPr>
              <w:rPr>
                <w:rFonts w:ascii="Times New Roman" w:hAnsi="Times New Roman" w:cs="Times New Roman"/>
                <w:sz w:val="24"/>
                <w:szCs w:val="24"/>
              </w:rPr>
            </w:pPr>
          </w:p>
        </w:tc>
      </w:tr>
      <w:tr w:rsidR="00B56D67" w14:paraId="607F0EA1" w14:textId="77777777" w:rsidTr="00546A31">
        <w:tc>
          <w:tcPr>
            <w:tcW w:w="2126" w:type="dxa"/>
            <w:vMerge w:val="restart"/>
            <w:hideMark/>
          </w:tcPr>
          <w:p w14:paraId="41D22C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7. Положения эволюционного учения Ч.Дарвина. Синтетическая теория эволюции</w:t>
            </w:r>
          </w:p>
        </w:tc>
        <w:tc>
          <w:tcPr>
            <w:tcW w:w="8788" w:type="dxa"/>
            <w:hideMark/>
          </w:tcPr>
          <w:p w14:paraId="36FE000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Основные принципы эволюционного учения Ч. Дарвина: наследственность, изменчивость, естественный отбор, борьба за существование. Доказательства эволюции: единство химического состава на основе углерода, клеточное строение, эмбриональные доказательства, морфологические доказательства (аналогичные и гомологичные органы), палеонтологические доказательства (переходные формы), биогеографические, молекулярные доказательства. </w:t>
            </w:r>
          </w:p>
          <w:p w14:paraId="4953BE2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Возникновение синтетической теории эволюции. Роль генетики и экологии в ее становлении. С.С. Четвериков, Н.В. Тимофеев – Ресовский, Ф.Г. Добжанский, И.И, Шмальгаузен. Положения синтетической теории эволюции. Генофонд популяций, популяция как арена эволюции. Отбор генотипов.</w:t>
            </w:r>
          </w:p>
        </w:tc>
        <w:tc>
          <w:tcPr>
            <w:tcW w:w="1418" w:type="dxa"/>
            <w:hideMark/>
          </w:tcPr>
          <w:p w14:paraId="2CB274B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31F9F2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534AA88" w14:textId="6706E04C" w:rsidR="00B56D67" w:rsidRDefault="00B56D67" w:rsidP="00235AD5">
            <w:pPr>
              <w:pStyle w:val="a3"/>
              <w:ind w:left="0"/>
              <w:jc w:val="center"/>
              <w:rPr>
                <w:rFonts w:ascii="Times New Roman" w:hAnsi="Times New Roman" w:cs="Times New Roman"/>
                <w:sz w:val="24"/>
                <w:szCs w:val="24"/>
              </w:rPr>
            </w:pPr>
          </w:p>
        </w:tc>
      </w:tr>
      <w:tr w:rsidR="00B56D67" w14:paraId="09A3B2BD" w14:textId="77777777" w:rsidTr="00546A31">
        <w:tc>
          <w:tcPr>
            <w:tcW w:w="2126" w:type="dxa"/>
            <w:vMerge/>
            <w:hideMark/>
          </w:tcPr>
          <w:p w14:paraId="05610D8F" w14:textId="77777777" w:rsidR="00B56D67" w:rsidRDefault="00B56D67" w:rsidP="00235AD5">
            <w:pPr>
              <w:rPr>
                <w:rFonts w:ascii="Times New Roman" w:hAnsi="Times New Roman" w:cs="Times New Roman"/>
                <w:sz w:val="24"/>
                <w:szCs w:val="24"/>
              </w:rPr>
            </w:pPr>
          </w:p>
        </w:tc>
        <w:tc>
          <w:tcPr>
            <w:tcW w:w="8788" w:type="dxa"/>
            <w:hideMark/>
          </w:tcPr>
          <w:p w14:paraId="7751DCF8" w14:textId="77777777" w:rsidR="00B56D67" w:rsidRPr="00F523CE" w:rsidRDefault="00B56D67" w:rsidP="00235AD5">
            <w:pPr>
              <w:rPr>
                <w:rFonts w:ascii="Times New Roman" w:hAnsi="Times New Roman" w:cs="Times New Roman"/>
                <w:sz w:val="24"/>
                <w:szCs w:val="24"/>
              </w:rPr>
            </w:pPr>
            <w:r>
              <w:rPr>
                <w:rFonts w:ascii="Times New Roman" w:hAnsi="Times New Roman" w:cs="Times New Roman"/>
                <w:i/>
                <w:sz w:val="24"/>
                <w:szCs w:val="24"/>
              </w:rPr>
              <w:t>Практическая работа:</w:t>
            </w:r>
            <w:r>
              <w:rPr>
                <w:rFonts w:ascii="Times New Roman" w:hAnsi="Times New Roman" w:cs="Times New Roman"/>
                <w:sz w:val="24"/>
                <w:szCs w:val="24"/>
              </w:rPr>
              <w:t xml:space="preserve"> Заполнение таблицы: «Сопоставительный анализ положений синтетической и дарвиновской теорий эволюции».</w:t>
            </w:r>
          </w:p>
          <w:p w14:paraId="1A9714E0"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310895B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p w14:paraId="31654EA0" w14:textId="77777777" w:rsidR="00B56D67" w:rsidRDefault="00B56D67" w:rsidP="00235AD5">
            <w:pPr>
              <w:pStyle w:val="a3"/>
              <w:ind w:left="0"/>
              <w:jc w:val="center"/>
              <w:rPr>
                <w:rFonts w:ascii="Times New Roman" w:hAnsi="Times New Roman" w:cs="Times New Roman"/>
                <w:sz w:val="24"/>
                <w:szCs w:val="24"/>
              </w:rPr>
            </w:pPr>
          </w:p>
          <w:p w14:paraId="1686173C" w14:textId="77777777" w:rsidR="00B56D67" w:rsidRDefault="00B56D67" w:rsidP="00235AD5">
            <w:pPr>
              <w:pStyle w:val="a3"/>
              <w:ind w:left="0"/>
              <w:jc w:val="center"/>
              <w:rPr>
                <w:rFonts w:ascii="Times New Roman" w:hAnsi="Times New Roman" w:cs="Times New Roman"/>
                <w:sz w:val="24"/>
                <w:szCs w:val="24"/>
              </w:rPr>
            </w:pPr>
          </w:p>
          <w:p w14:paraId="31361AB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3AC7225" w14:textId="77777777" w:rsidR="00B56D67" w:rsidRDefault="00B56D67" w:rsidP="00235AD5">
            <w:pPr>
              <w:rPr>
                <w:rFonts w:ascii="Times New Roman" w:hAnsi="Times New Roman" w:cs="Times New Roman"/>
                <w:sz w:val="24"/>
                <w:szCs w:val="24"/>
              </w:rPr>
            </w:pPr>
          </w:p>
        </w:tc>
      </w:tr>
      <w:tr w:rsidR="00B56D67" w14:paraId="00FA2750" w14:textId="77777777" w:rsidTr="00546A31">
        <w:tc>
          <w:tcPr>
            <w:tcW w:w="2126" w:type="dxa"/>
            <w:vMerge w:val="restart"/>
            <w:hideMark/>
          </w:tcPr>
          <w:p w14:paraId="680CA01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8. Движущие силы эволюции: борьба за существование и естественный отбор</w:t>
            </w:r>
          </w:p>
        </w:tc>
        <w:tc>
          <w:tcPr>
            <w:tcW w:w="8788" w:type="dxa"/>
            <w:hideMark/>
          </w:tcPr>
          <w:p w14:paraId="4766DC1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Борьба за существование и ее виды (внутривидовая, межвидовая). Определение и формы естественного отбора: движущая, стабилизирующая, дизруптивная, дестабилизирующая. Дрейф генов как фактор эволюции и его связь с популяционными волнами.</w:t>
            </w:r>
          </w:p>
        </w:tc>
        <w:tc>
          <w:tcPr>
            <w:tcW w:w="1418" w:type="dxa"/>
            <w:hideMark/>
          </w:tcPr>
          <w:p w14:paraId="50152AC0"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0B11103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715F8E4" w14:textId="0DD7C16B" w:rsidR="00B56D67" w:rsidRDefault="00B56D67" w:rsidP="00235AD5">
            <w:pPr>
              <w:pStyle w:val="a3"/>
              <w:ind w:left="0"/>
              <w:jc w:val="center"/>
              <w:rPr>
                <w:rFonts w:ascii="Times New Roman" w:hAnsi="Times New Roman" w:cs="Times New Roman"/>
                <w:sz w:val="24"/>
                <w:szCs w:val="24"/>
              </w:rPr>
            </w:pPr>
          </w:p>
        </w:tc>
      </w:tr>
      <w:tr w:rsidR="00B56D67" w14:paraId="2121AE49" w14:textId="77777777" w:rsidTr="00546A31">
        <w:tc>
          <w:tcPr>
            <w:tcW w:w="2126" w:type="dxa"/>
            <w:vMerge/>
            <w:hideMark/>
          </w:tcPr>
          <w:p w14:paraId="17C2CB6E" w14:textId="77777777" w:rsidR="00B56D67" w:rsidRDefault="00B56D67" w:rsidP="00235AD5">
            <w:pPr>
              <w:rPr>
                <w:rFonts w:ascii="Times New Roman" w:hAnsi="Times New Roman" w:cs="Times New Roman"/>
                <w:sz w:val="24"/>
                <w:szCs w:val="24"/>
              </w:rPr>
            </w:pPr>
          </w:p>
        </w:tc>
        <w:tc>
          <w:tcPr>
            <w:tcW w:w="8788" w:type="dxa"/>
            <w:hideMark/>
          </w:tcPr>
          <w:p w14:paraId="27030A9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Устные сообщения на тему: популяционные волны, дрейф генов и их роль в эволюции; изоляция, ее виды, роль в эволюции.</w:t>
            </w:r>
          </w:p>
        </w:tc>
        <w:tc>
          <w:tcPr>
            <w:tcW w:w="1418" w:type="dxa"/>
            <w:hideMark/>
          </w:tcPr>
          <w:p w14:paraId="3ABAEB3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FDF35DA" w14:textId="77777777" w:rsidR="00B56D67" w:rsidRDefault="00B56D67" w:rsidP="00235AD5">
            <w:pPr>
              <w:rPr>
                <w:rFonts w:ascii="Times New Roman" w:hAnsi="Times New Roman" w:cs="Times New Roman"/>
                <w:sz w:val="24"/>
                <w:szCs w:val="24"/>
              </w:rPr>
            </w:pPr>
          </w:p>
        </w:tc>
      </w:tr>
      <w:tr w:rsidR="00B56D67" w14:paraId="138C0E26" w14:textId="77777777" w:rsidTr="00546A31">
        <w:tc>
          <w:tcPr>
            <w:tcW w:w="2126" w:type="dxa"/>
            <w:vMerge w:val="restart"/>
            <w:hideMark/>
          </w:tcPr>
          <w:p w14:paraId="2427E1F1"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9. Резуль</w:t>
            </w:r>
            <w:r>
              <w:rPr>
                <w:rFonts w:ascii="Times New Roman" w:hAnsi="Times New Roman" w:cs="Times New Roman"/>
                <w:b/>
                <w:sz w:val="24"/>
                <w:szCs w:val="24"/>
              </w:rPr>
              <w:lastRenderedPageBreak/>
              <w:t>таты эволюции: приспособленность к среде обитания</w:t>
            </w:r>
          </w:p>
        </w:tc>
        <w:tc>
          <w:tcPr>
            <w:tcW w:w="8788" w:type="dxa"/>
            <w:hideMark/>
          </w:tcPr>
          <w:p w14:paraId="29138F9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Макроэволюция, микроэволюция, приспособленность как результаты эволюцион</w:t>
            </w:r>
            <w:r>
              <w:rPr>
                <w:rFonts w:ascii="Times New Roman" w:hAnsi="Times New Roman" w:cs="Times New Roman"/>
                <w:sz w:val="24"/>
                <w:szCs w:val="24"/>
              </w:rPr>
              <w:lastRenderedPageBreak/>
              <w:t>ного процесса. Многообразие живых организмов и его роль в биосфере. Формы приспособленности: покровительственная окраска, мимикрия, маскировка, предупреждающая окраска, поведенческие приспособления, физиологические приспособления (анабиоз, спячки).</w:t>
            </w:r>
          </w:p>
        </w:tc>
        <w:tc>
          <w:tcPr>
            <w:tcW w:w="1418" w:type="dxa"/>
            <w:hideMark/>
          </w:tcPr>
          <w:p w14:paraId="6E78D17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63FA6354"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 xml:space="preserve">ОК-01, ОК-02, </w:t>
            </w:r>
            <w:r>
              <w:rPr>
                <w:rFonts w:ascii="Times New Roman" w:hAnsi="Times New Roman" w:cs="Times New Roman"/>
                <w:bCs/>
                <w:sz w:val="24"/>
                <w:szCs w:val="24"/>
              </w:rPr>
              <w:lastRenderedPageBreak/>
              <w:t>ОК-04</w:t>
            </w:r>
          </w:p>
          <w:p w14:paraId="2C09EB13" w14:textId="2923D860" w:rsidR="00B56D67" w:rsidRDefault="00B56D67" w:rsidP="00235AD5">
            <w:pPr>
              <w:pStyle w:val="a3"/>
              <w:ind w:left="0"/>
              <w:jc w:val="center"/>
              <w:rPr>
                <w:rFonts w:ascii="Times New Roman" w:hAnsi="Times New Roman" w:cs="Times New Roman"/>
                <w:sz w:val="24"/>
                <w:szCs w:val="24"/>
              </w:rPr>
            </w:pPr>
          </w:p>
        </w:tc>
      </w:tr>
      <w:tr w:rsidR="00B56D67" w14:paraId="7B4DC848" w14:textId="77777777" w:rsidTr="00546A31">
        <w:tc>
          <w:tcPr>
            <w:tcW w:w="2126" w:type="dxa"/>
            <w:vMerge/>
            <w:hideMark/>
          </w:tcPr>
          <w:p w14:paraId="7F077DE6" w14:textId="77777777" w:rsidR="00B56D67" w:rsidRDefault="00B56D67" w:rsidP="00235AD5">
            <w:pPr>
              <w:rPr>
                <w:rFonts w:ascii="Times New Roman" w:hAnsi="Times New Roman" w:cs="Times New Roman"/>
                <w:sz w:val="24"/>
                <w:szCs w:val="24"/>
              </w:rPr>
            </w:pPr>
          </w:p>
        </w:tc>
        <w:tc>
          <w:tcPr>
            <w:tcW w:w="8788" w:type="dxa"/>
            <w:hideMark/>
          </w:tcPr>
          <w:p w14:paraId="5D75E64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заполнение таблицы по формам приспособленности к среде, их проявлениям , с указанием примеров.</w:t>
            </w:r>
          </w:p>
        </w:tc>
        <w:tc>
          <w:tcPr>
            <w:tcW w:w="1418" w:type="dxa"/>
            <w:hideMark/>
          </w:tcPr>
          <w:p w14:paraId="0F10FAA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96CBAFA" w14:textId="77777777" w:rsidR="00B56D67" w:rsidRDefault="00B56D67" w:rsidP="00235AD5">
            <w:pPr>
              <w:rPr>
                <w:rFonts w:ascii="Times New Roman" w:hAnsi="Times New Roman" w:cs="Times New Roman"/>
                <w:sz w:val="24"/>
                <w:szCs w:val="24"/>
              </w:rPr>
            </w:pPr>
          </w:p>
        </w:tc>
      </w:tr>
      <w:tr w:rsidR="00B56D67" w14:paraId="170ED290" w14:textId="77777777" w:rsidTr="00546A31">
        <w:tc>
          <w:tcPr>
            <w:tcW w:w="2126" w:type="dxa"/>
            <w:vMerge w:val="restart"/>
            <w:hideMark/>
          </w:tcPr>
          <w:p w14:paraId="72096C9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10. Формы видообразования</w:t>
            </w:r>
          </w:p>
        </w:tc>
        <w:tc>
          <w:tcPr>
            <w:tcW w:w="8788" w:type="dxa"/>
            <w:hideMark/>
          </w:tcPr>
          <w:p w14:paraId="6E97AF3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Изоляция и ее виды: географическая, экологическая, репродуктивная. Механизмы видообразования. Формы видообразования: аллопатрическое (географическое, экологическое), симпатрическое (полиплоидией и гибридизацией). Макроэволюция. Переходные формы. Филогенетические ряды, Онтогенез как краткое повторение филогенеза.</w:t>
            </w:r>
          </w:p>
        </w:tc>
        <w:tc>
          <w:tcPr>
            <w:tcW w:w="1418" w:type="dxa"/>
            <w:hideMark/>
          </w:tcPr>
          <w:p w14:paraId="4C29295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75FEB36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223EB82" w14:textId="593554DD" w:rsidR="00B56D67" w:rsidRDefault="00B56D67" w:rsidP="00235AD5">
            <w:pPr>
              <w:pStyle w:val="a3"/>
              <w:ind w:left="0"/>
              <w:jc w:val="center"/>
              <w:rPr>
                <w:rFonts w:ascii="Times New Roman" w:hAnsi="Times New Roman" w:cs="Times New Roman"/>
                <w:sz w:val="24"/>
                <w:szCs w:val="24"/>
              </w:rPr>
            </w:pPr>
          </w:p>
        </w:tc>
      </w:tr>
      <w:tr w:rsidR="00B56D67" w14:paraId="515783AA" w14:textId="77777777" w:rsidTr="00546A31">
        <w:tc>
          <w:tcPr>
            <w:tcW w:w="2126" w:type="dxa"/>
            <w:vMerge/>
            <w:hideMark/>
          </w:tcPr>
          <w:p w14:paraId="2EB0AD37" w14:textId="77777777" w:rsidR="00B56D67" w:rsidRDefault="00B56D67" w:rsidP="00235AD5">
            <w:pPr>
              <w:rPr>
                <w:rFonts w:ascii="Times New Roman" w:hAnsi="Times New Roman" w:cs="Times New Roman"/>
                <w:sz w:val="24"/>
                <w:szCs w:val="24"/>
              </w:rPr>
            </w:pPr>
          </w:p>
        </w:tc>
        <w:tc>
          <w:tcPr>
            <w:tcW w:w="8788" w:type="dxa"/>
            <w:hideMark/>
          </w:tcPr>
          <w:p w14:paraId="4AF1D4B9" w14:textId="77777777" w:rsidR="00B56D67" w:rsidRPr="00795D5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3A7A8A7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0A1E8EC3" w14:textId="77777777" w:rsidR="00B56D67" w:rsidRDefault="00B56D67" w:rsidP="00235AD5">
            <w:pPr>
              <w:rPr>
                <w:rFonts w:ascii="Times New Roman" w:hAnsi="Times New Roman" w:cs="Times New Roman"/>
                <w:sz w:val="24"/>
                <w:szCs w:val="24"/>
              </w:rPr>
            </w:pPr>
          </w:p>
        </w:tc>
      </w:tr>
      <w:tr w:rsidR="00B56D67" w14:paraId="2A51CA4F" w14:textId="77777777" w:rsidTr="00546A31">
        <w:tc>
          <w:tcPr>
            <w:tcW w:w="2126" w:type="dxa"/>
            <w:vMerge w:val="restart"/>
            <w:hideMark/>
          </w:tcPr>
          <w:p w14:paraId="2562ECC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11. Направления эволюционного процесса</w:t>
            </w:r>
          </w:p>
        </w:tc>
        <w:tc>
          <w:tcPr>
            <w:tcW w:w="8788" w:type="dxa"/>
            <w:hideMark/>
          </w:tcPr>
          <w:p w14:paraId="5F221D80" w14:textId="445E5432"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Биологический прогресс и биологический регресс и их характеристики. А.Н. Северцев. И.И. Шмальгаузен. Ароморфозы и их роль в эволюции. Идиоадаптации и их роль в улучшении </w:t>
            </w:r>
            <w:r w:rsidR="00E57271">
              <w:rPr>
                <w:rFonts w:ascii="Times New Roman" w:hAnsi="Times New Roman" w:cs="Times New Roman"/>
                <w:sz w:val="24"/>
                <w:szCs w:val="24"/>
              </w:rPr>
              <w:t>г</w:t>
            </w:r>
            <w:r>
              <w:rPr>
                <w:rFonts w:ascii="Times New Roman" w:hAnsi="Times New Roman" w:cs="Times New Roman"/>
                <w:sz w:val="24"/>
                <w:szCs w:val="24"/>
              </w:rPr>
              <w:t>еографии</w:t>
            </w:r>
            <w:r w:rsidR="00E57271">
              <w:rPr>
                <w:rFonts w:ascii="Times New Roman" w:hAnsi="Times New Roman" w:cs="Times New Roman"/>
                <w:sz w:val="24"/>
                <w:szCs w:val="24"/>
              </w:rPr>
              <w:t xml:space="preserve"> ц</w:t>
            </w:r>
            <w:r>
              <w:rPr>
                <w:rFonts w:ascii="Times New Roman" w:hAnsi="Times New Roman" w:cs="Times New Roman"/>
                <w:sz w:val="24"/>
                <w:szCs w:val="24"/>
              </w:rPr>
              <w:t>ености к среде обитания. Общая дегенерация и ее роль в поиске новой среды обитания и расселении организмов. Соотношение путей эволюции. Типы эволюционных изменений: параллелизм, конвергенция, дивергенция.</w:t>
            </w:r>
          </w:p>
        </w:tc>
        <w:tc>
          <w:tcPr>
            <w:tcW w:w="1418" w:type="dxa"/>
            <w:hideMark/>
          </w:tcPr>
          <w:p w14:paraId="3AD2B2D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124B32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0236E78" w14:textId="6E0593E0" w:rsidR="00B56D67" w:rsidRDefault="00B56D67" w:rsidP="00235AD5">
            <w:pPr>
              <w:pStyle w:val="a3"/>
              <w:ind w:left="0"/>
              <w:jc w:val="center"/>
              <w:rPr>
                <w:rFonts w:ascii="Times New Roman" w:hAnsi="Times New Roman" w:cs="Times New Roman"/>
                <w:sz w:val="24"/>
                <w:szCs w:val="24"/>
              </w:rPr>
            </w:pPr>
          </w:p>
        </w:tc>
      </w:tr>
      <w:tr w:rsidR="00B56D67" w14:paraId="1FD43DA9" w14:textId="77777777" w:rsidTr="00546A31">
        <w:tc>
          <w:tcPr>
            <w:tcW w:w="2126" w:type="dxa"/>
            <w:vMerge/>
            <w:hideMark/>
          </w:tcPr>
          <w:p w14:paraId="1ECB14F0" w14:textId="77777777" w:rsidR="00B56D67" w:rsidRDefault="00B56D67" w:rsidP="00235AD5">
            <w:pPr>
              <w:rPr>
                <w:rFonts w:ascii="Times New Roman" w:hAnsi="Times New Roman" w:cs="Times New Roman"/>
                <w:sz w:val="24"/>
                <w:szCs w:val="24"/>
              </w:rPr>
            </w:pPr>
          </w:p>
        </w:tc>
        <w:tc>
          <w:tcPr>
            <w:tcW w:w="8788" w:type="dxa"/>
            <w:hideMark/>
          </w:tcPr>
          <w:p w14:paraId="6FEF05A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p w14:paraId="3FB939B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Письменно зафиксировать в тетради примеры ароморфозов, идиоадаптаций, дегенераций (в виде таблицы или схемы).</w:t>
            </w:r>
          </w:p>
        </w:tc>
        <w:tc>
          <w:tcPr>
            <w:tcW w:w="1418" w:type="dxa"/>
            <w:hideMark/>
          </w:tcPr>
          <w:p w14:paraId="3FE86ED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2F1C30A" w14:textId="77777777" w:rsidR="00B56D67" w:rsidRDefault="00B56D67" w:rsidP="00235AD5">
            <w:pPr>
              <w:rPr>
                <w:rFonts w:ascii="Times New Roman" w:hAnsi="Times New Roman" w:cs="Times New Roman"/>
                <w:sz w:val="24"/>
                <w:szCs w:val="24"/>
              </w:rPr>
            </w:pPr>
          </w:p>
        </w:tc>
      </w:tr>
      <w:tr w:rsidR="00B56D67" w14:paraId="19F1B08F" w14:textId="77777777" w:rsidTr="00546A31">
        <w:tc>
          <w:tcPr>
            <w:tcW w:w="2126" w:type="dxa"/>
            <w:vMerge w:val="restart"/>
            <w:hideMark/>
          </w:tcPr>
          <w:p w14:paraId="2C4E4CD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12. Зарождение жизни, биохимическая теория А.И. Опарина</w:t>
            </w:r>
          </w:p>
        </w:tc>
        <w:tc>
          <w:tcPr>
            <w:tcW w:w="8788" w:type="dxa"/>
            <w:hideMark/>
          </w:tcPr>
          <w:p w14:paraId="52E7BDA2"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Гипотезы о происхождении жизни: креационизм, самопроизвольное зарождение, панспермии, абиогенная, биогенная, стационарная, биохимическая  А.И. Опарина. Химическая ветвь эволюции углеродсодержащих белков. Появление коацервантов в первичном океане. Характеристика процессов жизнедеятельности коацервантов. Становление пробионтов. Три положения теории А.И, Опарина. Эксперименты Стенли Миллера в подтверждение биохимической теории. Современные представления о зарождении жизни: гипотезы голобиоза, генобиоза, симбиотическая, современная (РНК, белок, ДНК).</w:t>
            </w:r>
          </w:p>
        </w:tc>
        <w:tc>
          <w:tcPr>
            <w:tcW w:w="1418" w:type="dxa"/>
          </w:tcPr>
          <w:p w14:paraId="1F62D9A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0E36205"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E44A16D" w14:textId="77777777" w:rsidR="00B56D67" w:rsidRDefault="00B56D67" w:rsidP="00235AD5">
            <w:pPr>
              <w:pStyle w:val="a3"/>
              <w:ind w:left="0"/>
              <w:jc w:val="center"/>
              <w:rPr>
                <w:rFonts w:ascii="Times New Roman" w:hAnsi="Times New Roman" w:cs="Times New Roman"/>
                <w:sz w:val="24"/>
                <w:szCs w:val="24"/>
              </w:rPr>
            </w:pPr>
          </w:p>
        </w:tc>
      </w:tr>
      <w:tr w:rsidR="00B56D67" w14:paraId="5758095D" w14:textId="77777777" w:rsidTr="00546A31">
        <w:tc>
          <w:tcPr>
            <w:tcW w:w="2126" w:type="dxa"/>
            <w:vMerge/>
            <w:hideMark/>
          </w:tcPr>
          <w:p w14:paraId="680F2F3F" w14:textId="77777777" w:rsidR="00B56D67" w:rsidRDefault="00B56D67" w:rsidP="00235AD5">
            <w:pPr>
              <w:rPr>
                <w:rFonts w:ascii="Times New Roman" w:hAnsi="Times New Roman" w:cs="Times New Roman"/>
                <w:sz w:val="24"/>
                <w:szCs w:val="24"/>
              </w:rPr>
            </w:pPr>
          </w:p>
        </w:tc>
        <w:tc>
          <w:tcPr>
            <w:tcW w:w="8788" w:type="dxa"/>
            <w:hideMark/>
          </w:tcPr>
          <w:p w14:paraId="299460CD" w14:textId="77777777" w:rsidR="00B56D67" w:rsidRPr="00065766"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Pr>
                <w:rFonts w:ascii="Times New Roman" w:hAnsi="Times New Roman" w:cs="Times New Roman"/>
                <w:sz w:val="24"/>
                <w:szCs w:val="24"/>
              </w:rPr>
              <w:t>и</w:t>
            </w:r>
            <w:r w:rsidRPr="00065766">
              <w:rPr>
                <w:rFonts w:ascii="Times New Roman" w:hAnsi="Times New Roman" w:cs="Times New Roman"/>
                <w:sz w:val="24"/>
                <w:szCs w:val="24"/>
              </w:rPr>
              <w:t>зучение материала по теме</w:t>
            </w:r>
            <w:r>
              <w:rPr>
                <w:rFonts w:ascii="Times New Roman" w:hAnsi="Times New Roman" w:cs="Times New Roman"/>
                <w:sz w:val="24"/>
                <w:szCs w:val="24"/>
              </w:rPr>
              <w:t>.</w:t>
            </w:r>
          </w:p>
          <w:p w14:paraId="3C5254F1"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Устные сообщения по темам: биография А.И. Опарина, многообразие гипотез зарождения жизни на Земле, доказательства С. Миллера в пользу теории Опарина о зарождении жизни в океане.</w:t>
            </w:r>
          </w:p>
          <w:p w14:paraId="3D916B6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Свободное воспроизведение слов «коацервант», «пробионт», «биохимическая тео</w:t>
            </w:r>
            <w:r>
              <w:rPr>
                <w:rFonts w:ascii="Times New Roman" w:hAnsi="Times New Roman" w:cs="Times New Roman"/>
                <w:sz w:val="24"/>
                <w:szCs w:val="24"/>
              </w:rPr>
              <w:lastRenderedPageBreak/>
              <w:t>рия эволюции».</w:t>
            </w:r>
          </w:p>
        </w:tc>
        <w:tc>
          <w:tcPr>
            <w:tcW w:w="1418" w:type="dxa"/>
            <w:hideMark/>
          </w:tcPr>
          <w:p w14:paraId="0ED3388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1</w:t>
            </w:r>
          </w:p>
        </w:tc>
        <w:tc>
          <w:tcPr>
            <w:tcW w:w="1843" w:type="dxa"/>
            <w:vMerge/>
            <w:hideMark/>
          </w:tcPr>
          <w:p w14:paraId="582D27AD" w14:textId="77777777" w:rsidR="00B56D67" w:rsidRDefault="00B56D67" w:rsidP="00235AD5">
            <w:pPr>
              <w:rPr>
                <w:rFonts w:ascii="Times New Roman" w:hAnsi="Times New Roman" w:cs="Times New Roman"/>
                <w:sz w:val="24"/>
                <w:szCs w:val="24"/>
              </w:rPr>
            </w:pPr>
          </w:p>
        </w:tc>
      </w:tr>
      <w:tr w:rsidR="00B56D67" w14:paraId="231E8B61" w14:textId="77777777" w:rsidTr="00546A31">
        <w:tc>
          <w:tcPr>
            <w:tcW w:w="2126" w:type="dxa"/>
            <w:vMerge w:val="restart"/>
            <w:hideMark/>
          </w:tcPr>
          <w:p w14:paraId="676C15BE"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13. Развитие жизни в палеозое</w:t>
            </w:r>
          </w:p>
        </w:tc>
        <w:tc>
          <w:tcPr>
            <w:tcW w:w="8788" w:type="dxa"/>
            <w:hideMark/>
          </w:tcPr>
          <w:p w14:paraId="388AF583"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Геохронологическая таблица: эоны, эры, периоды, века. Эоны скрытой жизни: криптозой и фанерозой. Развитие жизни в раннем палеозое: кембрии, ордовике, силуре. Развитие жизни в позднем палеозое: девон (век рыб), карбон (век плаунов, хвощей, папоротников), пермь (век ящуров).</w:t>
            </w:r>
          </w:p>
        </w:tc>
        <w:tc>
          <w:tcPr>
            <w:tcW w:w="1418" w:type="dxa"/>
            <w:hideMark/>
          </w:tcPr>
          <w:p w14:paraId="45F9741D"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5AB5903A"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0DE847FE" w14:textId="35D9297B" w:rsidR="00B56D67" w:rsidRDefault="00546A31"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ПК 3.3</w:t>
            </w:r>
          </w:p>
        </w:tc>
      </w:tr>
      <w:tr w:rsidR="00B56D67" w14:paraId="74EAF1C9" w14:textId="77777777" w:rsidTr="00546A31">
        <w:tc>
          <w:tcPr>
            <w:tcW w:w="2126" w:type="dxa"/>
            <w:vMerge/>
            <w:hideMark/>
          </w:tcPr>
          <w:p w14:paraId="65D5D33D" w14:textId="77777777" w:rsidR="00B56D67" w:rsidRDefault="00B56D67" w:rsidP="00235AD5">
            <w:pPr>
              <w:rPr>
                <w:rFonts w:ascii="Times New Roman" w:hAnsi="Times New Roman" w:cs="Times New Roman"/>
                <w:sz w:val="24"/>
                <w:szCs w:val="24"/>
              </w:rPr>
            </w:pPr>
          </w:p>
        </w:tc>
        <w:tc>
          <w:tcPr>
            <w:tcW w:w="8788" w:type="dxa"/>
            <w:hideMark/>
          </w:tcPr>
          <w:p w14:paraId="344EF90A" w14:textId="77777777" w:rsidR="00E55CE9" w:rsidRDefault="00E57271" w:rsidP="00235AD5">
            <w:pPr>
              <w:rPr>
                <w:rFonts w:ascii="Times New Roman" w:hAnsi="Times New Roman" w:cs="Times New Roman"/>
                <w:sz w:val="24"/>
                <w:szCs w:val="28"/>
              </w:rPr>
            </w:pPr>
            <w:r w:rsidRPr="00E55CE9">
              <w:rPr>
                <w:rFonts w:ascii="Times New Roman" w:hAnsi="Times New Roman" w:cs="Times New Roman"/>
                <w:b/>
                <w:bCs/>
                <w:iCs/>
                <w:sz w:val="24"/>
                <w:szCs w:val="24"/>
              </w:rPr>
              <w:t xml:space="preserve">Профессионально-ориентированное содержание учебного </w:t>
            </w:r>
            <w:r w:rsidR="00E55CE9" w:rsidRPr="00E55CE9">
              <w:rPr>
                <w:rFonts w:ascii="Times New Roman" w:hAnsi="Times New Roman" w:cs="Times New Roman"/>
                <w:b/>
                <w:bCs/>
                <w:iCs/>
                <w:sz w:val="24"/>
                <w:szCs w:val="24"/>
              </w:rPr>
              <w:t>материала</w:t>
            </w:r>
            <w:r w:rsidR="00B56D67">
              <w:rPr>
                <w:rFonts w:ascii="Times New Roman" w:hAnsi="Times New Roman" w:cs="Times New Roman"/>
                <w:i/>
                <w:sz w:val="24"/>
                <w:szCs w:val="24"/>
              </w:rPr>
              <w:t>:</w:t>
            </w:r>
            <w:r w:rsidR="00B56D67">
              <w:rPr>
                <w:rFonts w:ascii="Times New Roman" w:hAnsi="Times New Roman" w:cs="Times New Roman"/>
                <w:sz w:val="24"/>
                <w:szCs w:val="28"/>
              </w:rPr>
              <w:t xml:space="preserve"> </w:t>
            </w:r>
          </w:p>
          <w:p w14:paraId="7921EC39" w14:textId="0FD08498" w:rsidR="00B56D67" w:rsidRDefault="00B56D67" w:rsidP="00E55CE9">
            <w:pPr>
              <w:rPr>
                <w:rFonts w:ascii="Times New Roman" w:hAnsi="Times New Roman" w:cs="Times New Roman"/>
                <w:sz w:val="24"/>
                <w:szCs w:val="24"/>
              </w:rPr>
            </w:pPr>
            <w:r>
              <w:rPr>
                <w:rFonts w:ascii="Times New Roman" w:hAnsi="Times New Roman" w:cs="Times New Roman"/>
                <w:sz w:val="24"/>
                <w:szCs w:val="28"/>
              </w:rPr>
              <w:t xml:space="preserve">изучение материала по </w:t>
            </w:r>
            <w:r>
              <w:rPr>
                <w:rFonts w:ascii="Times New Roman" w:hAnsi="Times New Roman" w:cs="Times New Roman"/>
                <w:sz w:val="24"/>
                <w:szCs w:val="24"/>
              </w:rPr>
              <w:t>архейской эре, протерозойской эре, палеозойской эре, периодам кембрия, ордовика, селура, девона, карбона, перми.</w:t>
            </w:r>
          </w:p>
        </w:tc>
        <w:tc>
          <w:tcPr>
            <w:tcW w:w="1418" w:type="dxa"/>
            <w:hideMark/>
          </w:tcPr>
          <w:p w14:paraId="25703DD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5E015A1D" w14:textId="77777777" w:rsidR="00B56D67" w:rsidRDefault="00B56D67" w:rsidP="00235AD5">
            <w:pPr>
              <w:rPr>
                <w:rFonts w:ascii="Times New Roman" w:hAnsi="Times New Roman" w:cs="Times New Roman"/>
                <w:sz w:val="24"/>
                <w:szCs w:val="24"/>
              </w:rPr>
            </w:pPr>
          </w:p>
        </w:tc>
      </w:tr>
      <w:tr w:rsidR="00B56D67" w14:paraId="44DE4419" w14:textId="77777777" w:rsidTr="00546A31">
        <w:tc>
          <w:tcPr>
            <w:tcW w:w="2126" w:type="dxa"/>
            <w:vMerge w:val="restart"/>
            <w:hideMark/>
          </w:tcPr>
          <w:p w14:paraId="744A9165"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b/>
                <w:sz w:val="24"/>
                <w:szCs w:val="24"/>
              </w:rPr>
              <w:t>Тема 14. Развитие жизни в мезозое</w:t>
            </w:r>
          </w:p>
        </w:tc>
        <w:tc>
          <w:tcPr>
            <w:tcW w:w="8788" w:type="dxa"/>
            <w:hideMark/>
          </w:tcPr>
          <w:p w14:paraId="6BB8C6C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Век расцвета и исчезновения динозавров. Триас: ихтиозавры, гаттерии. Юра: стегозавры, бронтозавры, археоптерикс. Мел: плезиозавры, птеранодоны, стиракозавры, покрытосеменные растения (расцвел первый цветок). Развитие жизни в кайнозое. Палеоген (расцвет млекопитающих), неоген (расцвет обезьян), антропоген (появление и эволюция человека).</w:t>
            </w:r>
          </w:p>
        </w:tc>
        <w:tc>
          <w:tcPr>
            <w:tcW w:w="1418" w:type="dxa"/>
            <w:hideMark/>
          </w:tcPr>
          <w:p w14:paraId="2AADA5B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92DA806"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62BB41F5" w14:textId="0502D86C" w:rsidR="00B56D67" w:rsidRDefault="00B56D67" w:rsidP="00235AD5">
            <w:pPr>
              <w:pStyle w:val="a3"/>
              <w:ind w:left="0"/>
              <w:jc w:val="center"/>
              <w:rPr>
                <w:rFonts w:ascii="Times New Roman" w:hAnsi="Times New Roman" w:cs="Times New Roman"/>
                <w:sz w:val="24"/>
                <w:szCs w:val="24"/>
              </w:rPr>
            </w:pPr>
          </w:p>
        </w:tc>
      </w:tr>
      <w:tr w:rsidR="00B56D67" w14:paraId="270FF037" w14:textId="77777777" w:rsidTr="00546A31">
        <w:tc>
          <w:tcPr>
            <w:tcW w:w="2126" w:type="dxa"/>
            <w:vMerge/>
            <w:hideMark/>
          </w:tcPr>
          <w:p w14:paraId="1DE742BC" w14:textId="77777777" w:rsidR="00B56D67" w:rsidRDefault="00B56D67" w:rsidP="00235AD5">
            <w:pPr>
              <w:rPr>
                <w:rFonts w:ascii="Times New Roman" w:hAnsi="Times New Roman" w:cs="Times New Roman"/>
                <w:sz w:val="24"/>
                <w:szCs w:val="24"/>
              </w:rPr>
            </w:pPr>
          </w:p>
        </w:tc>
        <w:tc>
          <w:tcPr>
            <w:tcW w:w="8788" w:type="dxa"/>
            <w:hideMark/>
          </w:tcPr>
          <w:p w14:paraId="4BF7DCFE"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w:t>
            </w:r>
            <w:r>
              <w:rPr>
                <w:rFonts w:ascii="Times New Roman" w:hAnsi="Times New Roman" w:cs="Times New Roman"/>
                <w:sz w:val="24"/>
                <w:szCs w:val="24"/>
              </w:rPr>
              <w:t>учение материала по теме.</w:t>
            </w:r>
          </w:p>
          <w:p w14:paraId="7EE5ED0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Письменный конспект по мезозойской эре, периодам триас, юра, мел, кайнозойской эре, периодам палеоген, неоген, антропоген.</w:t>
            </w:r>
          </w:p>
        </w:tc>
        <w:tc>
          <w:tcPr>
            <w:tcW w:w="1418" w:type="dxa"/>
            <w:hideMark/>
          </w:tcPr>
          <w:p w14:paraId="55C380A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82AA530" w14:textId="77777777" w:rsidR="00B56D67" w:rsidRDefault="00B56D67" w:rsidP="00235AD5">
            <w:pPr>
              <w:rPr>
                <w:rFonts w:ascii="Times New Roman" w:hAnsi="Times New Roman" w:cs="Times New Roman"/>
                <w:sz w:val="24"/>
                <w:szCs w:val="24"/>
              </w:rPr>
            </w:pPr>
          </w:p>
        </w:tc>
      </w:tr>
      <w:tr w:rsidR="00B56D67" w14:paraId="3B5E92CC" w14:textId="77777777" w:rsidTr="00546A31">
        <w:tc>
          <w:tcPr>
            <w:tcW w:w="2126" w:type="dxa"/>
            <w:vMerge w:val="restart"/>
            <w:hideMark/>
          </w:tcPr>
          <w:p w14:paraId="297F364A"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15. </w:t>
            </w:r>
            <w:r w:rsidRPr="00977B06">
              <w:rPr>
                <w:rFonts w:ascii="Times New Roman" w:hAnsi="Times New Roman" w:cs="Times New Roman"/>
                <w:b/>
                <w:sz w:val="24"/>
                <w:szCs w:val="24"/>
              </w:rPr>
              <w:t>Доказательства происхождения человека от обезьян</w:t>
            </w:r>
          </w:p>
        </w:tc>
        <w:tc>
          <w:tcPr>
            <w:tcW w:w="8788" w:type="dxa"/>
            <w:hideMark/>
          </w:tcPr>
          <w:p w14:paraId="1052733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 xml:space="preserve">Положение человека в системе животного мира (царство, подцарство, тип, класс, род, семейство, вид). Царство Животные, Подцарство Многоклеточные, Тип Хордовые, Подтип Позвоночные, Класс Млекопитающие, подкласс Плацентарные, отряд Приматы, подотряд Человекообразные, семейство Гоминиды, род Человек, вид </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Homo</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0592F">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0592F">
              <w:rPr>
                <w:rFonts w:ascii="Times New Roman" w:hAnsi="Times New Roman" w:cs="Times New Roman"/>
                <w:sz w:val="24"/>
                <w:szCs w:val="24"/>
              </w:rPr>
              <w:t xml:space="preserve">. </w:t>
            </w:r>
            <w:r>
              <w:rPr>
                <w:rFonts w:ascii="Times New Roman" w:hAnsi="Times New Roman" w:cs="Times New Roman"/>
                <w:sz w:val="24"/>
                <w:szCs w:val="24"/>
              </w:rPr>
              <w:t>Доказательства происхождения человека от гоминид: морфологические, сравнительно-анатомические, эмбриональные, цитогенетические, молекулярно-биологические, этологические, палеонтологические. Атавизмы, рудименты.</w:t>
            </w:r>
          </w:p>
        </w:tc>
        <w:tc>
          <w:tcPr>
            <w:tcW w:w="1418" w:type="dxa"/>
            <w:hideMark/>
          </w:tcPr>
          <w:p w14:paraId="461B305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236CB410"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1C1A6342" w14:textId="724C474A" w:rsidR="00B56D67" w:rsidRDefault="00B56D67" w:rsidP="00235AD5">
            <w:pPr>
              <w:pStyle w:val="a3"/>
              <w:ind w:left="0"/>
              <w:jc w:val="center"/>
              <w:rPr>
                <w:rFonts w:ascii="Times New Roman" w:hAnsi="Times New Roman" w:cs="Times New Roman"/>
                <w:sz w:val="24"/>
                <w:szCs w:val="24"/>
              </w:rPr>
            </w:pPr>
          </w:p>
        </w:tc>
      </w:tr>
      <w:tr w:rsidR="00B56D67" w14:paraId="20C79A68" w14:textId="77777777" w:rsidTr="00546A31">
        <w:tc>
          <w:tcPr>
            <w:tcW w:w="2126" w:type="dxa"/>
            <w:vMerge/>
            <w:hideMark/>
          </w:tcPr>
          <w:p w14:paraId="36328250" w14:textId="77777777" w:rsidR="00B56D67" w:rsidRDefault="00B56D67" w:rsidP="00235AD5">
            <w:pPr>
              <w:rPr>
                <w:rFonts w:ascii="Times New Roman" w:hAnsi="Times New Roman" w:cs="Times New Roman"/>
                <w:b/>
                <w:sz w:val="24"/>
                <w:szCs w:val="24"/>
              </w:rPr>
            </w:pPr>
          </w:p>
        </w:tc>
        <w:tc>
          <w:tcPr>
            <w:tcW w:w="8788" w:type="dxa"/>
            <w:hideMark/>
          </w:tcPr>
          <w:p w14:paraId="4ABE079C"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8"/>
              </w:rPr>
              <w:t xml:space="preserve">изучение </w:t>
            </w:r>
            <w:r>
              <w:rPr>
                <w:rFonts w:ascii="Times New Roman" w:hAnsi="Times New Roman" w:cs="Times New Roman"/>
                <w:sz w:val="24"/>
                <w:szCs w:val="24"/>
              </w:rPr>
              <w:t>материала по теме.</w:t>
            </w:r>
          </w:p>
          <w:p w14:paraId="7736CFA0"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Составить полную схему систематического положения человека: надцарство, царство, тип, класс, род, семейство, вид</w:t>
            </w:r>
          </w:p>
        </w:tc>
        <w:tc>
          <w:tcPr>
            <w:tcW w:w="1418" w:type="dxa"/>
            <w:hideMark/>
          </w:tcPr>
          <w:p w14:paraId="0CC812C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2862F0A" w14:textId="77777777" w:rsidR="00B56D67" w:rsidRDefault="00B56D67" w:rsidP="00235AD5">
            <w:pPr>
              <w:rPr>
                <w:rFonts w:ascii="Times New Roman" w:hAnsi="Times New Roman" w:cs="Times New Roman"/>
                <w:sz w:val="24"/>
                <w:szCs w:val="24"/>
              </w:rPr>
            </w:pPr>
          </w:p>
        </w:tc>
      </w:tr>
      <w:tr w:rsidR="00B56D67" w14:paraId="79C072AB" w14:textId="77777777" w:rsidTr="00546A31">
        <w:tc>
          <w:tcPr>
            <w:tcW w:w="2126" w:type="dxa"/>
            <w:vMerge w:val="restart"/>
            <w:hideMark/>
          </w:tcPr>
          <w:p w14:paraId="247B405B"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16. </w:t>
            </w:r>
            <w:r w:rsidRPr="00977B06">
              <w:rPr>
                <w:rFonts w:ascii="Times New Roman" w:hAnsi="Times New Roman" w:cs="Times New Roman"/>
                <w:b/>
                <w:sz w:val="24"/>
                <w:szCs w:val="24"/>
              </w:rPr>
              <w:t xml:space="preserve">Предки человека: австралопитеки, </w:t>
            </w:r>
            <w:r>
              <w:rPr>
                <w:rFonts w:ascii="Times New Roman" w:hAnsi="Times New Roman" w:cs="Times New Roman"/>
                <w:b/>
                <w:sz w:val="24"/>
                <w:szCs w:val="24"/>
              </w:rPr>
              <w:pgNum/>
            </w:r>
            <w:r>
              <w:rPr>
                <w:rFonts w:ascii="Times New Roman" w:hAnsi="Times New Roman" w:cs="Times New Roman"/>
                <w:b/>
                <w:sz w:val="24"/>
                <w:szCs w:val="24"/>
              </w:rPr>
              <w:t>еогр</w:t>
            </w:r>
            <w:r w:rsidRPr="00977B06">
              <w:rPr>
                <w:rFonts w:ascii="Times New Roman" w:hAnsi="Times New Roman" w:cs="Times New Roman"/>
                <w:b/>
                <w:sz w:val="24"/>
                <w:szCs w:val="24"/>
              </w:rPr>
              <w:t>кантропы</w:t>
            </w:r>
          </w:p>
        </w:tc>
        <w:tc>
          <w:tcPr>
            <w:tcW w:w="8788" w:type="dxa"/>
            <w:hideMark/>
          </w:tcPr>
          <w:p w14:paraId="27609BDB"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Описание дриопитеков (внешний вид, перемещение в пространстве, питание, жизнедеятельность), австралопитеки (Могучий, Афарский), человек умелый (первые орудия труда), питекантроп (внешний вид, жилища, орудия труда, охота на животных).</w:t>
            </w:r>
          </w:p>
        </w:tc>
        <w:tc>
          <w:tcPr>
            <w:tcW w:w="1418" w:type="dxa"/>
            <w:hideMark/>
          </w:tcPr>
          <w:p w14:paraId="4047EE4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328486F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28C41AE" w14:textId="7357C7B5" w:rsidR="00B56D67" w:rsidRDefault="00B56D67" w:rsidP="00235AD5">
            <w:pPr>
              <w:pStyle w:val="a3"/>
              <w:ind w:left="0"/>
              <w:jc w:val="center"/>
              <w:rPr>
                <w:rFonts w:ascii="Times New Roman" w:hAnsi="Times New Roman" w:cs="Times New Roman"/>
                <w:sz w:val="24"/>
                <w:szCs w:val="24"/>
              </w:rPr>
            </w:pPr>
          </w:p>
        </w:tc>
      </w:tr>
      <w:tr w:rsidR="00B56D67" w14:paraId="65D02461" w14:textId="77777777" w:rsidTr="00546A31">
        <w:tc>
          <w:tcPr>
            <w:tcW w:w="2126" w:type="dxa"/>
            <w:vMerge/>
            <w:hideMark/>
          </w:tcPr>
          <w:p w14:paraId="66FC0EBE" w14:textId="77777777" w:rsidR="00B56D67" w:rsidRDefault="00B56D67" w:rsidP="00235AD5">
            <w:pPr>
              <w:rPr>
                <w:rFonts w:ascii="Times New Roman" w:hAnsi="Times New Roman" w:cs="Times New Roman"/>
                <w:b/>
                <w:sz w:val="24"/>
                <w:szCs w:val="24"/>
              </w:rPr>
            </w:pPr>
          </w:p>
        </w:tc>
        <w:tc>
          <w:tcPr>
            <w:tcW w:w="8788" w:type="dxa"/>
            <w:hideMark/>
          </w:tcPr>
          <w:p w14:paraId="6ECE7C57"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w:t>
            </w:r>
            <w:r w:rsidRPr="00065766">
              <w:rPr>
                <w:rFonts w:ascii="Times New Roman" w:hAnsi="Times New Roman" w:cs="Times New Roman"/>
                <w:sz w:val="24"/>
                <w:szCs w:val="24"/>
              </w:rPr>
              <w:t>Изучение материала по теме</w:t>
            </w:r>
            <w:r>
              <w:rPr>
                <w:rFonts w:ascii="Times New Roman" w:hAnsi="Times New Roman" w:cs="Times New Roman"/>
                <w:sz w:val="24"/>
                <w:szCs w:val="24"/>
              </w:rPr>
              <w:t>.</w:t>
            </w:r>
          </w:p>
        </w:tc>
        <w:tc>
          <w:tcPr>
            <w:tcW w:w="1418" w:type="dxa"/>
            <w:hideMark/>
          </w:tcPr>
          <w:p w14:paraId="0285165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6B6971E" w14:textId="77777777" w:rsidR="00B56D67" w:rsidRDefault="00B56D67" w:rsidP="00235AD5">
            <w:pPr>
              <w:rPr>
                <w:rFonts w:ascii="Times New Roman" w:hAnsi="Times New Roman" w:cs="Times New Roman"/>
                <w:sz w:val="24"/>
                <w:szCs w:val="24"/>
              </w:rPr>
            </w:pPr>
          </w:p>
        </w:tc>
      </w:tr>
      <w:tr w:rsidR="00B56D67" w14:paraId="13D8A334" w14:textId="77777777" w:rsidTr="00546A31">
        <w:tc>
          <w:tcPr>
            <w:tcW w:w="2126" w:type="dxa"/>
            <w:vMerge w:val="restart"/>
            <w:hideMark/>
          </w:tcPr>
          <w:p w14:paraId="7D107CD8"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17. </w:t>
            </w:r>
            <w:r w:rsidRPr="00977B06">
              <w:rPr>
                <w:rFonts w:ascii="Times New Roman" w:hAnsi="Times New Roman" w:cs="Times New Roman"/>
                <w:b/>
                <w:sz w:val="24"/>
                <w:szCs w:val="24"/>
              </w:rPr>
              <w:t xml:space="preserve">Появление на Земле </w:t>
            </w:r>
            <w:r w:rsidRPr="00977B06">
              <w:rPr>
                <w:rFonts w:ascii="Times New Roman" w:hAnsi="Times New Roman" w:cs="Times New Roman"/>
                <w:b/>
                <w:sz w:val="24"/>
                <w:szCs w:val="24"/>
              </w:rPr>
              <w:lastRenderedPageBreak/>
              <w:t>человека разумного: неандертальцы, кроманьонцы</w:t>
            </w:r>
          </w:p>
        </w:tc>
        <w:tc>
          <w:tcPr>
            <w:tcW w:w="8788" w:type="dxa"/>
            <w:hideMark/>
          </w:tcPr>
          <w:p w14:paraId="7C9261FA" w14:textId="1301F7F6"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 xml:space="preserve">Неандертальский человек. Внешний вид (объем мозга), образ жизни, питание, огонь, жилища, культы, захоронения умерших, амулеты. Кроманьонцы. Внешний </w:t>
            </w:r>
            <w:r>
              <w:rPr>
                <w:rFonts w:ascii="Times New Roman" w:hAnsi="Times New Roman" w:cs="Times New Roman"/>
                <w:sz w:val="24"/>
                <w:szCs w:val="24"/>
              </w:rPr>
              <w:lastRenderedPageBreak/>
              <w:t xml:space="preserve">вид (объем мозга), орудия труда (копья, стрелы, горпуны, иглы), музыкальные инструменты (костяная дудочка), пещерные росписи, скульптуры, лунный календарь, первые </w:t>
            </w:r>
            <w:r w:rsidR="00E55CE9">
              <w:rPr>
                <w:rFonts w:ascii="Times New Roman" w:hAnsi="Times New Roman" w:cs="Times New Roman"/>
                <w:sz w:val="24"/>
                <w:szCs w:val="24"/>
              </w:rPr>
              <w:t>г</w:t>
            </w:r>
            <w:r>
              <w:rPr>
                <w:rFonts w:ascii="Times New Roman" w:hAnsi="Times New Roman" w:cs="Times New Roman"/>
                <w:sz w:val="24"/>
                <w:szCs w:val="24"/>
              </w:rPr>
              <w:t>еографиические карты. Расселение современного человека по карте мира.</w:t>
            </w:r>
          </w:p>
        </w:tc>
        <w:tc>
          <w:tcPr>
            <w:tcW w:w="1418" w:type="dxa"/>
            <w:hideMark/>
          </w:tcPr>
          <w:p w14:paraId="16C5A93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1363DEB1"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37FA2E8D" w14:textId="09956544" w:rsidR="00B56D67" w:rsidRDefault="00B56D67" w:rsidP="00235AD5">
            <w:pPr>
              <w:pStyle w:val="a3"/>
              <w:ind w:left="0"/>
              <w:jc w:val="center"/>
              <w:rPr>
                <w:rFonts w:ascii="Times New Roman" w:hAnsi="Times New Roman" w:cs="Times New Roman"/>
                <w:sz w:val="24"/>
                <w:szCs w:val="24"/>
              </w:rPr>
            </w:pPr>
          </w:p>
        </w:tc>
      </w:tr>
      <w:tr w:rsidR="00B56D67" w14:paraId="3306ACF2" w14:textId="77777777" w:rsidTr="00546A31">
        <w:tc>
          <w:tcPr>
            <w:tcW w:w="2126" w:type="dxa"/>
            <w:vMerge/>
            <w:hideMark/>
          </w:tcPr>
          <w:p w14:paraId="78F9BC68" w14:textId="77777777" w:rsidR="00B56D67" w:rsidRDefault="00B56D67" w:rsidP="00235AD5">
            <w:pPr>
              <w:rPr>
                <w:rFonts w:ascii="Times New Roman" w:hAnsi="Times New Roman" w:cs="Times New Roman"/>
                <w:b/>
                <w:sz w:val="24"/>
                <w:szCs w:val="24"/>
              </w:rPr>
            </w:pPr>
          </w:p>
        </w:tc>
        <w:tc>
          <w:tcPr>
            <w:tcW w:w="8788" w:type="dxa"/>
            <w:hideMark/>
          </w:tcPr>
          <w:p w14:paraId="1FBDDCAA"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4"/>
              </w:rPr>
              <w:t xml:space="preserve"> и</w:t>
            </w:r>
            <w:r w:rsidRPr="00065766">
              <w:rPr>
                <w:rFonts w:ascii="Times New Roman" w:hAnsi="Times New Roman" w:cs="Times New Roman"/>
                <w:sz w:val="24"/>
                <w:szCs w:val="24"/>
              </w:rPr>
              <w:t>зучение материала по теме</w:t>
            </w:r>
            <w:r>
              <w:rPr>
                <w:rFonts w:ascii="Times New Roman" w:hAnsi="Times New Roman" w:cs="Times New Roman"/>
                <w:sz w:val="24"/>
                <w:szCs w:val="24"/>
              </w:rPr>
              <w:t>.</w:t>
            </w:r>
          </w:p>
          <w:p w14:paraId="51C73B66" w14:textId="77777777" w:rsidR="00B56D67" w:rsidRDefault="00B56D67" w:rsidP="00235AD5">
            <w:pPr>
              <w:rPr>
                <w:rFonts w:ascii="Times New Roman" w:hAnsi="Times New Roman" w:cs="Times New Roman"/>
                <w:sz w:val="24"/>
                <w:szCs w:val="24"/>
              </w:rPr>
            </w:pPr>
            <w:r>
              <w:rPr>
                <w:rFonts w:ascii="Times New Roman" w:hAnsi="Times New Roman" w:cs="Times New Roman"/>
                <w:sz w:val="24"/>
                <w:szCs w:val="24"/>
              </w:rPr>
              <w:t xml:space="preserve">Составление цепочки происхождения человека </w:t>
            </w:r>
            <w:r>
              <w:rPr>
                <w:rFonts w:ascii="Times New Roman" w:hAnsi="Times New Roman" w:cs="Times New Roman"/>
                <w:sz w:val="24"/>
                <w:szCs w:val="24"/>
                <w:lang w:val="en-US"/>
              </w:rPr>
              <w:t>Homo</w:t>
            </w:r>
            <w:r w:rsidRPr="00EA13C1">
              <w:rPr>
                <w:rFonts w:ascii="Times New Roman" w:hAnsi="Times New Roman" w:cs="Times New Roman"/>
                <w:sz w:val="24"/>
                <w:szCs w:val="24"/>
              </w:rPr>
              <w:t xml:space="preserve"> </w:t>
            </w:r>
            <w:r>
              <w:rPr>
                <w:rFonts w:ascii="Times New Roman" w:hAnsi="Times New Roman" w:cs="Times New Roman"/>
                <w:sz w:val="24"/>
                <w:szCs w:val="24"/>
                <w:lang w:val="en-US"/>
              </w:rPr>
              <w:t>sapiens</w:t>
            </w:r>
            <w:r w:rsidRPr="00EA13C1">
              <w:rPr>
                <w:rFonts w:ascii="Times New Roman" w:hAnsi="Times New Roman" w:cs="Times New Roman"/>
                <w:sz w:val="24"/>
                <w:szCs w:val="24"/>
              </w:rPr>
              <w:t xml:space="preserve"> </w:t>
            </w:r>
            <w:r>
              <w:rPr>
                <w:rFonts w:ascii="Times New Roman" w:hAnsi="Times New Roman" w:cs="Times New Roman"/>
                <w:sz w:val="24"/>
                <w:szCs w:val="24"/>
                <w:lang w:val="en-US"/>
              </w:rPr>
              <w:t>sapiens</w:t>
            </w:r>
            <w:r>
              <w:rPr>
                <w:rFonts w:ascii="Times New Roman" w:hAnsi="Times New Roman" w:cs="Times New Roman"/>
                <w:sz w:val="24"/>
                <w:szCs w:val="24"/>
              </w:rPr>
              <w:t>.</w:t>
            </w:r>
          </w:p>
          <w:p w14:paraId="633EA97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Оценка роли палеонтологии в установлении происхождения человека.</w:t>
            </w:r>
          </w:p>
        </w:tc>
        <w:tc>
          <w:tcPr>
            <w:tcW w:w="1418" w:type="dxa"/>
            <w:hideMark/>
          </w:tcPr>
          <w:p w14:paraId="75F9471F"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772A763B" w14:textId="77777777" w:rsidR="00B56D67" w:rsidRDefault="00B56D67" w:rsidP="00235AD5">
            <w:pPr>
              <w:rPr>
                <w:rFonts w:ascii="Times New Roman" w:hAnsi="Times New Roman" w:cs="Times New Roman"/>
                <w:sz w:val="24"/>
                <w:szCs w:val="24"/>
              </w:rPr>
            </w:pPr>
          </w:p>
        </w:tc>
      </w:tr>
      <w:tr w:rsidR="00B56D67" w14:paraId="180A5722" w14:textId="77777777" w:rsidTr="00546A31">
        <w:tc>
          <w:tcPr>
            <w:tcW w:w="2126" w:type="dxa"/>
            <w:vMerge w:val="restart"/>
            <w:hideMark/>
          </w:tcPr>
          <w:p w14:paraId="22258EF7"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 xml:space="preserve">Тема 18. </w:t>
            </w:r>
            <w:r w:rsidRPr="00977B06">
              <w:rPr>
                <w:rFonts w:ascii="Times New Roman" w:hAnsi="Times New Roman" w:cs="Times New Roman"/>
                <w:b/>
                <w:sz w:val="24"/>
                <w:szCs w:val="24"/>
              </w:rPr>
              <w:t>Биологические и социальные факторы эволюции</w:t>
            </w:r>
          </w:p>
        </w:tc>
        <w:tc>
          <w:tcPr>
            <w:tcW w:w="8788" w:type="dxa"/>
            <w:hideMark/>
          </w:tcPr>
          <w:p w14:paraId="15EA6569"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Факторы эволюции человека. Биологических факторы: мутации, дрейф генов, изоляция, естественный отбор, наследственное закрепление прямохождения, совершенствующейся кисти как органа труда, развивающегося головного мозга. Социальные факторы антропогенеза: трудовая деятельность, общественный образ жизни, речь (вторая сигнальная система Павлова), мышление.</w:t>
            </w:r>
          </w:p>
        </w:tc>
        <w:tc>
          <w:tcPr>
            <w:tcW w:w="1418" w:type="dxa"/>
            <w:hideMark/>
          </w:tcPr>
          <w:p w14:paraId="5C41322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5A22218"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4C2DE72C" w14:textId="5C011948" w:rsidR="00B56D67" w:rsidRDefault="00B56D67" w:rsidP="00235AD5">
            <w:pPr>
              <w:pStyle w:val="a3"/>
              <w:ind w:left="0"/>
              <w:jc w:val="center"/>
              <w:rPr>
                <w:rFonts w:ascii="Times New Roman" w:hAnsi="Times New Roman" w:cs="Times New Roman"/>
                <w:sz w:val="24"/>
                <w:szCs w:val="24"/>
              </w:rPr>
            </w:pPr>
          </w:p>
        </w:tc>
      </w:tr>
      <w:tr w:rsidR="00B56D67" w14:paraId="45CB4530" w14:textId="77777777" w:rsidTr="00546A31">
        <w:tc>
          <w:tcPr>
            <w:tcW w:w="2126" w:type="dxa"/>
            <w:vMerge/>
            <w:hideMark/>
          </w:tcPr>
          <w:p w14:paraId="5FBD6627" w14:textId="77777777" w:rsidR="00B56D67" w:rsidRDefault="00B56D67" w:rsidP="00235AD5">
            <w:pPr>
              <w:rPr>
                <w:rFonts w:ascii="Times New Roman" w:hAnsi="Times New Roman" w:cs="Times New Roman"/>
                <w:b/>
                <w:sz w:val="24"/>
                <w:szCs w:val="24"/>
              </w:rPr>
            </w:pPr>
          </w:p>
        </w:tc>
        <w:tc>
          <w:tcPr>
            <w:tcW w:w="8788" w:type="dxa"/>
            <w:hideMark/>
          </w:tcPr>
          <w:p w14:paraId="0004C5DB" w14:textId="77777777" w:rsidR="00B56D67" w:rsidRDefault="00B56D67" w:rsidP="00235AD5">
            <w:pPr>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p w14:paraId="5227144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Сообщения на тему: становление второй сигнальной системы Павлова у человека (речи), роль речи в развитии мозга и понятийного мышления, роль труда в развитии руки.</w:t>
            </w:r>
          </w:p>
        </w:tc>
        <w:tc>
          <w:tcPr>
            <w:tcW w:w="1418" w:type="dxa"/>
            <w:hideMark/>
          </w:tcPr>
          <w:p w14:paraId="40430BEB"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672D0951" w14:textId="77777777" w:rsidR="00B56D67" w:rsidRDefault="00B56D67" w:rsidP="00235AD5">
            <w:pPr>
              <w:rPr>
                <w:rFonts w:ascii="Times New Roman" w:hAnsi="Times New Roman" w:cs="Times New Roman"/>
                <w:sz w:val="24"/>
                <w:szCs w:val="24"/>
              </w:rPr>
            </w:pPr>
          </w:p>
        </w:tc>
      </w:tr>
      <w:tr w:rsidR="00B56D67" w14:paraId="14FE6F50" w14:textId="77777777" w:rsidTr="00546A31">
        <w:tc>
          <w:tcPr>
            <w:tcW w:w="2126" w:type="dxa"/>
            <w:vMerge w:val="restart"/>
            <w:hideMark/>
          </w:tcPr>
          <w:p w14:paraId="222A1755"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19. Экологические факторы среды обитания</w:t>
            </w:r>
          </w:p>
        </w:tc>
        <w:tc>
          <w:tcPr>
            <w:tcW w:w="8788" w:type="dxa"/>
            <w:hideMark/>
          </w:tcPr>
          <w:p w14:paraId="43CDEA00"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Понятия «среда обитания», «экологический фактор». Классификация экологических факторов. Абиотические факторы среды. Биотические факторы: конкуренция, хищничество, симбиоз (мутуализм, протокооперация, комменсализм, нахлебничество, сотрапезничество, квартиранство), паразитизм, нейтрализм, аменсализм. Виды конкуренции: внутривидовая, межвидовая. Антропогенные факторы. Толерантность организмов. Лимитирующие факторы среды. Эврибионты и стенобионты.</w:t>
            </w:r>
          </w:p>
        </w:tc>
        <w:tc>
          <w:tcPr>
            <w:tcW w:w="1418" w:type="dxa"/>
            <w:hideMark/>
          </w:tcPr>
          <w:p w14:paraId="4D96DED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4A806333"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2FEF939B" w14:textId="3133CFB3" w:rsidR="00B56D67" w:rsidRDefault="00B56D67" w:rsidP="00235AD5">
            <w:pPr>
              <w:pStyle w:val="a3"/>
              <w:ind w:left="0"/>
              <w:jc w:val="center"/>
              <w:rPr>
                <w:rFonts w:ascii="Times New Roman" w:hAnsi="Times New Roman" w:cs="Times New Roman"/>
                <w:sz w:val="24"/>
                <w:szCs w:val="24"/>
              </w:rPr>
            </w:pPr>
          </w:p>
        </w:tc>
      </w:tr>
      <w:tr w:rsidR="00B56D67" w14:paraId="5C2E5C0A" w14:textId="77777777" w:rsidTr="00546A31">
        <w:tc>
          <w:tcPr>
            <w:tcW w:w="2126" w:type="dxa"/>
            <w:vMerge/>
            <w:hideMark/>
          </w:tcPr>
          <w:p w14:paraId="000106EA" w14:textId="77777777" w:rsidR="00B56D67" w:rsidRDefault="00B56D67" w:rsidP="00235AD5">
            <w:pPr>
              <w:rPr>
                <w:rFonts w:ascii="Times New Roman" w:hAnsi="Times New Roman" w:cs="Times New Roman"/>
                <w:b/>
                <w:sz w:val="24"/>
                <w:szCs w:val="24"/>
              </w:rPr>
            </w:pPr>
          </w:p>
        </w:tc>
        <w:tc>
          <w:tcPr>
            <w:tcW w:w="8788" w:type="dxa"/>
            <w:hideMark/>
          </w:tcPr>
          <w:p w14:paraId="4272F0FC"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w:t>
            </w:r>
          </w:p>
        </w:tc>
        <w:tc>
          <w:tcPr>
            <w:tcW w:w="1418" w:type="dxa"/>
            <w:hideMark/>
          </w:tcPr>
          <w:p w14:paraId="4E93D34E"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181E4449" w14:textId="77777777" w:rsidR="00B56D67" w:rsidRDefault="00B56D67" w:rsidP="00235AD5">
            <w:pPr>
              <w:rPr>
                <w:rFonts w:ascii="Times New Roman" w:hAnsi="Times New Roman" w:cs="Times New Roman"/>
                <w:sz w:val="24"/>
                <w:szCs w:val="24"/>
              </w:rPr>
            </w:pPr>
          </w:p>
        </w:tc>
      </w:tr>
      <w:tr w:rsidR="00B56D67" w14:paraId="7F0D36EA" w14:textId="77777777" w:rsidTr="00546A31">
        <w:tc>
          <w:tcPr>
            <w:tcW w:w="2126" w:type="dxa"/>
            <w:vMerge w:val="restart"/>
            <w:hideMark/>
          </w:tcPr>
          <w:p w14:paraId="798DDC52"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20. Цепи питания и экологические пирамиды</w:t>
            </w:r>
          </w:p>
        </w:tc>
        <w:tc>
          <w:tcPr>
            <w:tcW w:w="8788" w:type="dxa"/>
            <w:hideMark/>
          </w:tcPr>
          <w:p w14:paraId="524A3D2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t>Пастбищная и детритная цепи питания. Примеры трехзвенных, пятизвенных, шестизвенных цепей питания. Экологические пирамиды и принципы их построения. Виды пирамид: пирамиды биомассы, пирамиды численности, энергий. Ограничения пирамид по высоте, количеству уровней, биомассе и их причины. Перевернутые пирамиды Мирового океана.</w:t>
            </w:r>
          </w:p>
        </w:tc>
        <w:tc>
          <w:tcPr>
            <w:tcW w:w="1418" w:type="dxa"/>
            <w:hideMark/>
          </w:tcPr>
          <w:p w14:paraId="051A169C"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617514EC"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54E20CAD" w14:textId="2BB3E497" w:rsidR="00B56D67" w:rsidRDefault="00B56D67" w:rsidP="00235AD5">
            <w:pPr>
              <w:pStyle w:val="a3"/>
              <w:ind w:left="0"/>
              <w:jc w:val="center"/>
              <w:rPr>
                <w:rFonts w:ascii="Times New Roman" w:hAnsi="Times New Roman" w:cs="Times New Roman"/>
                <w:sz w:val="24"/>
                <w:szCs w:val="24"/>
              </w:rPr>
            </w:pPr>
          </w:p>
        </w:tc>
      </w:tr>
      <w:tr w:rsidR="00B56D67" w14:paraId="4178E2AE" w14:textId="77777777" w:rsidTr="00546A31">
        <w:tc>
          <w:tcPr>
            <w:tcW w:w="2126" w:type="dxa"/>
            <w:vMerge/>
            <w:hideMark/>
          </w:tcPr>
          <w:p w14:paraId="3900A8B1" w14:textId="77777777" w:rsidR="00B56D67" w:rsidRDefault="00B56D67" w:rsidP="00235AD5">
            <w:pPr>
              <w:rPr>
                <w:rFonts w:ascii="Times New Roman" w:hAnsi="Times New Roman" w:cs="Times New Roman"/>
                <w:b/>
                <w:sz w:val="24"/>
                <w:szCs w:val="24"/>
              </w:rPr>
            </w:pPr>
          </w:p>
        </w:tc>
        <w:tc>
          <w:tcPr>
            <w:tcW w:w="8788" w:type="dxa"/>
            <w:hideMark/>
          </w:tcPr>
          <w:p w14:paraId="6954678A"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Самостоятельная работа обучающихся:</w:t>
            </w:r>
            <w:r>
              <w:rPr>
                <w:rFonts w:ascii="Times New Roman" w:hAnsi="Times New Roman" w:cs="Times New Roman"/>
                <w:sz w:val="24"/>
                <w:szCs w:val="28"/>
              </w:rPr>
              <w:t xml:space="preserve"> изучение материала по теме. </w:t>
            </w:r>
            <w:r>
              <w:rPr>
                <w:rFonts w:ascii="Times New Roman" w:hAnsi="Times New Roman" w:cs="Times New Roman"/>
                <w:sz w:val="24"/>
                <w:szCs w:val="24"/>
              </w:rPr>
              <w:t>Решение задач по составлению цепей питания: детритных и пастбищных; по продуктивности и биомассе экосистем.</w:t>
            </w:r>
          </w:p>
        </w:tc>
        <w:tc>
          <w:tcPr>
            <w:tcW w:w="1418" w:type="dxa"/>
            <w:hideMark/>
          </w:tcPr>
          <w:p w14:paraId="6614FFC8"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4EA59603" w14:textId="77777777" w:rsidR="00B56D67" w:rsidRDefault="00B56D67" w:rsidP="00235AD5">
            <w:pPr>
              <w:rPr>
                <w:rFonts w:ascii="Times New Roman" w:hAnsi="Times New Roman" w:cs="Times New Roman"/>
                <w:sz w:val="24"/>
                <w:szCs w:val="24"/>
              </w:rPr>
            </w:pPr>
          </w:p>
        </w:tc>
      </w:tr>
      <w:tr w:rsidR="00B56D67" w14:paraId="319B74AF" w14:textId="77777777" w:rsidTr="00546A31">
        <w:tc>
          <w:tcPr>
            <w:tcW w:w="2126" w:type="dxa"/>
            <w:vMerge w:val="restart"/>
            <w:hideMark/>
          </w:tcPr>
          <w:p w14:paraId="559D1523"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21. Экосистемы: состав, функции, сук</w:t>
            </w:r>
            <w:r>
              <w:rPr>
                <w:rFonts w:ascii="Times New Roman" w:hAnsi="Times New Roman" w:cs="Times New Roman"/>
                <w:b/>
                <w:sz w:val="24"/>
                <w:szCs w:val="24"/>
              </w:rPr>
              <w:lastRenderedPageBreak/>
              <w:t>цессии</w:t>
            </w:r>
          </w:p>
        </w:tc>
        <w:tc>
          <w:tcPr>
            <w:tcW w:w="8788" w:type="dxa"/>
            <w:hideMark/>
          </w:tcPr>
          <w:p w14:paraId="0640B716"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sz w:val="24"/>
                <w:szCs w:val="24"/>
              </w:rPr>
              <w:lastRenderedPageBreak/>
              <w:t>Понятие «экосистема». Структура сообщества и круговорот веществ. Видовая структура. Морфологическая структура. Трофическая структура. Биопродуктивность экосистем, видовой состав экосистем. Свойства экосистем: самовоспроизве</w:t>
            </w:r>
            <w:r>
              <w:rPr>
                <w:rFonts w:ascii="Times New Roman" w:hAnsi="Times New Roman" w:cs="Times New Roman"/>
                <w:sz w:val="24"/>
                <w:szCs w:val="24"/>
              </w:rPr>
              <w:lastRenderedPageBreak/>
              <w:t>дение, устойчивость и ее механизмы, саморегуляция, смена экосистем – сукцессии. Виды сукцессий: первичные, вторичные. Понятие климаксное сообщество и его характеристики. Искусственные экосистемы. Агроценозы. Структура агроценозов, поток веществ, внешнее регулирование. Отличие агроценозов от природных биогеоценозов. Городские экосистемы.</w:t>
            </w:r>
          </w:p>
        </w:tc>
        <w:tc>
          <w:tcPr>
            <w:tcW w:w="1418" w:type="dxa"/>
            <w:hideMark/>
          </w:tcPr>
          <w:p w14:paraId="7BBC7286"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lastRenderedPageBreak/>
              <w:t>2</w:t>
            </w:r>
          </w:p>
        </w:tc>
        <w:tc>
          <w:tcPr>
            <w:tcW w:w="1843" w:type="dxa"/>
            <w:vMerge w:val="restart"/>
          </w:tcPr>
          <w:p w14:paraId="22DB21DD" w14:textId="77777777" w:rsidR="00546A31" w:rsidRDefault="00546A31" w:rsidP="00546A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s="Times New Roman"/>
                <w:bCs/>
                <w:sz w:val="24"/>
                <w:szCs w:val="24"/>
              </w:rPr>
            </w:pPr>
            <w:r>
              <w:rPr>
                <w:rFonts w:ascii="Times New Roman" w:hAnsi="Times New Roman" w:cs="Times New Roman"/>
                <w:bCs/>
                <w:sz w:val="24"/>
                <w:szCs w:val="24"/>
              </w:rPr>
              <w:t>ОК-01, ОК-02, ОК-04</w:t>
            </w:r>
          </w:p>
          <w:p w14:paraId="07826CFA" w14:textId="2F55312D" w:rsidR="00B56D67" w:rsidRDefault="00B56D67" w:rsidP="00235AD5">
            <w:pPr>
              <w:pStyle w:val="a3"/>
              <w:ind w:left="0"/>
              <w:jc w:val="center"/>
              <w:rPr>
                <w:rFonts w:ascii="Times New Roman" w:hAnsi="Times New Roman" w:cs="Times New Roman"/>
                <w:sz w:val="24"/>
                <w:szCs w:val="24"/>
              </w:rPr>
            </w:pPr>
          </w:p>
        </w:tc>
      </w:tr>
      <w:tr w:rsidR="00B56D67" w14:paraId="09B3A767" w14:textId="77777777" w:rsidTr="00546A31">
        <w:tc>
          <w:tcPr>
            <w:tcW w:w="2126" w:type="dxa"/>
            <w:vMerge/>
            <w:hideMark/>
          </w:tcPr>
          <w:p w14:paraId="33D82A74" w14:textId="77777777" w:rsidR="00B56D67" w:rsidRDefault="00B56D67" w:rsidP="00235AD5">
            <w:pPr>
              <w:rPr>
                <w:rFonts w:ascii="Times New Roman" w:hAnsi="Times New Roman" w:cs="Times New Roman"/>
                <w:b/>
                <w:sz w:val="24"/>
                <w:szCs w:val="24"/>
              </w:rPr>
            </w:pPr>
          </w:p>
        </w:tc>
        <w:tc>
          <w:tcPr>
            <w:tcW w:w="8788" w:type="dxa"/>
            <w:hideMark/>
          </w:tcPr>
          <w:p w14:paraId="06E1658F"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Pr>
                <w:rFonts w:ascii="Times New Roman" w:hAnsi="Times New Roman" w:cs="Times New Roman"/>
                <w:sz w:val="24"/>
                <w:szCs w:val="24"/>
              </w:rPr>
              <w:t>подготовка к зачету.</w:t>
            </w:r>
          </w:p>
        </w:tc>
        <w:tc>
          <w:tcPr>
            <w:tcW w:w="1418" w:type="dxa"/>
            <w:hideMark/>
          </w:tcPr>
          <w:p w14:paraId="1001C205"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tcPr>
          <w:p w14:paraId="2E7CED98" w14:textId="77777777" w:rsidR="00B56D67" w:rsidRDefault="00B56D67" w:rsidP="00235AD5">
            <w:pPr>
              <w:rPr>
                <w:rFonts w:ascii="Times New Roman" w:hAnsi="Times New Roman" w:cs="Times New Roman"/>
                <w:sz w:val="24"/>
                <w:szCs w:val="24"/>
              </w:rPr>
            </w:pPr>
          </w:p>
        </w:tc>
      </w:tr>
      <w:tr w:rsidR="00B56D67" w14:paraId="2F20050F" w14:textId="77777777" w:rsidTr="00546A31">
        <w:tc>
          <w:tcPr>
            <w:tcW w:w="2126" w:type="dxa"/>
            <w:vMerge w:val="restart"/>
            <w:hideMark/>
          </w:tcPr>
          <w:p w14:paraId="4C29E353"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Тема 22. Дифференцированный зачет</w:t>
            </w:r>
          </w:p>
        </w:tc>
        <w:tc>
          <w:tcPr>
            <w:tcW w:w="8788" w:type="dxa"/>
          </w:tcPr>
          <w:p w14:paraId="7E02B6DF" w14:textId="77777777" w:rsidR="00B56D67" w:rsidRDefault="00B56D67" w:rsidP="00235AD5">
            <w:pPr>
              <w:pStyle w:val="a3"/>
              <w:ind w:left="0"/>
              <w:rPr>
                <w:rFonts w:ascii="Times New Roman" w:hAnsi="Times New Roman" w:cs="Times New Roman"/>
                <w:sz w:val="24"/>
                <w:szCs w:val="24"/>
              </w:rPr>
            </w:pPr>
          </w:p>
        </w:tc>
        <w:tc>
          <w:tcPr>
            <w:tcW w:w="1418" w:type="dxa"/>
          </w:tcPr>
          <w:p w14:paraId="492E9367"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2</w:t>
            </w:r>
          </w:p>
        </w:tc>
        <w:tc>
          <w:tcPr>
            <w:tcW w:w="1843" w:type="dxa"/>
            <w:vMerge w:val="restart"/>
          </w:tcPr>
          <w:p w14:paraId="1AD9C324" w14:textId="77777777" w:rsidR="00B56D67" w:rsidRDefault="00B56D67" w:rsidP="00235AD5">
            <w:pPr>
              <w:pStyle w:val="a3"/>
              <w:ind w:left="0"/>
              <w:jc w:val="center"/>
              <w:rPr>
                <w:rFonts w:ascii="Times New Roman" w:hAnsi="Times New Roman" w:cs="Times New Roman"/>
                <w:sz w:val="24"/>
                <w:szCs w:val="24"/>
              </w:rPr>
            </w:pPr>
          </w:p>
        </w:tc>
      </w:tr>
      <w:tr w:rsidR="00B56D67" w14:paraId="7D02059D" w14:textId="77777777" w:rsidTr="00546A31">
        <w:tc>
          <w:tcPr>
            <w:tcW w:w="2126" w:type="dxa"/>
            <w:vMerge/>
            <w:hideMark/>
          </w:tcPr>
          <w:p w14:paraId="7A6EE723" w14:textId="77777777" w:rsidR="00B56D67" w:rsidRDefault="00B56D67" w:rsidP="00235AD5">
            <w:pPr>
              <w:rPr>
                <w:rFonts w:ascii="Times New Roman" w:hAnsi="Times New Roman" w:cs="Times New Roman"/>
                <w:b/>
                <w:sz w:val="24"/>
                <w:szCs w:val="24"/>
              </w:rPr>
            </w:pPr>
          </w:p>
        </w:tc>
        <w:tc>
          <w:tcPr>
            <w:tcW w:w="8788" w:type="dxa"/>
          </w:tcPr>
          <w:p w14:paraId="0BA62FFD" w14:textId="77777777" w:rsidR="00B56D67" w:rsidRDefault="00B56D67" w:rsidP="00235AD5">
            <w:pPr>
              <w:pStyle w:val="a3"/>
              <w:ind w:left="0"/>
              <w:rPr>
                <w:rFonts w:ascii="Times New Roman" w:hAnsi="Times New Roman" w:cs="Times New Roman"/>
                <w:sz w:val="24"/>
                <w:szCs w:val="24"/>
              </w:rPr>
            </w:pPr>
            <w:r>
              <w:rPr>
                <w:rFonts w:ascii="Times New Roman" w:hAnsi="Times New Roman" w:cs="Times New Roman"/>
                <w:i/>
                <w:sz w:val="24"/>
                <w:szCs w:val="24"/>
              </w:rPr>
              <w:t xml:space="preserve">Самостоятельная работа обучающихся: </w:t>
            </w:r>
            <w:r w:rsidRPr="00065766">
              <w:rPr>
                <w:rFonts w:ascii="Times New Roman" w:hAnsi="Times New Roman" w:cs="Times New Roman"/>
                <w:sz w:val="24"/>
                <w:szCs w:val="24"/>
              </w:rPr>
              <w:t>Изучение материала лекций №1-22</w:t>
            </w:r>
          </w:p>
        </w:tc>
        <w:tc>
          <w:tcPr>
            <w:tcW w:w="1418" w:type="dxa"/>
          </w:tcPr>
          <w:p w14:paraId="018BC392"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1</w:t>
            </w:r>
          </w:p>
        </w:tc>
        <w:tc>
          <w:tcPr>
            <w:tcW w:w="1843" w:type="dxa"/>
            <w:vMerge/>
            <w:hideMark/>
          </w:tcPr>
          <w:p w14:paraId="69DA7687" w14:textId="77777777" w:rsidR="00B56D67" w:rsidRDefault="00B56D67" w:rsidP="00235AD5">
            <w:pPr>
              <w:rPr>
                <w:rFonts w:ascii="Times New Roman" w:hAnsi="Times New Roman" w:cs="Times New Roman"/>
                <w:sz w:val="24"/>
                <w:szCs w:val="24"/>
              </w:rPr>
            </w:pPr>
          </w:p>
        </w:tc>
      </w:tr>
      <w:tr w:rsidR="00B56D67" w14:paraId="2B6E2681" w14:textId="77777777" w:rsidTr="00546A31">
        <w:tc>
          <w:tcPr>
            <w:tcW w:w="2126" w:type="dxa"/>
            <w:hideMark/>
          </w:tcPr>
          <w:p w14:paraId="519E44E8" w14:textId="77777777" w:rsidR="00B56D67"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итого</w:t>
            </w:r>
          </w:p>
        </w:tc>
        <w:tc>
          <w:tcPr>
            <w:tcW w:w="8788" w:type="dxa"/>
          </w:tcPr>
          <w:p w14:paraId="3FC64F46" w14:textId="77777777" w:rsidR="00B56D67" w:rsidRPr="004035FD" w:rsidRDefault="00B56D67" w:rsidP="00235AD5">
            <w:pPr>
              <w:pStyle w:val="a3"/>
              <w:ind w:left="0"/>
              <w:rPr>
                <w:rFonts w:ascii="Times New Roman" w:hAnsi="Times New Roman" w:cs="Times New Roman"/>
                <w:b/>
                <w:sz w:val="24"/>
                <w:szCs w:val="24"/>
              </w:rPr>
            </w:pPr>
            <w:r>
              <w:rPr>
                <w:rFonts w:ascii="Times New Roman" w:hAnsi="Times New Roman" w:cs="Times New Roman"/>
                <w:b/>
                <w:sz w:val="24"/>
                <w:szCs w:val="24"/>
              </w:rPr>
              <w:t>2 семестр 44 (34 теоретических / 10 практические работы)</w:t>
            </w:r>
          </w:p>
        </w:tc>
        <w:tc>
          <w:tcPr>
            <w:tcW w:w="1418" w:type="dxa"/>
            <w:hideMark/>
          </w:tcPr>
          <w:p w14:paraId="35DC05D9" w14:textId="77777777" w:rsidR="00B56D67" w:rsidRDefault="00B56D67" w:rsidP="00235AD5">
            <w:pPr>
              <w:pStyle w:val="a3"/>
              <w:ind w:left="0"/>
              <w:jc w:val="center"/>
              <w:rPr>
                <w:rFonts w:ascii="Times New Roman" w:hAnsi="Times New Roman" w:cs="Times New Roman"/>
                <w:sz w:val="24"/>
                <w:szCs w:val="24"/>
              </w:rPr>
            </w:pPr>
            <w:r>
              <w:rPr>
                <w:rFonts w:ascii="Times New Roman" w:hAnsi="Times New Roman" w:cs="Times New Roman"/>
                <w:sz w:val="24"/>
                <w:szCs w:val="24"/>
              </w:rPr>
              <w:t xml:space="preserve">44/22 </w:t>
            </w:r>
          </w:p>
        </w:tc>
        <w:tc>
          <w:tcPr>
            <w:tcW w:w="1843" w:type="dxa"/>
          </w:tcPr>
          <w:p w14:paraId="54D9325E" w14:textId="77777777" w:rsidR="00B56D67" w:rsidRDefault="00B56D67" w:rsidP="00235AD5">
            <w:pPr>
              <w:pStyle w:val="a3"/>
              <w:ind w:left="0"/>
              <w:jc w:val="center"/>
              <w:rPr>
                <w:rFonts w:ascii="Times New Roman" w:hAnsi="Times New Roman" w:cs="Times New Roman"/>
                <w:sz w:val="24"/>
                <w:szCs w:val="24"/>
              </w:rPr>
            </w:pPr>
          </w:p>
        </w:tc>
      </w:tr>
      <w:tr w:rsidR="00516CEE" w14:paraId="2AB8CFF3" w14:textId="77777777" w:rsidTr="00546A31">
        <w:tc>
          <w:tcPr>
            <w:tcW w:w="2126" w:type="dxa"/>
            <w:hideMark/>
          </w:tcPr>
          <w:p w14:paraId="3BC7DAFC" w14:textId="77777777" w:rsidR="00516CEE" w:rsidRPr="00800C24" w:rsidRDefault="00516CEE" w:rsidP="00235AD5">
            <w:pPr>
              <w:pStyle w:val="a3"/>
              <w:ind w:left="0"/>
              <w:rPr>
                <w:rFonts w:ascii="Times New Roman" w:hAnsi="Times New Roman" w:cs="Times New Roman"/>
                <w:sz w:val="24"/>
                <w:szCs w:val="24"/>
              </w:rPr>
            </w:pPr>
            <w:r>
              <w:rPr>
                <w:rFonts w:ascii="Times New Roman" w:hAnsi="Times New Roman" w:cs="Times New Roman"/>
                <w:b/>
                <w:sz w:val="24"/>
                <w:szCs w:val="24"/>
              </w:rPr>
              <w:t>Обязательная учебная нагрузка (теоретические и практические занятия)</w:t>
            </w:r>
          </w:p>
        </w:tc>
        <w:tc>
          <w:tcPr>
            <w:tcW w:w="8788" w:type="dxa"/>
            <w:hideMark/>
          </w:tcPr>
          <w:p w14:paraId="7D28D141" w14:textId="6420882A" w:rsidR="00516CEE" w:rsidRPr="00C6267A" w:rsidRDefault="00516CEE" w:rsidP="00235AD5">
            <w:pPr>
              <w:pStyle w:val="a3"/>
              <w:ind w:left="0"/>
              <w:jc w:val="center"/>
              <w:rPr>
                <w:rFonts w:ascii="Times New Roman" w:hAnsi="Times New Roman" w:cs="Times New Roman"/>
                <w:b/>
                <w:bCs/>
                <w:sz w:val="24"/>
                <w:szCs w:val="24"/>
              </w:rPr>
            </w:pPr>
          </w:p>
        </w:tc>
        <w:tc>
          <w:tcPr>
            <w:tcW w:w="1418" w:type="dxa"/>
          </w:tcPr>
          <w:p w14:paraId="47BBED9D" w14:textId="4F148D8C" w:rsidR="00516CEE" w:rsidRDefault="00516CEE" w:rsidP="00235AD5">
            <w:pPr>
              <w:pStyle w:val="a3"/>
              <w:ind w:left="0"/>
              <w:jc w:val="center"/>
              <w:rPr>
                <w:rFonts w:ascii="Times New Roman" w:hAnsi="Times New Roman" w:cs="Times New Roman"/>
                <w:sz w:val="24"/>
                <w:szCs w:val="24"/>
              </w:rPr>
            </w:pPr>
            <w:r>
              <w:rPr>
                <w:rFonts w:ascii="Times New Roman" w:hAnsi="Times New Roman" w:cs="Times New Roman"/>
                <w:b/>
                <w:bCs/>
                <w:sz w:val="24"/>
                <w:szCs w:val="24"/>
              </w:rPr>
              <w:t>78</w:t>
            </w:r>
          </w:p>
        </w:tc>
        <w:tc>
          <w:tcPr>
            <w:tcW w:w="1843" w:type="dxa"/>
          </w:tcPr>
          <w:p w14:paraId="21F0B768" w14:textId="616DAE13" w:rsidR="00516CEE" w:rsidRDefault="00516CEE" w:rsidP="00235AD5">
            <w:pPr>
              <w:pStyle w:val="a3"/>
              <w:ind w:left="0"/>
              <w:jc w:val="center"/>
              <w:rPr>
                <w:rFonts w:ascii="Times New Roman" w:hAnsi="Times New Roman" w:cs="Times New Roman"/>
                <w:sz w:val="24"/>
                <w:szCs w:val="24"/>
              </w:rPr>
            </w:pPr>
          </w:p>
        </w:tc>
      </w:tr>
      <w:tr w:rsidR="00516CEE" w14:paraId="3B665425" w14:textId="77777777" w:rsidTr="00546A31">
        <w:tc>
          <w:tcPr>
            <w:tcW w:w="2126" w:type="dxa"/>
          </w:tcPr>
          <w:p w14:paraId="0F0E557A" w14:textId="77777777" w:rsidR="00516CEE" w:rsidRDefault="00516CEE" w:rsidP="00235AD5">
            <w:pPr>
              <w:pStyle w:val="a3"/>
              <w:ind w:left="0"/>
              <w:rPr>
                <w:rFonts w:ascii="Times New Roman" w:hAnsi="Times New Roman" w:cs="Times New Roman"/>
                <w:b/>
                <w:sz w:val="24"/>
                <w:szCs w:val="24"/>
              </w:rPr>
            </w:pPr>
            <w:r>
              <w:rPr>
                <w:rFonts w:ascii="Times New Roman" w:hAnsi="Times New Roman" w:cs="Times New Roman"/>
                <w:b/>
                <w:sz w:val="24"/>
                <w:szCs w:val="24"/>
              </w:rPr>
              <w:t>Всего</w:t>
            </w:r>
          </w:p>
        </w:tc>
        <w:tc>
          <w:tcPr>
            <w:tcW w:w="8788" w:type="dxa"/>
          </w:tcPr>
          <w:p w14:paraId="33F1E5A3" w14:textId="7A958B15" w:rsidR="00516CEE" w:rsidRDefault="00516CEE" w:rsidP="00235AD5">
            <w:pPr>
              <w:pStyle w:val="a3"/>
              <w:ind w:left="0"/>
              <w:jc w:val="center"/>
              <w:rPr>
                <w:rFonts w:ascii="Times New Roman" w:hAnsi="Times New Roman" w:cs="Times New Roman"/>
                <w:b/>
                <w:bCs/>
                <w:sz w:val="24"/>
                <w:szCs w:val="24"/>
              </w:rPr>
            </w:pPr>
          </w:p>
        </w:tc>
        <w:tc>
          <w:tcPr>
            <w:tcW w:w="1418" w:type="dxa"/>
          </w:tcPr>
          <w:p w14:paraId="72E78F4A" w14:textId="5605A1AF" w:rsidR="00516CEE" w:rsidRDefault="00516CEE" w:rsidP="00235AD5">
            <w:pPr>
              <w:pStyle w:val="a3"/>
              <w:ind w:left="0"/>
              <w:jc w:val="center"/>
              <w:rPr>
                <w:rFonts w:ascii="Times New Roman" w:hAnsi="Times New Roman" w:cs="Times New Roman"/>
                <w:sz w:val="24"/>
                <w:szCs w:val="24"/>
              </w:rPr>
            </w:pPr>
            <w:r>
              <w:rPr>
                <w:rFonts w:ascii="Times New Roman" w:hAnsi="Times New Roman" w:cs="Times New Roman"/>
                <w:b/>
                <w:bCs/>
                <w:sz w:val="24"/>
                <w:szCs w:val="24"/>
              </w:rPr>
              <w:t>78</w:t>
            </w:r>
          </w:p>
        </w:tc>
        <w:tc>
          <w:tcPr>
            <w:tcW w:w="1843" w:type="dxa"/>
          </w:tcPr>
          <w:p w14:paraId="62038085" w14:textId="10825445" w:rsidR="00516CEE" w:rsidRDefault="00516CEE" w:rsidP="00235AD5">
            <w:pPr>
              <w:pStyle w:val="a3"/>
              <w:ind w:left="0"/>
              <w:jc w:val="center"/>
              <w:rPr>
                <w:rFonts w:ascii="Times New Roman" w:hAnsi="Times New Roman" w:cs="Times New Roman"/>
                <w:sz w:val="24"/>
                <w:szCs w:val="24"/>
              </w:rPr>
            </w:pPr>
          </w:p>
        </w:tc>
      </w:tr>
    </w:tbl>
    <w:p w14:paraId="5FB6E382" w14:textId="77777777" w:rsidR="00003162" w:rsidRPr="004959C1" w:rsidRDefault="00003162" w:rsidP="004959C1">
      <w:pPr>
        <w:rPr>
          <w:rFonts w:ascii="Times New Roman" w:hAnsi="Times New Roman" w:cs="Times New Roman"/>
          <w:sz w:val="28"/>
          <w:szCs w:val="28"/>
        </w:rPr>
      </w:pPr>
    </w:p>
    <w:p w14:paraId="3BF7EDB3" w14:textId="77777777" w:rsidR="00782BBA" w:rsidRDefault="00782BBA" w:rsidP="004959C1">
      <w:pPr>
        <w:pStyle w:val="a3"/>
        <w:rPr>
          <w:rFonts w:ascii="Times New Roman" w:hAnsi="Times New Roman" w:cs="Times New Roman"/>
          <w:b/>
          <w:sz w:val="28"/>
          <w:szCs w:val="28"/>
        </w:rPr>
      </w:pPr>
    </w:p>
    <w:p w14:paraId="505CB4D3" w14:textId="77777777" w:rsidR="00782BBA" w:rsidRDefault="00782BBA" w:rsidP="004959C1">
      <w:pPr>
        <w:pStyle w:val="a3"/>
        <w:rPr>
          <w:rFonts w:ascii="Times New Roman" w:hAnsi="Times New Roman" w:cs="Times New Roman"/>
          <w:b/>
          <w:sz w:val="28"/>
          <w:szCs w:val="28"/>
        </w:rPr>
      </w:pPr>
    </w:p>
    <w:p w14:paraId="6D5F55EE" w14:textId="77777777" w:rsidR="00782BBA" w:rsidRDefault="00782BBA" w:rsidP="004959C1">
      <w:pPr>
        <w:pStyle w:val="a3"/>
        <w:rPr>
          <w:rFonts w:ascii="Times New Roman" w:hAnsi="Times New Roman" w:cs="Times New Roman"/>
          <w:b/>
          <w:sz w:val="28"/>
          <w:szCs w:val="28"/>
        </w:rPr>
      </w:pPr>
    </w:p>
    <w:p w14:paraId="5ED38B4C" w14:textId="77777777" w:rsidR="00782BBA" w:rsidRDefault="00782BBA" w:rsidP="004959C1">
      <w:pPr>
        <w:pStyle w:val="a3"/>
        <w:rPr>
          <w:rFonts w:ascii="Times New Roman" w:hAnsi="Times New Roman" w:cs="Times New Roman"/>
          <w:b/>
          <w:sz w:val="28"/>
          <w:szCs w:val="28"/>
        </w:rPr>
      </w:pPr>
    </w:p>
    <w:p w14:paraId="65BF3645" w14:textId="77777777" w:rsidR="00782BBA" w:rsidRDefault="00782BBA" w:rsidP="004959C1">
      <w:pPr>
        <w:pStyle w:val="a3"/>
        <w:rPr>
          <w:rFonts w:ascii="Times New Roman" w:hAnsi="Times New Roman" w:cs="Times New Roman"/>
          <w:b/>
          <w:sz w:val="28"/>
          <w:szCs w:val="28"/>
        </w:rPr>
      </w:pPr>
    </w:p>
    <w:p w14:paraId="402DB8BE" w14:textId="77777777" w:rsidR="00782BBA" w:rsidRDefault="00782BBA" w:rsidP="004959C1">
      <w:pPr>
        <w:pStyle w:val="a3"/>
        <w:rPr>
          <w:rFonts w:ascii="Times New Roman" w:hAnsi="Times New Roman" w:cs="Times New Roman"/>
          <w:b/>
          <w:sz w:val="28"/>
          <w:szCs w:val="28"/>
        </w:rPr>
      </w:pPr>
    </w:p>
    <w:p w14:paraId="04F5562C" w14:textId="77777777" w:rsidR="00782BBA" w:rsidRDefault="00782BBA" w:rsidP="004959C1">
      <w:pPr>
        <w:pStyle w:val="a3"/>
        <w:rPr>
          <w:rFonts w:ascii="Times New Roman" w:hAnsi="Times New Roman" w:cs="Times New Roman"/>
          <w:b/>
          <w:sz w:val="28"/>
          <w:szCs w:val="28"/>
        </w:rPr>
      </w:pPr>
    </w:p>
    <w:p w14:paraId="7DC30123" w14:textId="77777777" w:rsidR="00782BBA" w:rsidRDefault="00782BBA" w:rsidP="004959C1">
      <w:pPr>
        <w:pStyle w:val="a3"/>
        <w:rPr>
          <w:rFonts w:ascii="Times New Roman" w:hAnsi="Times New Roman" w:cs="Times New Roman"/>
          <w:b/>
          <w:sz w:val="28"/>
          <w:szCs w:val="28"/>
        </w:rPr>
      </w:pPr>
    </w:p>
    <w:p w14:paraId="1CCBC1E0" w14:textId="77777777" w:rsidR="00782BBA" w:rsidRDefault="00782BBA" w:rsidP="004959C1">
      <w:pPr>
        <w:pStyle w:val="a3"/>
        <w:rPr>
          <w:rFonts w:ascii="Times New Roman" w:hAnsi="Times New Roman" w:cs="Times New Roman"/>
          <w:b/>
          <w:sz w:val="28"/>
          <w:szCs w:val="28"/>
        </w:rPr>
      </w:pPr>
    </w:p>
    <w:p w14:paraId="65882BF4" w14:textId="77777777" w:rsidR="00782BBA" w:rsidRDefault="00782BBA" w:rsidP="004959C1">
      <w:pPr>
        <w:pStyle w:val="a3"/>
        <w:rPr>
          <w:rFonts w:ascii="Times New Roman" w:hAnsi="Times New Roman" w:cs="Times New Roman"/>
          <w:b/>
          <w:sz w:val="28"/>
          <w:szCs w:val="28"/>
        </w:rPr>
      </w:pPr>
    </w:p>
    <w:p w14:paraId="2B5FACD7" w14:textId="77777777" w:rsidR="00782BBA" w:rsidRDefault="00782BBA" w:rsidP="004959C1">
      <w:pPr>
        <w:pStyle w:val="a3"/>
        <w:rPr>
          <w:rFonts w:ascii="Times New Roman" w:hAnsi="Times New Roman" w:cs="Times New Roman"/>
          <w:b/>
          <w:sz w:val="28"/>
          <w:szCs w:val="28"/>
        </w:rPr>
      </w:pPr>
    </w:p>
    <w:p w14:paraId="4B5DF2B8" w14:textId="77777777" w:rsidR="00546A31" w:rsidRDefault="00546A31" w:rsidP="004959C1">
      <w:pPr>
        <w:pStyle w:val="a3"/>
        <w:rPr>
          <w:rFonts w:ascii="Times New Roman" w:hAnsi="Times New Roman" w:cs="Times New Roman"/>
          <w:b/>
          <w:sz w:val="28"/>
          <w:szCs w:val="28"/>
        </w:rPr>
      </w:pPr>
    </w:p>
    <w:p w14:paraId="0642EACA" w14:textId="2CF4EE12" w:rsidR="004959C1" w:rsidRPr="00136408" w:rsidRDefault="004959C1" w:rsidP="004959C1">
      <w:pPr>
        <w:pStyle w:val="a3"/>
        <w:rPr>
          <w:rFonts w:ascii="Times New Roman" w:hAnsi="Times New Roman" w:cs="Times New Roman"/>
          <w:b/>
          <w:sz w:val="28"/>
          <w:szCs w:val="28"/>
        </w:rPr>
      </w:pPr>
      <w:r>
        <w:rPr>
          <w:rFonts w:ascii="Times New Roman" w:hAnsi="Times New Roman" w:cs="Times New Roman"/>
          <w:b/>
          <w:sz w:val="28"/>
          <w:szCs w:val="28"/>
        </w:rPr>
        <w:lastRenderedPageBreak/>
        <w:t>3. УС</w:t>
      </w:r>
      <w:r w:rsidRPr="00136408">
        <w:rPr>
          <w:rFonts w:ascii="Times New Roman" w:hAnsi="Times New Roman" w:cs="Times New Roman"/>
          <w:b/>
          <w:sz w:val="28"/>
          <w:szCs w:val="28"/>
        </w:rPr>
        <w:t>ЛОВИЯ РЕАЛИЗАЦИИ ПРОГРАММЫ ДИСЦИПЛИНЫ</w:t>
      </w:r>
    </w:p>
    <w:p w14:paraId="503604D3" w14:textId="77777777" w:rsidR="004959C1" w:rsidRPr="004035FD" w:rsidRDefault="004959C1" w:rsidP="004959C1">
      <w:pPr>
        <w:rPr>
          <w:rFonts w:ascii="Times New Roman" w:hAnsi="Times New Roman" w:cs="Times New Roman"/>
          <w:b/>
          <w:sz w:val="28"/>
          <w:szCs w:val="28"/>
        </w:rPr>
      </w:pPr>
      <w:r w:rsidRPr="00430302">
        <w:rPr>
          <w:rFonts w:ascii="Times New Roman" w:hAnsi="Times New Roman" w:cs="Times New Roman"/>
          <w:b/>
          <w:sz w:val="28"/>
          <w:szCs w:val="28"/>
        </w:rPr>
        <w:t>3.1. Требования к минимальному материально-техническому обеспече</w:t>
      </w:r>
      <w:r>
        <w:rPr>
          <w:rFonts w:ascii="Times New Roman" w:hAnsi="Times New Roman" w:cs="Times New Roman"/>
          <w:b/>
          <w:sz w:val="28"/>
          <w:szCs w:val="28"/>
        </w:rPr>
        <w:t xml:space="preserve">нию </w:t>
      </w:r>
      <w:r w:rsidRPr="00003162">
        <w:rPr>
          <w:rFonts w:ascii="Times New Roman" w:hAnsi="Times New Roman" w:cs="Times New Roman"/>
          <w:sz w:val="28"/>
          <w:szCs w:val="28"/>
        </w:rPr>
        <w:t>Реализация программы дисциплины требует наличия учебного кабинета</w:t>
      </w:r>
      <w:r>
        <w:rPr>
          <w:rFonts w:ascii="Times New Roman" w:hAnsi="Times New Roman" w:cs="Times New Roman"/>
          <w:bCs/>
          <w:sz w:val="28"/>
          <w:szCs w:val="24"/>
        </w:rPr>
        <w:t xml:space="preserve"> </w:t>
      </w:r>
      <w:r w:rsidRPr="0067652C">
        <w:rPr>
          <w:rFonts w:ascii="Times New Roman" w:hAnsi="Times New Roman" w:cs="Times New Roman"/>
          <w:sz w:val="28"/>
          <w:szCs w:val="24"/>
        </w:rPr>
        <w:t>естественных наук и основ безопасности жизнедеятельности</w:t>
      </w:r>
      <w:r w:rsidRPr="0067652C">
        <w:rPr>
          <w:rFonts w:ascii="Times New Roman" w:hAnsi="Times New Roman" w:cs="Times New Roman"/>
          <w:bCs/>
          <w:sz w:val="28"/>
          <w:szCs w:val="24"/>
        </w:rPr>
        <w:t>.</w:t>
      </w:r>
    </w:p>
    <w:p w14:paraId="4363EA65" w14:textId="77777777" w:rsidR="004959C1" w:rsidRPr="0067652C" w:rsidRDefault="004959C1" w:rsidP="004959C1">
      <w:pPr>
        <w:pStyle w:val="Default"/>
        <w:ind w:firstLine="700"/>
        <w:jc w:val="both"/>
        <w:rPr>
          <w:bCs/>
          <w:sz w:val="28"/>
        </w:rPr>
      </w:pPr>
      <w:r w:rsidRPr="0067652C">
        <w:rPr>
          <w:bCs/>
          <w:i/>
          <w:sz w:val="28"/>
        </w:rPr>
        <w:t>Оборудование учебного кабинета</w:t>
      </w:r>
      <w:r w:rsidRPr="0067652C">
        <w:rPr>
          <w:bCs/>
          <w:sz w:val="28"/>
        </w:rPr>
        <w:t xml:space="preserve">: </w:t>
      </w:r>
      <w:r w:rsidRPr="0067652C">
        <w:rPr>
          <w:sz w:val="28"/>
        </w:rPr>
        <w:t xml:space="preserve">посадочные места по количеству обучающихся, рабочее место преподавателя, доска учебная, </w:t>
      </w:r>
      <w:r w:rsidRPr="0067652C">
        <w:rPr>
          <w:bCs/>
          <w:sz w:val="28"/>
        </w:rPr>
        <w:t>портреты ученых, схемы и таблицы.</w:t>
      </w:r>
    </w:p>
    <w:p w14:paraId="6B23F310" w14:textId="77777777" w:rsidR="004959C1" w:rsidRDefault="004959C1" w:rsidP="004959C1">
      <w:pPr>
        <w:jc w:val="both"/>
        <w:rPr>
          <w:rFonts w:ascii="Times New Roman" w:hAnsi="Times New Roman" w:cs="Times New Roman"/>
          <w:sz w:val="28"/>
          <w:szCs w:val="24"/>
        </w:rPr>
      </w:pPr>
      <w:r w:rsidRPr="0067652C">
        <w:rPr>
          <w:rFonts w:ascii="Times New Roman" w:hAnsi="Times New Roman" w:cs="Times New Roman"/>
          <w:sz w:val="28"/>
          <w:szCs w:val="28"/>
        </w:rPr>
        <w:t>Т</w:t>
      </w:r>
      <w:r w:rsidRPr="0067652C">
        <w:rPr>
          <w:rFonts w:ascii="Times New Roman" w:hAnsi="Times New Roman" w:cs="Times New Roman"/>
          <w:sz w:val="28"/>
          <w:szCs w:val="24"/>
        </w:rPr>
        <w:t xml:space="preserve">аблица «Сперматогенез и оогенез», «Эмбриональное развитие», «Развитие и эволюция жизни на Земле», </w:t>
      </w:r>
      <w:r>
        <w:rPr>
          <w:rFonts w:ascii="Times New Roman" w:hAnsi="Times New Roman" w:cs="Times New Roman"/>
          <w:sz w:val="28"/>
          <w:szCs w:val="24"/>
        </w:rPr>
        <w:t xml:space="preserve">«Эволюция человека», </w:t>
      </w:r>
      <w:r w:rsidRPr="0067652C">
        <w:rPr>
          <w:rFonts w:ascii="Times New Roman" w:hAnsi="Times New Roman" w:cs="Times New Roman"/>
          <w:sz w:val="28"/>
          <w:szCs w:val="24"/>
        </w:rPr>
        <w:t>«Клеточная теория», «Митохон</w:t>
      </w:r>
      <w:r>
        <w:rPr>
          <w:rFonts w:ascii="Times New Roman" w:hAnsi="Times New Roman" w:cs="Times New Roman"/>
          <w:sz w:val="28"/>
          <w:szCs w:val="24"/>
        </w:rPr>
        <w:t>дрия: ее внутреннее строение», «В</w:t>
      </w:r>
      <w:r w:rsidRPr="0067652C">
        <w:rPr>
          <w:rFonts w:ascii="Times New Roman" w:hAnsi="Times New Roman" w:cs="Times New Roman"/>
          <w:sz w:val="28"/>
          <w:szCs w:val="24"/>
        </w:rPr>
        <w:t>нутреннее строение хлоропласта», «Развитие организмов на разных стадиях»</w:t>
      </w:r>
      <w:r>
        <w:rPr>
          <w:rFonts w:ascii="Times New Roman" w:hAnsi="Times New Roman" w:cs="Times New Roman"/>
          <w:sz w:val="28"/>
          <w:szCs w:val="24"/>
        </w:rPr>
        <w:t>, «Закон зародышевого сходства Бэра»</w:t>
      </w:r>
      <w:r w:rsidRPr="0067652C">
        <w:rPr>
          <w:rFonts w:ascii="Times New Roman" w:hAnsi="Times New Roman" w:cs="Times New Roman"/>
          <w:sz w:val="28"/>
          <w:szCs w:val="24"/>
        </w:rPr>
        <w:t xml:space="preserve">. </w:t>
      </w:r>
    </w:p>
    <w:p w14:paraId="5D30ACDD" w14:textId="77777777" w:rsidR="004959C1" w:rsidRDefault="004959C1" w:rsidP="004959C1">
      <w:pPr>
        <w:jc w:val="both"/>
        <w:rPr>
          <w:rFonts w:ascii="Times New Roman" w:hAnsi="Times New Roman" w:cs="Times New Roman"/>
          <w:sz w:val="28"/>
          <w:szCs w:val="24"/>
        </w:rPr>
      </w:pPr>
      <w:r>
        <w:rPr>
          <w:rFonts w:ascii="Times New Roman" w:hAnsi="Times New Roman" w:cs="Times New Roman"/>
          <w:sz w:val="28"/>
          <w:szCs w:val="24"/>
        </w:rPr>
        <w:t>Фотоматериалы: «Эмбриональное развитие человека»: строение женских половых органов, вид яйцеклетки под увеличением, оплодотворение яйцеклетки сперматозоидами, этапы развития, пренатальная диагностика, УЗИ (аппарат, процедура), вид ребенка после рождения, (ИК лампа, обогрев, лактации, перевозка, пеленание).</w:t>
      </w:r>
    </w:p>
    <w:p w14:paraId="2F648476" w14:textId="77777777" w:rsidR="004959C1" w:rsidRPr="0067652C" w:rsidRDefault="004959C1" w:rsidP="004959C1">
      <w:pPr>
        <w:jc w:val="both"/>
        <w:rPr>
          <w:rFonts w:ascii="Times New Roman" w:hAnsi="Times New Roman" w:cs="Times New Roman"/>
          <w:sz w:val="28"/>
          <w:szCs w:val="24"/>
        </w:rPr>
      </w:pPr>
      <w:r w:rsidRPr="0067652C">
        <w:rPr>
          <w:rFonts w:ascii="Times New Roman" w:hAnsi="Times New Roman" w:cs="Times New Roman"/>
          <w:sz w:val="28"/>
          <w:szCs w:val="24"/>
        </w:rPr>
        <w:t xml:space="preserve">Видеоматериалы: кассеты «Голубая планета», 4 DVD, часть 1. </w:t>
      </w:r>
      <w:r>
        <w:rPr>
          <w:rFonts w:ascii="Times New Roman" w:hAnsi="Times New Roman" w:cs="Times New Roman"/>
          <w:sz w:val="28"/>
          <w:szCs w:val="24"/>
        </w:rPr>
        <w:t>«</w:t>
      </w:r>
      <w:r w:rsidRPr="0067652C">
        <w:rPr>
          <w:rFonts w:ascii="Times New Roman" w:hAnsi="Times New Roman" w:cs="Times New Roman"/>
          <w:sz w:val="28"/>
          <w:szCs w:val="24"/>
        </w:rPr>
        <w:t>Голубая планета, бездна</w:t>
      </w:r>
      <w:r>
        <w:rPr>
          <w:rFonts w:ascii="Times New Roman" w:hAnsi="Times New Roman" w:cs="Times New Roman"/>
          <w:sz w:val="28"/>
          <w:szCs w:val="24"/>
        </w:rPr>
        <w:t>»</w:t>
      </w:r>
      <w:r w:rsidRPr="0067652C">
        <w:rPr>
          <w:rFonts w:ascii="Times New Roman" w:hAnsi="Times New Roman" w:cs="Times New Roman"/>
          <w:sz w:val="28"/>
          <w:szCs w:val="24"/>
        </w:rPr>
        <w:t xml:space="preserve">; Часть 2 </w:t>
      </w:r>
      <w:r>
        <w:rPr>
          <w:rFonts w:ascii="Times New Roman" w:hAnsi="Times New Roman" w:cs="Times New Roman"/>
          <w:sz w:val="28"/>
          <w:szCs w:val="24"/>
        </w:rPr>
        <w:t>«</w:t>
      </w:r>
      <w:r w:rsidRPr="0067652C">
        <w:rPr>
          <w:rFonts w:ascii="Times New Roman" w:hAnsi="Times New Roman" w:cs="Times New Roman"/>
          <w:sz w:val="28"/>
          <w:szCs w:val="24"/>
        </w:rPr>
        <w:t>Открытый океан, замерзшее море</w:t>
      </w:r>
      <w:r>
        <w:rPr>
          <w:rFonts w:ascii="Times New Roman" w:hAnsi="Times New Roman" w:cs="Times New Roman"/>
          <w:sz w:val="28"/>
          <w:szCs w:val="24"/>
        </w:rPr>
        <w:t>»</w:t>
      </w:r>
      <w:r w:rsidRPr="0067652C">
        <w:rPr>
          <w:rFonts w:ascii="Times New Roman" w:hAnsi="Times New Roman" w:cs="Times New Roman"/>
          <w:sz w:val="28"/>
          <w:szCs w:val="24"/>
        </w:rPr>
        <w:t xml:space="preserve">, Часть 3. </w:t>
      </w:r>
      <w:r>
        <w:rPr>
          <w:rFonts w:ascii="Times New Roman" w:hAnsi="Times New Roman" w:cs="Times New Roman"/>
          <w:sz w:val="28"/>
          <w:szCs w:val="24"/>
        </w:rPr>
        <w:t>«</w:t>
      </w:r>
      <w:r w:rsidRPr="0067652C">
        <w:rPr>
          <w:rFonts w:ascii="Times New Roman" w:hAnsi="Times New Roman" w:cs="Times New Roman"/>
          <w:sz w:val="28"/>
          <w:szCs w:val="24"/>
        </w:rPr>
        <w:t>Сезонное море, коралловое море</w:t>
      </w:r>
      <w:r>
        <w:rPr>
          <w:rFonts w:ascii="Times New Roman" w:hAnsi="Times New Roman" w:cs="Times New Roman"/>
          <w:sz w:val="28"/>
          <w:szCs w:val="24"/>
        </w:rPr>
        <w:t>»</w:t>
      </w:r>
      <w:r w:rsidRPr="0067652C">
        <w:rPr>
          <w:rFonts w:ascii="Times New Roman" w:hAnsi="Times New Roman" w:cs="Times New Roman"/>
          <w:sz w:val="28"/>
          <w:szCs w:val="24"/>
        </w:rPr>
        <w:t xml:space="preserve">; часть 4. </w:t>
      </w:r>
      <w:r>
        <w:rPr>
          <w:rFonts w:ascii="Times New Roman" w:hAnsi="Times New Roman" w:cs="Times New Roman"/>
          <w:sz w:val="28"/>
          <w:szCs w:val="24"/>
        </w:rPr>
        <w:t>«</w:t>
      </w:r>
      <w:r w:rsidRPr="0067652C">
        <w:rPr>
          <w:rFonts w:ascii="Times New Roman" w:hAnsi="Times New Roman" w:cs="Times New Roman"/>
          <w:sz w:val="28"/>
          <w:szCs w:val="24"/>
        </w:rPr>
        <w:t>Приливные моря, побережья. Экология XI век</w:t>
      </w:r>
      <w:r>
        <w:rPr>
          <w:rFonts w:ascii="Times New Roman" w:hAnsi="Times New Roman" w:cs="Times New Roman"/>
          <w:sz w:val="28"/>
          <w:szCs w:val="24"/>
        </w:rPr>
        <w:t>»</w:t>
      </w:r>
      <w:r w:rsidRPr="0067652C">
        <w:rPr>
          <w:rFonts w:ascii="Times New Roman" w:hAnsi="Times New Roman" w:cs="Times New Roman"/>
          <w:sz w:val="28"/>
          <w:szCs w:val="24"/>
        </w:rPr>
        <w:t>, 1 кассета, ООО «Видео студия «КВАРТ», г. Москва, 33 мин.</w:t>
      </w:r>
      <w:r>
        <w:rPr>
          <w:rFonts w:ascii="Times New Roman" w:hAnsi="Times New Roman" w:cs="Times New Roman"/>
          <w:sz w:val="28"/>
          <w:szCs w:val="24"/>
        </w:rPr>
        <w:t xml:space="preserve"> Видеоматериалы с аккаунта: «Происхождение жизни на Земле. Теория Опарина» (советское телевидение, ГОСТЕЛЕРАДИОФОНД), «Полная истогрия эволюции жизни на Земле» (Фильмы о Природе и Экологии), «Полная история Земли, жизнь до и после динозавров» («РЕАЛЬНОЕ – НЕРЕАЛЬНО»), «Полная эволюция динозавров в мезозойскую эру», «Эволюция жизни на Земле в Кайнозойскую эру», « массовые вымирания в геологические эпохи. Почему происходит эволюция жизни» (ПРОСВЕТЛЕНИЕ), «Тайны эволюции человека. Как на самом деле мы появились на Земле?», «Эволюция: от обезьяны к человеку» (АНТРОПОГЕНЕЗ. РУ).</w:t>
      </w:r>
    </w:p>
    <w:p w14:paraId="3E3A651B" w14:textId="77777777"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Cs/>
          <w:sz w:val="28"/>
          <w:szCs w:val="24"/>
        </w:rPr>
      </w:pPr>
      <w:r w:rsidRPr="0067652C">
        <w:rPr>
          <w:rFonts w:ascii="Times New Roman" w:hAnsi="Times New Roman" w:cs="Times New Roman"/>
          <w:bCs/>
          <w:i/>
          <w:sz w:val="28"/>
          <w:szCs w:val="24"/>
        </w:rPr>
        <w:t>Технические средства обучения</w:t>
      </w:r>
      <w:r w:rsidRPr="0067652C">
        <w:rPr>
          <w:rFonts w:ascii="Times New Roman" w:hAnsi="Times New Roman" w:cs="Times New Roman"/>
          <w:bCs/>
          <w:sz w:val="28"/>
          <w:szCs w:val="24"/>
        </w:rPr>
        <w:t>: мультимедийный проектор, компьютер, видеозаписи.</w:t>
      </w:r>
    </w:p>
    <w:p w14:paraId="1754B994" w14:textId="77777777" w:rsidR="00516CEE" w:rsidRDefault="00516CEE"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p>
    <w:p w14:paraId="0A4A8E4D" w14:textId="77777777" w:rsidR="00516CEE" w:rsidRDefault="00516CEE"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p>
    <w:p w14:paraId="61458629" w14:textId="28601D23"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rFonts w:ascii="Times New Roman" w:hAnsi="Times New Roman" w:cs="Times New Roman"/>
          <w:b/>
          <w:sz w:val="28"/>
          <w:szCs w:val="28"/>
        </w:rPr>
      </w:pPr>
      <w:r>
        <w:rPr>
          <w:rFonts w:ascii="Times New Roman" w:hAnsi="Times New Roman" w:cs="Times New Roman"/>
          <w:b/>
          <w:sz w:val="28"/>
          <w:szCs w:val="28"/>
        </w:rPr>
        <w:lastRenderedPageBreak/>
        <w:t xml:space="preserve">3.2.Информационное обеспечение обучения. </w:t>
      </w:r>
    </w:p>
    <w:p w14:paraId="4338CC6E" w14:textId="77777777" w:rsidR="004959C1" w:rsidRPr="004959C1" w:rsidRDefault="004959C1" w:rsidP="004959C1">
      <w:pPr>
        <w:ind w:firstLine="709"/>
        <w:rPr>
          <w:rFonts w:ascii="Times New Roman" w:hAnsi="Times New Roman" w:cs="Times New Roman"/>
          <w:i/>
          <w:sz w:val="28"/>
          <w:szCs w:val="28"/>
        </w:rPr>
      </w:pPr>
      <w:r w:rsidRPr="004959C1">
        <w:rPr>
          <w:rFonts w:ascii="Times New Roman" w:hAnsi="Times New Roman" w:cs="Times New Roman"/>
          <w:i/>
          <w:sz w:val="28"/>
          <w:szCs w:val="28"/>
        </w:rPr>
        <w:t>Для преподавателя:</w:t>
      </w:r>
    </w:p>
    <w:p w14:paraId="75076343"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Билич Г.Л., Крыжановский В.А. Биология для поступающих в вузы. – М.: Феникс, 2023 г</w:t>
      </w:r>
    </w:p>
    <w:p w14:paraId="3777F03C"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Захаров В.Б., Мамонтов С.Г, Сонин Н.И., Захарова Е.Т. Биология. Общая биология 10 класс. – М.: Дрофа, 2023 г.</w:t>
      </w:r>
    </w:p>
    <w:p w14:paraId="0F48010C"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Заяц Р.Г. Биология для абитуриентов: вопросы, ответы, тесты, задачи.- Минск, ЮНИПРЕСС, 2007. – 816 с.</w:t>
      </w:r>
    </w:p>
    <w:p w14:paraId="585CD544"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Козлов Т.А., Кучменко В.С. Биология в таблицах 6-11 кл. Справочное пособие. – М.: Дрофа, 2002 г.</w:t>
      </w:r>
    </w:p>
    <w:p w14:paraId="7C6E7C79"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Пименов А.В, Пименова И.Н. Биология. Дидактические материалы к разделу «Общая биология».- М.: «Издательство НЦЭНАС», 2004 г.</w:t>
      </w:r>
    </w:p>
    <w:p w14:paraId="35AA27F1"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Теремков А.В., Петросян Г.А., Петросова Р.А. Биология. Биологические системы и процессы. 11 класс. Профильный уровень. – М., 2021 г.</w:t>
      </w:r>
    </w:p>
    <w:p w14:paraId="5BCB174D"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«Учебно-тренировочные материалы для подготовки учащихся к ЕГЭ». Интеллект - Центр, 2008 г.</w:t>
      </w:r>
    </w:p>
    <w:p w14:paraId="1949BB25" w14:textId="77777777" w:rsidR="004959C1" w:rsidRPr="004959C1" w:rsidRDefault="004959C1" w:rsidP="004959C1">
      <w:pPr>
        <w:pStyle w:val="a3"/>
        <w:numPr>
          <w:ilvl w:val="1"/>
          <w:numId w:val="30"/>
        </w:numPr>
        <w:rPr>
          <w:rFonts w:ascii="Times New Roman" w:hAnsi="Times New Roman" w:cs="Times New Roman"/>
          <w:sz w:val="28"/>
          <w:szCs w:val="28"/>
        </w:rPr>
      </w:pPr>
      <w:r w:rsidRPr="004959C1">
        <w:rPr>
          <w:rFonts w:ascii="Times New Roman" w:hAnsi="Times New Roman" w:cs="Times New Roman"/>
          <w:sz w:val="28"/>
          <w:szCs w:val="28"/>
        </w:rPr>
        <w:t>Фадеева Е.О. Общая биология: учебник для студентов образовательных учреждений среднего профессионального образования / В.М. Константинов, А.Г. Резанов, Е.О. Фадеев / под редакцией В.М. Константинова. – М.: ИЦ Академия, 2012. – 256 с.</w:t>
      </w:r>
    </w:p>
    <w:p w14:paraId="3C9D2992" w14:textId="77777777" w:rsidR="004959C1" w:rsidRPr="004959C1" w:rsidRDefault="004959C1" w:rsidP="004959C1">
      <w:pPr>
        <w:ind w:left="709"/>
        <w:rPr>
          <w:rFonts w:ascii="Times New Roman" w:hAnsi="Times New Roman" w:cs="Times New Roman"/>
          <w:i/>
          <w:sz w:val="28"/>
          <w:szCs w:val="28"/>
        </w:rPr>
      </w:pPr>
      <w:r w:rsidRPr="004959C1">
        <w:rPr>
          <w:rFonts w:ascii="Times New Roman" w:hAnsi="Times New Roman" w:cs="Times New Roman"/>
          <w:i/>
          <w:sz w:val="28"/>
          <w:szCs w:val="28"/>
        </w:rPr>
        <w:t>Для учащихся:</w:t>
      </w:r>
    </w:p>
    <w:p w14:paraId="7450A98A" w14:textId="77777777" w:rsidR="004959C1" w:rsidRPr="004959C1" w:rsidRDefault="004959C1" w:rsidP="004959C1">
      <w:pPr>
        <w:rPr>
          <w:rFonts w:ascii="Times New Roman" w:hAnsi="Times New Roman" w:cs="Times New Roman"/>
          <w:sz w:val="28"/>
          <w:szCs w:val="28"/>
        </w:rPr>
      </w:pPr>
      <w:r w:rsidRPr="004959C1">
        <w:rPr>
          <w:rFonts w:ascii="Times New Roman" w:hAnsi="Times New Roman" w:cs="Times New Roman"/>
          <w:bCs/>
          <w:sz w:val="28"/>
          <w:szCs w:val="28"/>
        </w:rPr>
        <w:t xml:space="preserve">Основные источники: </w:t>
      </w:r>
    </w:p>
    <w:p w14:paraId="55851BBA" w14:textId="77777777" w:rsidR="004959C1" w:rsidRPr="004959C1" w:rsidRDefault="004959C1" w:rsidP="004959C1">
      <w:pPr>
        <w:numPr>
          <w:ilvl w:val="0"/>
          <w:numId w:val="20"/>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Каменский А.А. Биология. Общая биология. 10-11 классы: учеб. Для обще6образовательных учреждений. – М.: Дрофа, 2019. - 367 с.</w:t>
      </w:r>
    </w:p>
    <w:p w14:paraId="6E858D80" w14:textId="77777777" w:rsidR="004959C1" w:rsidRPr="004959C1" w:rsidRDefault="004959C1" w:rsidP="004959C1">
      <w:pPr>
        <w:numPr>
          <w:ilvl w:val="0"/>
          <w:numId w:val="20"/>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Общая биология: учеб. для 10-11 кл. обще6образоват. учреждений / под редакцией Д.К. Беляева, Г.М. Дымшица. – М.: Просвещение, 2006. – 304 с.</w:t>
      </w:r>
    </w:p>
    <w:p w14:paraId="14926D06" w14:textId="77777777" w:rsidR="004959C1" w:rsidRP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s="Times New Roman"/>
          <w:bCs/>
          <w:sz w:val="28"/>
          <w:szCs w:val="28"/>
        </w:rPr>
      </w:pPr>
      <w:r w:rsidRPr="004959C1">
        <w:rPr>
          <w:rFonts w:ascii="Times New Roman" w:hAnsi="Times New Roman" w:cs="Times New Roman"/>
          <w:bCs/>
          <w:sz w:val="28"/>
          <w:szCs w:val="28"/>
        </w:rPr>
        <w:t xml:space="preserve">Дополнительные источники: </w:t>
      </w:r>
    </w:p>
    <w:p w14:paraId="506D4D08"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lastRenderedPageBreak/>
        <w:t>Бутаев А.С., ГуленковаМ.А., Еленевский А.Г. Биология. Большой справочник для школьников и поступающих в вузы. – М.: Дрофа, 2004.</w:t>
      </w:r>
    </w:p>
    <w:p w14:paraId="0C30FB2F"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Мамонтов С.Г. Общая биология / С.Г. Мамонтов, В.Б. Захаров. – М.: КноРус, 2018. – 68 с.</w:t>
      </w:r>
    </w:p>
    <w:p w14:paraId="4E20F44B"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Мамонтов С.Г. Биология.  Для школьников старших классов и поступающих в вузы: учебное пособие. – М: Дрофа 2020  г.. – 480 с.</w:t>
      </w:r>
    </w:p>
    <w:p w14:paraId="6148C041"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Реймерс Н.Ф. Краткий словарь биологических терминов: книга для учителя. М.: Просвещение, 1995. – 368 с.</w:t>
      </w:r>
    </w:p>
    <w:p w14:paraId="3F0463BE" w14:textId="77777777" w:rsidR="004959C1" w:rsidRPr="004959C1" w:rsidRDefault="004959C1" w:rsidP="004959C1">
      <w:pPr>
        <w:numPr>
          <w:ilvl w:val="0"/>
          <w:numId w:val="21"/>
        </w:numPr>
        <w:spacing w:after="0" w:line="240" w:lineRule="auto"/>
        <w:rPr>
          <w:rFonts w:ascii="Times New Roman" w:hAnsi="Times New Roman" w:cs="Times New Roman"/>
          <w:sz w:val="28"/>
          <w:szCs w:val="28"/>
        </w:rPr>
      </w:pPr>
      <w:r w:rsidRPr="004959C1">
        <w:rPr>
          <w:rFonts w:ascii="Times New Roman" w:hAnsi="Times New Roman" w:cs="Times New Roman"/>
          <w:sz w:val="28"/>
          <w:szCs w:val="28"/>
        </w:rPr>
        <w:t>Сивоглазов В.И. Биология. Общая биология: учебник для ссузов / В.И. Сивоглазов, И.Б. Агафонова. – М.: Дрофа, 2010. – 384 с.</w:t>
      </w:r>
    </w:p>
    <w:p w14:paraId="2673399B" w14:textId="77777777" w:rsidR="004959C1" w:rsidRPr="004959C1" w:rsidRDefault="004959C1" w:rsidP="004959C1">
      <w:pPr>
        <w:spacing w:after="0" w:line="240" w:lineRule="auto"/>
        <w:rPr>
          <w:rFonts w:ascii="Times New Roman" w:hAnsi="Times New Roman" w:cs="Times New Roman"/>
          <w:i/>
          <w:sz w:val="28"/>
          <w:szCs w:val="28"/>
        </w:rPr>
      </w:pPr>
    </w:p>
    <w:p w14:paraId="2D75B106" w14:textId="77777777" w:rsidR="004959C1" w:rsidRPr="004959C1" w:rsidRDefault="004959C1" w:rsidP="004959C1">
      <w:pPr>
        <w:spacing w:after="0" w:line="240" w:lineRule="auto"/>
        <w:rPr>
          <w:rFonts w:ascii="Times New Roman" w:hAnsi="Times New Roman" w:cs="Times New Roman"/>
          <w:i/>
          <w:sz w:val="28"/>
          <w:szCs w:val="28"/>
        </w:rPr>
      </w:pPr>
      <w:r w:rsidRPr="004959C1">
        <w:rPr>
          <w:rFonts w:ascii="Times New Roman" w:hAnsi="Times New Roman" w:cs="Times New Roman"/>
          <w:i/>
          <w:sz w:val="28"/>
          <w:szCs w:val="28"/>
        </w:rPr>
        <w:t>Интернет ресурсы:</w:t>
      </w:r>
    </w:p>
    <w:p w14:paraId="1714F21F" w14:textId="77777777" w:rsidR="004959C1" w:rsidRPr="004959C1" w:rsidRDefault="004959C1" w:rsidP="004959C1">
      <w:pPr>
        <w:spacing w:after="0" w:line="240" w:lineRule="auto"/>
        <w:rPr>
          <w:rFonts w:ascii="Times New Roman" w:hAnsi="Times New Roman" w:cs="Times New Roman"/>
          <w:sz w:val="28"/>
          <w:szCs w:val="28"/>
        </w:rPr>
      </w:pPr>
    </w:p>
    <w:p w14:paraId="199958EB"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hyperlink r:id="rId6" w:history="1">
        <w:r w:rsidRPr="004959C1">
          <w:rPr>
            <w:rStyle w:val="a5"/>
            <w:rFonts w:ascii="Times New Roman" w:hAnsi="Times New Roman" w:cs="Times New Roman"/>
            <w:sz w:val="28"/>
            <w:szCs w:val="28"/>
            <w:lang w:val="en-US"/>
          </w:rPr>
          <w:t>www</w:t>
        </w:r>
        <w:r w:rsidRPr="004959C1">
          <w:rPr>
            <w:rStyle w:val="a5"/>
            <w:rFonts w:ascii="Times New Roman" w:hAnsi="Times New Roman" w:cs="Times New Roman"/>
            <w:sz w:val="28"/>
            <w:szCs w:val="28"/>
          </w:rPr>
          <w:t>.</w:t>
        </w:r>
        <w:r w:rsidRPr="004959C1">
          <w:rPr>
            <w:rStyle w:val="a5"/>
            <w:rFonts w:ascii="Times New Roman" w:hAnsi="Times New Roman" w:cs="Times New Roman"/>
            <w:sz w:val="28"/>
            <w:szCs w:val="28"/>
            <w:lang w:val="en-US"/>
          </w:rPr>
          <w:t>bio</w:t>
        </w:r>
        <w:r w:rsidRPr="004959C1">
          <w:rPr>
            <w:rStyle w:val="a5"/>
            <w:rFonts w:ascii="Times New Roman" w:hAnsi="Times New Roman" w:cs="Times New Roman"/>
            <w:sz w:val="28"/>
            <w:szCs w:val="28"/>
          </w:rPr>
          <w:t>.1</w:t>
        </w:r>
        <w:r w:rsidRPr="004959C1">
          <w:rPr>
            <w:rStyle w:val="a5"/>
            <w:rFonts w:ascii="Times New Roman" w:hAnsi="Times New Roman" w:cs="Times New Roman"/>
            <w:sz w:val="28"/>
            <w:szCs w:val="28"/>
            <w:lang w:val="en-US"/>
          </w:rPr>
          <w:t>september</w:t>
        </w:r>
        <w:r w:rsidRPr="004959C1">
          <w:rPr>
            <w:rStyle w:val="a5"/>
            <w:rFonts w:ascii="Times New Roman" w:hAnsi="Times New Roman" w:cs="Times New Roman"/>
            <w:sz w:val="28"/>
            <w:szCs w:val="28"/>
          </w:rPr>
          <w:t>.</w:t>
        </w:r>
        <w:r w:rsidRPr="004959C1">
          <w:rPr>
            <w:rStyle w:val="a5"/>
            <w:rFonts w:ascii="Times New Roman" w:hAnsi="Times New Roman" w:cs="Times New Roman"/>
            <w:sz w:val="28"/>
            <w:szCs w:val="28"/>
            <w:lang w:val="en-US"/>
          </w:rPr>
          <w:t>ru</w:t>
        </w:r>
      </w:hyperlink>
      <w:r w:rsidRPr="004959C1">
        <w:rPr>
          <w:rFonts w:ascii="Times New Roman" w:hAnsi="Times New Roman" w:cs="Times New Roman"/>
          <w:sz w:val="28"/>
          <w:szCs w:val="28"/>
        </w:rPr>
        <w:t xml:space="preserve">  - газета биология – приложение к 1 сентября.</w:t>
      </w:r>
    </w:p>
    <w:p w14:paraId="2AF4F80E"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http</w:t>
      </w:r>
      <w:r w:rsidRPr="004959C1">
        <w:rPr>
          <w:rFonts w:ascii="Times New Roman" w:hAnsi="Times New Roman" w:cs="Times New Roman"/>
          <w:sz w:val="28"/>
          <w:szCs w:val="28"/>
        </w:rPr>
        <w:t xml:space="preserve">: </w:t>
      </w:r>
      <w:r w:rsidRPr="004959C1">
        <w:rPr>
          <w:rFonts w:ascii="Times New Roman" w:hAnsi="Times New Roman" w:cs="Times New Roman"/>
          <w:sz w:val="28"/>
          <w:szCs w:val="28"/>
          <w:lang w:val="en-US"/>
        </w:rPr>
        <w:t>bio</w:t>
      </w:r>
      <w:r w:rsidRPr="004959C1">
        <w:rPr>
          <w:rFonts w:ascii="Times New Roman" w:hAnsi="Times New Roman" w:cs="Times New Roman"/>
          <w:sz w:val="28"/>
          <w:szCs w:val="28"/>
        </w:rPr>
        <w:t>.1</w:t>
      </w:r>
      <w:r w:rsidRPr="004959C1">
        <w:rPr>
          <w:rFonts w:ascii="Times New Roman" w:hAnsi="Times New Roman" w:cs="Times New Roman"/>
          <w:sz w:val="28"/>
          <w:szCs w:val="28"/>
          <w:lang w:val="en-US"/>
        </w:rPr>
        <w:t>september</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w:t>
      </w:r>
      <w:r w:rsidRPr="004959C1">
        <w:rPr>
          <w:rFonts w:ascii="Times New Roman" w:hAnsi="Times New Roman" w:cs="Times New Roman"/>
          <w:sz w:val="28"/>
          <w:szCs w:val="28"/>
          <w:lang w:val="en-US"/>
        </w:rPr>
        <w:t>urok</w:t>
      </w:r>
      <w:r w:rsidRPr="004959C1">
        <w:rPr>
          <w:rFonts w:ascii="Times New Roman" w:hAnsi="Times New Roman" w:cs="Times New Roman"/>
          <w:sz w:val="28"/>
          <w:szCs w:val="28"/>
        </w:rPr>
        <w:t>/ материалы к урокам.</w:t>
      </w:r>
    </w:p>
    <w:p w14:paraId="12DCEBE8"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Books</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googlr</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 Каменский А.А., Криксунов Е.А., Пасечник В.В. Биология. Общая биология 10-11 класс., электронный учебник.</w:t>
      </w:r>
    </w:p>
    <w:p w14:paraId="4052ED50" w14:textId="77777777" w:rsidR="004959C1" w:rsidRPr="004959C1" w:rsidRDefault="004959C1" w:rsidP="004959C1">
      <w:pPr>
        <w:pStyle w:val="a3"/>
        <w:numPr>
          <w:ilvl w:val="0"/>
          <w:numId w:val="29"/>
        </w:numPr>
        <w:spacing w:after="0" w:line="240" w:lineRule="auto"/>
        <w:rPr>
          <w:rFonts w:ascii="Times New Roman" w:hAnsi="Times New Roman" w:cs="Times New Roman"/>
          <w:sz w:val="28"/>
          <w:szCs w:val="28"/>
        </w:rPr>
      </w:pPr>
      <w:r w:rsidRPr="004959C1">
        <w:rPr>
          <w:rFonts w:ascii="Times New Roman" w:hAnsi="Times New Roman" w:cs="Times New Roman"/>
          <w:sz w:val="28"/>
          <w:szCs w:val="28"/>
          <w:lang w:val="en-US"/>
        </w:rPr>
        <w:t>www</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labirint</w:t>
      </w:r>
      <w:r w:rsidRPr="004959C1">
        <w:rPr>
          <w:rFonts w:ascii="Times New Roman" w:hAnsi="Times New Roman" w:cs="Times New Roman"/>
          <w:sz w:val="28"/>
          <w:szCs w:val="28"/>
        </w:rPr>
        <w:t>.</w:t>
      </w:r>
      <w:r w:rsidRPr="004959C1">
        <w:rPr>
          <w:rFonts w:ascii="Times New Roman" w:hAnsi="Times New Roman" w:cs="Times New Roman"/>
          <w:sz w:val="28"/>
          <w:szCs w:val="28"/>
          <w:lang w:val="en-US"/>
        </w:rPr>
        <w:t>ru</w:t>
      </w:r>
      <w:r w:rsidRPr="004959C1">
        <w:rPr>
          <w:rFonts w:ascii="Times New Roman" w:hAnsi="Times New Roman" w:cs="Times New Roman"/>
          <w:sz w:val="28"/>
          <w:szCs w:val="28"/>
        </w:rPr>
        <w:t xml:space="preserve"> Г.Л. Билич и В.А. Крыжановский. Биология для поступающих в вузы.</w:t>
      </w:r>
    </w:p>
    <w:p w14:paraId="4866DB39" w14:textId="77777777" w:rsidR="004959C1" w:rsidRPr="0067652C" w:rsidRDefault="004959C1" w:rsidP="004959C1">
      <w:pPr>
        <w:rPr>
          <w:rFonts w:ascii="Times New Roman" w:hAnsi="Times New Roman" w:cs="Times New Roman"/>
          <w:sz w:val="28"/>
          <w:szCs w:val="28"/>
        </w:rPr>
      </w:pPr>
    </w:p>
    <w:p w14:paraId="2AF4F00F"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1DF4ED78" w14:textId="77777777" w:rsidR="00516CEE" w:rsidRDefault="00516CEE" w:rsidP="00516CEE"/>
    <w:p w14:paraId="2F8A1FCC" w14:textId="77777777" w:rsidR="00516CEE" w:rsidRPr="00516CEE" w:rsidRDefault="00516CEE" w:rsidP="00516CEE"/>
    <w:p w14:paraId="49AE3161"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062DB1E2"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34A1CE1F" w14:textId="77777777" w:rsidR="00782BBA" w:rsidRDefault="00782BBA"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p>
    <w:p w14:paraId="556BB360" w14:textId="77777777" w:rsidR="00516CEE" w:rsidRPr="00516CEE" w:rsidRDefault="00516CEE" w:rsidP="00516CEE"/>
    <w:p w14:paraId="2CF4E649" w14:textId="4C2EA5F7" w:rsidR="004959C1" w:rsidRPr="00A20A8B" w:rsidRDefault="004959C1"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b/>
          <w:caps/>
          <w:sz w:val="28"/>
          <w:szCs w:val="28"/>
        </w:rPr>
      </w:pPr>
      <w:r w:rsidRPr="00A20A8B">
        <w:rPr>
          <w:b/>
          <w:caps/>
          <w:sz w:val="28"/>
          <w:szCs w:val="28"/>
        </w:rPr>
        <w:lastRenderedPageBreak/>
        <w:t>4. Контроль и оценка результатов освоения Дисциплины</w:t>
      </w:r>
    </w:p>
    <w:p w14:paraId="4A334A6C" w14:textId="77777777" w:rsidR="004959C1" w:rsidRPr="00A20A8B" w:rsidRDefault="004959C1" w:rsidP="004959C1">
      <w:pPr>
        <w:pStyle w:val="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both"/>
        <w:rPr>
          <w:sz w:val="28"/>
          <w:szCs w:val="28"/>
        </w:rPr>
      </w:pPr>
      <w:r w:rsidRPr="00A20A8B">
        <w:rPr>
          <w:b/>
          <w:sz w:val="28"/>
          <w:szCs w:val="28"/>
        </w:rPr>
        <w:t>Контроль</w:t>
      </w:r>
      <w:r>
        <w:rPr>
          <w:b/>
          <w:sz w:val="28"/>
          <w:szCs w:val="28"/>
        </w:rPr>
        <w:t xml:space="preserve"> </w:t>
      </w:r>
      <w:r w:rsidRPr="00A20A8B">
        <w:rPr>
          <w:b/>
          <w:sz w:val="28"/>
          <w:szCs w:val="28"/>
        </w:rPr>
        <w:t>и оценка</w:t>
      </w:r>
      <w:r w:rsidRPr="00A20A8B">
        <w:rPr>
          <w:sz w:val="28"/>
          <w:szCs w:val="28"/>
        </w:rPr>
        <w:t xml:space="preserve"> результатов освоения дисциплины осуществляется преподавателем </w:t>
      </w:r>
      <w:r>
        <w:rPr>
          <w:sz w:val="28"/>
          <w:szCs w:val="28"/>
        </w:rPr>
        <w:t>в процессе проведения самостоятельных работ</w:t>
      </w:r>
      <w:r w:rsidRPr="00A20A8B">
        <w:rPr>
          <w:sz w:val="28"/>
          <w:szCs w:val="28"/>
        </w:rPr>
        <w:t>, тестирования, а также выполнения обучающимися индивидуальных заданий, проектов, исследований.</w:t>
      </w:r>
    </w:p>
    <w:p w14:paraId="2CBAEB26" w14:textId="77777777" w:rsidR="004959C1" w:rsidRDefault="004959C1" w:rsidP="004959C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bCs/>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464"/>
        <w:gridCol w:w="5245"/>
      </w:tblGrid>
      <w:tr w:rsidR="004959C1" w:rsidRPr="00136408" w14:paraId="1403B595" w14:textId="77777777" w:rsidTr="00516CEE">
        <w:tc>
          <w:tcPr>
            <w:tcW w:w="9464" w:type="dxa"/>
            <w:tcBorders>
              <w:top w:val="single" w:sz="4" w:space="0" w:color="auto"/>
              <w:left w:val="single" w:sz="4" w:space="0" w:color="auto"/>
              <w:bottom w:val="single" w:sz="4" w:space="0" w:color="auto"/>
              <w:right w:val="single" w:sz="4" w:space="0" w:color="auto"/>
            </w:tcBorders>
            <w:vAlign w:val="center"/>
          </w:tcPr>
          <w:p w14:paraId="19DBE973"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bCs/>
              </w:rPr>
              <w:t>Результаты обучения</w:t>
            </w:r>
          </w:p>
          <w:p w14:paraId="24978FAF"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bCs/>
              </w:rPr>
              <w:t>(освоенные умения, усвоенные знания)</w:t>
            </w:r>
          </w:p>
        </w:tc>
        <w:tc>
          <w:tcPr>
            <w:tcW w:w="5245" w:type="dxa"/>
            <w:tcBorders>
              <w:top w:val="single" w:sz="4" w:space="0" w:color="auto"/>
              <w:left w:val="single" w:sz="4" w:space="0" w:color="auto"/>
              <w:bottom w:val="single" w:sz="4" w:space="0" w:color="auto"/>
              <w:right w:val="single" w:sz="4" w:space="0" w:color="auto"/>
            </w:tcBorders>
            <w:vAlign w:val="center"/>
          </w:tcPr>
          <w:p w14:paraId="656FFB2C" w14:textId="77777777" w:rsidR="004959C1" w:rsidRPr="00136408" w:rsidRDefault="004959C1" w:rsidP="00235AD5">
            <w:pPr>
              <w:jc w:val="center"/>
              <w:rPr>
                <w:rFonts w:ascii="Times New Roman" w:hAnsi="Times New Roman" w:cs="Times New Roman"/>
                <w:b/>
                <w:bCs/>
              </w:rPr>
            </w:pPr>
            <w:r w:rsidRPr="00136408">
              <w:rPr>
                <w:rFonts w:ascii="Times New Roman" w:hAnsi="Times New Roman" w:cs="Times New Roman"/>
                <w:b/>
              </w:rPr>
              <w:t xml:space="preserve">Формы и методы контроля и оценки результатов обучения </w:t>
            </w:r>
          </w:p>
        </w:tc>
      </w:tr>
      <w:tr w:rsidR="004959C1" w:rsidRPr="00136408" w14:paraId="1DC9076E" w14:textId="77777777" w:rsidTr="00516CEE">
        <w:trPr>
          <w:trHeight w:val="1465"/>
        </w:trPr>
        <w:tc>
          <w:tcPr>
            <w:tcW w:w="9464" w:type="dxa"/>
            <w:tcBorders>
              <w:top w:val="single" w:sz="4" w:space="0" w:color="auto"/>
              <w:left w:val="single" w:sz="4" w:space="0" w:color="auto"/>
              <w:bottom w:val="single" w:sz="4" w:space="0" w:color="auto"/>
              <w:right w:val="single" w:sz="4" w:space="0" w:color="auto"/>
            </w:tcBorders>
          </w:tcPr>
          <w:p w14:paraId="6D59CC80" w14:textId="77777777" w:rsidR="004959C1" w:rsidRDefault="004959C1" w:rsidP="00235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jc w:val="both"/>
            </w:pPr>
            <w:r w:rsidRPr="00136408">
              <w:rPr>
                <w:rFonts w:ascii="Times New Roman" w:hAnsi="Times New Roman" w:cs="Times New Roman"/>
                <w:b/>
                <w:i/>
                <w:sz w:val="28"/>
                <w:szCs w:val="28"/>
              </w:rPr>
              <w:t>уметь</w:t>
            </w:r>
            <w:r w:rsidRPr="00136408">
              <w:rPr>
                <w:rFonts w:ascii="Times New Roman" w:hAnsi="Times New Roman" w:cs="Times New Roman"/>
                <w:b/>
                <w:sz w:val="28"/>
                <w:szCs w:val="28"/>
              </w:rPr>
              <w:t>:</w:t>
            </w:r>
            <w:r>
              <w:t xml:space="preserve"> </w:t>
            </w:r>
          </w:p>
          <w:p w14:paraId="29072D42"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приобретение опыта применения основных методов научного познания, используемых в биологии: наблюдения и описания живых систем, процессов и явлений; организации и проведения биологического эксперимента, выдвижения гипотез, выявления зависимости между исследуемыми величинами, объяснения полученных результатов и формулирования выводов с использованием научных понятий, теорий и законов;</w:t>
            </w:r>
          </w:p>
          <w:p w14:paraId="1360000A"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сформированность умения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здорового образа жизни,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14:paraId="64EE48E9"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t>умения решать биологические задачи, составлять генотипические схемы скрещивания для разных типов наследования признаков у организмов, составлять схемы переноса веществ и энергии в экосистемах (цепи питания, пищевые сети);</w:t>
            </w:r>
          </w:p>
          <w:p w14:paraId="24700536" w14:textId="77777777" w:rsidR="004959C1" w:rsidRDefault="004959C1" w:rsidP="004959C1">
            <w:pPr>
              <w:pStyle w:val="ConsPlusNormal"/>
              <w:numPr>
                <w:ilvl w:val="0"/>
                <w:numId w:val="31"/>
              </w:numPr>
              <w:spacing w:before="240"/>
              <w:jc w:val="both"/>
            </w:pPr>
            <w:r>
              <w:t>сформированность умений критически оценивать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интерпретировать этические аспекты современных исследований в биологии, медицине, биотехнологии; рассматривать глобальные экологические проблемы современности, формировать по отношению к ним собственную позицию;</w:t>
            </w:r>
          </w:p>
          <w:p w14:paraId="7884B80A" w14:textId="77777777" w:rsidR="004959C1" w:rsidRPr="00AB6826" w:rsidRDefault="004959C1" w:rsidP="004959C1">
            <w:pPr>
              <w:pStyle w:val="a3"/>
              <w:numPr>
                <w:ilvl w:val="0"/>
                <w:numId w:val="3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jc w:val="both"/>
              <w:rPr>
                <w:rFonts w:ascii="Times New Roman" w:hAnsi="Times New Roman" w:cs="Times New Roman"/>
                <w:b/>
                <w:sz w:val="24"/>
                <w:szCs w:val="24"/>
              </w:rPr>
            </w:pPr>
            <w:r w:rsidRPr="00AB6826">
              <w:rPr>
                <w:rFonts w:ascii="Times New Roman" w:hAnsi="Times New Roman" w:cs="Times New Roman"/>
                <w:sz w:val="24"/>
                <w:szCs w:val="24"/>
              </w:rPr>
              <w:lastRenderedPageBreak/>
              <w:t>сформированность умений создавать собственные письменные и устные сообщения на основе биологической информации из нескольких источников, грамотно использовать понятийный аппарат биологии.</w:t>
            </w:r>
          </w:p>
          <w:p w14:paraId="16954628" w14:textId="77777777" w:rsidR="004959C1" w:rsidRPr="00136408" w:rsidRDefault="004959C1" w:rsidP="00235AD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360"/>
              <w:jc w:val="both"/>
              <w:rPr>
                <w:rFonts w:ascii="Times New Roman" w:hAnsi="Times New Roman" w:cs="Times New Roman"/>
                <w:bCs/>
                <w:i/>
              </w:rPr>
            </w:pPr>
          </w:p>
        </w:tc>
        <w:tc>
          <w:tcPr>
            <w:tcW w:w="5245" w:type="dxa"/>
            <w:tcBorders>
              <w:top w:val="single" w:sz="4" w:space="0" w:color="auto"/>
              <w:left w:val="single" w:sz="4" w:space="0" w:color="auto"/>
              <w:bottom w:val="single" w:sz="4" w:space="0" w:color="auto"/>
              <w:right w:val="single" w:sz="4" w:space="0" w:color="auto"/>
            </w:tcBorders>
          </w:tcPr>
          <w:p w14:paraId="77B11D02" w14:textId="77777777" w:rsidR="004959C1" w:rsidRPr="00136408" w:rsidRDefault="004959C1" w:rsidP="00235AD5">
            <w:pPr>
              <w:widowControl w:val="0"/>
              <w:autoSpaceDE w:val="0"/>
              <w:autoSpaceDN w:val="0"/>
              <w:adjustRightInd w:val="0"/>
              <w:spacing w:line="360" w:lineRule="auto"/>
              <w:rPr>
                <w:rFonts w:ascii="Times New Roman" w:hAnsi="Times New Roman" w:cs="Times New Roman"/>
                <w:color w:val="000000"/>
              </w:rPr>
            </w:pPr>
          </w:p>
          <w:p w14:paraId="60B2C392" w14:textId="77777777" w:rsidR="004959C1" w:rsidRDefault="004959C1" w:rsidP="00235AD5">
            <w:pPr>
              <w:spacing w:line="360" w:lineRule="auto"/>
              <w:rPr>
                <w:rFonts w:ascii="Times New Roman" w:hAnsi="Times New Roman" w:cs="Times New Roman"/>
              </w:rPr>
            </w:pPr>
            <w:r>
              <w:rPr>
                <w:rFonts w:ascii="Times New Roman" w:hAnsi="Times New Roman" w:cs="Times New Roman"/>
              </w:rPr>
              <w:t>В ходе текущих аттестаций</w:t>
            </w:r>
          </w:p>
          <w:p w14:paraId="45059CF8" w14:textId="77777777" w:rsidR="004959C1" w:rsidRPr="00136408" w:rsidRDefault="004959C1" w:rsidP="00235AD5">
            <w:pPr>
              <w:spacing w:line="360" w:lineRule="auto"/>
              <w:rPr>
                <w:rFonts w:ascii="Times New Roman" w:hAnsi="Times New Roman" w:cs="Times New Roman"/>
              </w:rPr>
            </w:pPr>
            <w:r>
              <w:rPr>
                <w:rFonts w:ascii="Times New Roman" w:hAnsi="Times New Roman" w:cs="Times New Roman"/>
              </w:rPr>
              <w:t>В ходе сдачи зачета</w:t>
            </w:r>
          </w:p>
          <w:p w14:paraId="0363A346" w14:textId="77777777" w:rsidR="004959C1" w:rsidRPr="00136408" w:rsidRDefault="004959C1" w:rsidP="00235AD5">
            <w:pPr>
              <w:spacing w:line="360" w:lineRule="auto"/>
              <w:rPr>
                <w:rFonts w:ascii="Times New Roman" w:hAnsi="Times New Roman" w:cs="Times New Roman"/>
              </w:rPr>
            </w:pPr>
          </w:p>
          <w:p w14:paraId="207B6B5B" w14:textId="77777777" w:rsidR="004959C1" w:rsidRPr="00136408" w:rsidRDefault="004959C1" w:rsidP="00235AD5">
            <w:pPr>
              <w:spacing w:line="360" w:lineRule="auto"/>
              <w:rPr>
                <w:rFonts w:ascii="Times New Roman" w:hAnsi="Times New Roman" w:cs="Times New Roman"/>
              </w:rPr>
            </w:pPr>
          </w:p>
          <w:p w14:paraId="39D23B0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512E7100"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7DB1EC75"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работы во время семинаров</w:t>
            </w:r>
          </w:p>
          <w:p w14:paraId="2DC92E14"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сдачи зачета</w:t>
            </w:r>
          </w:p>
          <w:p w14:paraId="19F98C8F"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159214E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2037C7CB"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Контрольные работы текущих аттестаций и потема</w:t>
            </w:r>
            <w:r>
              <w:rPr>
                <w:rFonts w:ascii="Times New Roman" w:hAnsi="Times New Roman" w:cs="Times New Roman"/>
              </w:rPr>
              <w:lastRenderedPageBreak/>
              <w:t>тические контрольные работы (в конце изученных тем, модулей)</w:t>
            </w:r>
          </w:p>
          <w:p w14:paraId="16F8783C"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оценки результатов практических работ,</w:t>
            </w:r>
          </w:p>
          <w:p w14:paraId="55296632" w14:textId="77777777" w:rsidR="004959C1"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Семинаров</w:t>
            </w:r>
          </w:p>
          <w:p w14:paraId="3042622F"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7DBD6CA1" w14:textId="77777777" w:rsidR="004959C1" w:rsidRDefault="004959C1" w:rsidP="00235AD5">
            <w:pPr>
              <w:widowControl w:val="0"/>
              <w:autoSpaceDE w:val="0"/>
              <w:autoSpaceDN w:val="0"/>
              <w:adjustRightInd w:val="0"/>
              <w:spacing w:line="360" w:lineRule="auto"/>
              <w:rPr>
                <w:rFonts w:ascii="Times New Roman" w:hAnsi="Times New Roman" w:cs="Times New Roman"/>
              </w:rPr>
            </w:pPr>
          </w:p>
          <w:p w14:paraId="66FD483C" w14:textId="77777777" w:rsidR="004959C1" w:rsidRPr="00136408" w:rsidRDefault="004959C1" w:rsidP="00235AD5">
            <w:pPr>
              <w:widowControl w:val="0"/>
              <w:autoSpaceDE w:val="0"/>
              <w:autoSpaceDN w:val="0"/>
              <w:adjustRightInd w:val="0"/>
              <w:spacing w:line="360" w:lineRule="auto"/>
              <w:rPr>
                <w:rFonts w:ascii="Times New Roman" w:hAnsi="Times New Roman" w:cs="Times New Roman"/>
              </w:rPr>
            </w:pPr>
            <w:r>
              <w:rPr>
                <w:rFonts w:ascii="Times New Roman" w:hAnsi="Times New Roman" w:cs="Times New Roman"/>
              </w:rPr>
              <w:t>В ходе оценки успешности выполнения сообщений и докладов из самостоятельных работ учащихся</w:t>
            </w:r>
          </w:p>
        </w:tc>
      </w:tr>
      <w:tr w:rsidR="004959C1" w:rsidRPr="00136408" w14:paraId="0E545D49" w14:textId="77777777" w:rsidTr="00516CEE">
        <w:trPr>
          <w:trHeight w:val="2400"/>
        </w:trPr>
        <w:tc>
          <w:tcPr>
            <w:tcW w:w="9464" w:type="dxa"/>
            <w:tcBorders>
              <w:top w:val="single" w:sz="4" w:space="0" w:color="auto"/>
              <w:left w:val="single" w:sz="4" w:space="0" w:color="auto"/>
              <w:bottom w:val="single" w:sz="4" w:space="0" w:color="auto"/>
              <w:right w:val="single" w:sz="4" w:space="0" w:color="auto"/>
            </w:tcBorders>
          </w:tcPr>
          <w:p w14:paraId="442ED470" w14:textId="77777777" w:rsidR="004959C1" w:rsidRDefault="004959C1" w:rsidP="00235AD5">
            <w:pPr>
              <w:pStyle w:val="ConsPlusNormal"/>
              <w:spacing w:before="240"/>
              <w:ind w:firstLine="540"/>
              <w:jc w:val="both"/>
            </w:pPr>
            <w:r w:rsidRPr="00136408">
              <w:rPr>
                <w:b/>
                <w:i/>
                <w:sz w:val="28"/>
                <w:szCs w:val="28"/>
              </w:rPr>
              <w:lastRenderedPageBreak/>
              <w:t>знать</w:t>
            </w:r>
            <w:r w:rsidRPr="00136408">
              <w:rPr>
                <w:b/>
                <w:sz w:val="28"/>
                <w:szCs w:val="28"/>
              </w:rPr>
              <w:t>:</w:t>
            </w:r>
            <w:r>
              <w:t xml:space="preserve"> По учебному предмету "Биология" (базовый уровень) требования к предметным результатам освоения базового курса биологии должны отражать:</w:t>
            </w:r>
          </w:p>
          <w:p w14:paraId="53989F7B" w14:textId="77777777" w:rsidR="004959C1" w:rsidRDefault="004959C1" w:rsidP="00235AD5">
            <w:pPr>
              <w:pStyle w:val="ConsPlusNormal"/>
              <w:spacing w:before="240"/>
              <w:ind w:firstLine="540"/>
              <w:jc w:val="both"/>
            </w:pPr>
            <w:r>
              <w:t>1) сформированность знаний о месте и роли биологии в системе научного знания; функциональной грамотности человека для решения жизненных проблем;</w:t>
            </w:r>
          </w:p>
          <w:p w14:paraId="212B26E0" w14:textId="77777777" w:rsidR="004959C1" w:rsidRDefault="004959C1" w:rsidP="00235AD5">
            <w:pPr>
              <w:pStyle w:val="ConsPlusNormal"/>
              <w:spacing w:before="240"/>
              <w:ind w:firstLine="540"/>
              <w:jc w:val="both"/>
            </w:pPr>
            <w:r>
              <w:t>2) сформированность умения раскрывать содержание основополагающих биологических терминов и понятий: жизнь, клетка, ткань, орган, организм, вид, популяция, экосистема, биоценоз, биосфера; метаболизм (обмен веществ и превращение энергии), гомеостаз (саморегуляция), биосинтез белка, структурная организация живых систем, дискретность, саморегуляция, самовоспроизведение (репродукция), наследственность, изменчивость, энергозависимость, рост и развитие, уровневая организация;</w:t>
            </w:r>
          </w:p>
          <w:p w14:paraId="0F7F1627" w14:textId="77777777" w:rsidR="004959C1" w:rsidRDefault="004959C1" w:rsidP="00235AD5">
            <w:pPr>
              <w:pStyle w:val="ConsPlusNormal"/>
              <w:spacing w:before="240"/>
              <w:ind w:firstLine="540"/>
              <w:jc w:val="both"/>
            </w:pPr>
            <w:r>
              <w:t>3) сформированность умения раскрывать содержание основополагающих биологических теорий и гипотез: клеточной, хромосомной, мутационной, эволюционной, происхождения жизни и человека;</w:t>
            </w:r>
          </w:p>
          <w:p w14:paraId="1981812E" w14:textId="77777777" w:rsidR="004959C1" w:rsidRDefault="004959C1" w:rsidP="00235AD5">
            <w:pPr>
              <w:pStyle w:val="ConsPlusNormal"/>
              <w:spacing w:before="240"/>
              <w:ind w:firstLine="540"/>
              <w:jc w:val="both"/>
            </w:pPr>
            <w:r>
              <w:t xml:space="preserve">4) сформированность умения раскрывать основополагающие биологические законы </w:t>
            </w:r>
            <w:r>
              <w:lastRenderedPageBreak/>
              <w:t>и закономерности (Г. Менделя, Т. Моргана, Н.И. Вавилова, Э. Геккеля, Ф. Мюллера, К. Бэра), границы их применимости к живым системам;</w:t>
            </w:r>
          </w:p>
          <w:p w14:paraId="18457F3B" w14:textId="77777777" w:rsidR="004959C1" w:rsidRDefault="004959C1" w:rsidP="00235AD5">
            <w:pPr>
              <w:pStyle w:val="ConsPlusNormal"/>
              <w:spacing w:before="240"/>
              <w:ind w:firstLine="540"/>
              <w:jc w:val="both"/>
            </w:pPr>
          </w:p>
          <w:p w14:paraId="3D2EB2C8" w14:textId="77777777" w:rsidR="004959C1" w:rsidRPr="00AB6826" w:rsidRDefault="004959C1" w:rsidP="00235AD5">
            <w:pPr>
              <w:pStyle w:val="ConsPlusNormal"/>
              <w:spacing w:before="240"/>
              <w:ind w:firstLine="540"/>
              <w:jc w:val="both"/>
            </w:pPr>
            <w:r>
              <w:t>6) сформированность умения выделять существенные признаки вирусов, клеток прокариот и эукариот; одноклеточных и многоклеточных организмов, видов, биогеоценозов и экосистем;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развития и размножения, индивидуального развития организма (онтогенеза), борьбы за существование, естественного отбора, видообразования, приспособленности организмов к среде обитания, влияния компонентов экосистем, антропогенных изменений в экосистемах своей местности, круговорота веществ и превращение энергии в биосфере;</w:t>
            </w:r>
          </w:p>
        </w:tc>
        <w:tc>
          <w:tcPr>
            <w:tcW w:w="5245" w:type="dxa"/>
            <w:tcBorders>
              <w:top w:val="single" w:sz="4" w:space="0" w:color="auto"/>
              <w:left w:val="single" w:sz="4" w:space="0" w:color="auto"/>
              <w:bottom w:val="single" w:sz="4" w:space="0" w:color="auto"/>
              <w:right w:val="single" w:sz="4" w:space="0" w:color="auto"/>
            </w:tcBorders>
          </w:tcPr>
          <w:p w14:paraId="438D6CE9" w14:textId="77777777" w:rsidR="004959C1" w:rsidRDefault="004959C1" w:rsidP="00235AD5">
            <w:pPr>
              <w:spacing w:line="240" w:lineRule="auto"/>
              <w:jc w:val="both"/>
              <w:rPr>
                <w:rFonts w:ascii="Times New Roman" w:hAnsi="Times New Roman" w:cs="Times New Roman"/>
                <w:bCs/>
                <w:i/>
              </w:rPr>
            </w:pPr>
          </w:p>
          <w:p w14:paraId="239800B6" w14:textId="77777777" w:rsidR="004959C1" w:rsidRDefault="004959C1" w:rsidP="00235AD5">
            <w:pPr>
              <w:spacing w:line="240" w:lineRule="auto"/>
              <w:jc w:val="both"/>
              <w:rPr>
                <w:rFonts w:ascii="Times New Roman" w:hAnsi="Times New Roman" w:cs="Times New Roman"/>
                <w:bCs/>
                <w:i/>
              </w:rPr>
            </w:pPr>
          </w:p>
          <w:p w14:paraId="19600655" w14:textId="77777777" w:rsidR="004959C1" w:rsidRDefault="004959C1" w:rsidP="00235AD5">
            <w:pPr>
              <w:spacing w:line="240" w:lineRule="auto"/>
              <w:jc w:val="both"/>
              <w:rPr>
                <w:rFonts w:ascii="Times New Roman" w:hAnsi="Times New Roman" w:cs="Times New Roman"/>
                <w:bCs/>
              </w:rPr>
            </w:pPr>
          </w:p>
          <w:p w14:paraId="13DFB7E9" w14:textId="77777777" w:rsidR="004959C1" w:rsidRDefault="004959C1" w:rsidP="00235AD5">
            <w:pPr>
              <w:spacing w:line="240" w:lineRule="auto"/>
              <w:jc w:val="both"/>
              <w:rPr>
                <w:rFonts w:ascii="Times New Roman" w:hAnsi="Times New Roman" w:cs="Times New Roman"/>
                <w:bCs/>
              </w:rPr>
            </w:pPr>
            <w:r>
              <w:rPr>
                <w:rFonts w:ascii="Times New Roman" w:hAnsi="Times New Roman" w:cs="Times New Roman"/>
                <w:bCs/>
              </w:rPr>
              <w:t>Обобщающий урок 1 семестр</w:t>
            </w:r>
          </w:p>
          <w:p w14:paraId="089F0EA2" w14:textId="77777777" w:rsidR="004959C1" w:rsidRPr="00D520E6" w:rsidRDefault="004959C1" w:rsidP="00235AD5">
            <w:pPr>
              <w:spacing w:line="240" w:lineRule="auto"/>
              <w:jc w:val="both"/>
              <w:rPr>
                <w:rFonts w:ascii="Times New Roman" w:hAnsi="Times New Roman" w:cs="Times New Roman"/>
                <w:bCs/>
              </w:rPr>
            </w:pPr>
            <w:r>
              <w:rPr>
                <w:rFonts w:ascii="Times New Roman" w:hAnsi="Times New Roman" w:cs="Times New Roman"/>
                <w:bCs/>
              </w:rPr>
              <w:t>Дифференциальный зачет 2 семестр</w:t>
            </w:r>
          </w:p>
          <w:p w14:paraId="59011E0A" w14:textId="77777777" w:rsidR="004959C1" w:rsidRDefault="004959C1" w:rsidP="00235AD5">
            <w:pPr>
              <w:spacing w:line="360" w:lineRule="auto"/>
              <w:rPr>
                <w:rFonts w:ascii="Times New Roman" w:hAnsi="Times New Roman" w:cs="Times New Roman"/>
                <w:sz w:val="28"/>
                <w:szCs w:val="28"/>
              </w:rPr>
            </w:pPr>
          </w:p>
          <w:p w14:paraId="1AEA4086"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выполнения заданий текущих аттестаций, тестирований</w:t>
            </w:r>
          </w:p>
          <w:p w14:paraId="27BA14D2" w14:textId="77777777" w:rsidR="004959C1" w:rsidRDefault="004959C1" w:rsidP="00235AD5">
            <w:pPr>
              <w:spacing w:line="360" w:lineRule="auto"/>
              <w:rPr>
                <w:rFonts w:ascii="Times New Roman" w:hAnsi="Times New Roman" w:cs="Times New Roman"/>
                <w:sz w:val="24"/>
                <w:szCs w:val="24"/>
              </w:rPr>
            </w:pPr>
          </w:p>
          <w:p w14:paraId="28BD8259" w14:textId="77777777" w:rsidR="004959C1" w:rsidRDefault="004959C1" w:rsidP="00235AD5">
            <w:pPr>
              <w:spacing w:line="360" w:lineRule="auto"/>
              <w:rPr>
                <w:rFonts w:ascii="Times New Roman" w:hAnsi="Times New Roman" w:cs="Times New Roman"/>
                <w:sz w:val="24"/>
                <w:szCs w:val="24"/>
              </w:rPr>
            </w:pPr>
          </w:p>
          <w:p w14:paraId="093E63CE"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lastRenderedPageBreak/>
              <w:t>Дифференцированный зачет</w:t>
            </w:r>
          </w:p>
          <w:p w14:paraId="398796A6" w14:textId="77777777" w:rsidR="004959C1" w:rsidRDefault="004959C1" w:rsidP="00235AD5">
            <w:pPr>
              <w:spacing w:line="360" w:lineRule="auto"/>
              <w:rPr>
                <w:rFonts w:ascii="Times New Roman" w:hAnsi="Times New Roman" w:cs="Times New Roman"/>
                <w:sz w:val="24"/>
                <w:szCs w:val="24"/>
              </w:rPr>
            </w:pPr>
          </w:p>
          <w:p w14:paraId="21AB3CB7"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Дифференцированный зачет 2 семестр</w:t>
            </w:r>
          </w:p>
          <w:p w14:paraId="41450D3A"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Обобщающий урок 1 семестр</w:t>
            </w:r>
          </w:p>
          <w:p w14:paraId="11192E42" w14:textId="77777777" w:rsidR="004959C1" w:rsidRDefault="004959C1" w:rsidP="00235AD5">
            <w:pPr>
              <w:spacing w:line="240" w:lineRule="auto"/>
              <w:rPr>
                <w:rFonts w:ascii="Times New Roman" w:hAnsi="Times New Roman" w:cs="Times New Roman"/>
                <w:sz w:val="24"/>
                <w:szCs w:val="24"/>
              </w:rPr>
            </w:pPr>
            <w:r>
              <w:rPr>
                <w:rFonts w:ascii="Times New Roman" w:hAnsi="Times New Roman" w:cs="Times New Roman"/>
                <w:sz w:val="24"/>
                <w:szCs w:val="24"/>
              </w:rPr>
              <w:t>В ходе выполнения практических работ</w:t>
            </w:r>
          </w:p>
          <w:p w14:paraId="0E1058B2"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оценки выполнения практических работ</w:t>
            </w:r>
          </w:p>
          <w:p w14:paraId="2427596A" w14:textId="77777777" w:rsidR="004959C1"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оценки успешности выполнения самостоятельных работ</w:t>
            </w:r>
          </w:p>
          <w:p w14:paraId="149E0C8E" w14:textId="77777777" w:rsidR="004959C1" w:rsidRPr="00D520E6" w:rsidRDefault="004959C1" w:rsidP="00235AD5">
            <w:pPr>
              <w:spacing w:line="360" w:lineRule="auto"/>
              <w:rPr>
                <w:rFonts w:ascii="Times New Roman" w:hAnsi="Times New Roman" w:cs="Times New Roman"/>
                <w:sz w:val="24"/>
                <w:szCs w:val="24"/>
              </w:rPr>
            </w:pPr>
            <w:r>
              <w:rPr>
                <w:rFonts w:ascii="Times New Roman" w:hAnsi="Times New Roman" w:cs="Times New Roman"/>
                <w:sz w:val="24"/>
                <w:szCs w:val="24"/>
              </w:rPr>
              <w:t>В ходе текущих аттестаций (тестирований)</w:t>
            </w:r>
          </w:p>
        </w:tc>
      </w:tr>
    </w:tbl>
    <w:p w14:paraId="558B67C0" w14:textId="77777777" w:rsidR="004959C1" w:rsidRPr="004035FD" w:rsidRDefault="004959C1" w:rsidP="004959C1">
      <w:pPr>
        <w:rPr>
          <w:rFonts w:ascii="Times New Roman" w:hAnsi="Times New Roman" w:cs="Times New Roman"/>
          <w:sz w:val="28"/>
          <w:szCs w:val="28"/>
        </w:rPr>
      </w:pPr>
    </w:p>
    <w:p w14:paraId="60180D5C" w14:textId="77777777" w:rsidR="00003162" w:rsidRDefault="00003162">
      <w:pPr>
        <w:pStyle w:val="a3"/>
        <w:rPr>
          <w:rFonts w:ascii="Times New Roman" w:hAnsi="Times New Roman" w:cs="Times New Roman"/>
          <w:sz w:val="28"/>
          <w:szCs w:val="28"/>
        </w:rPr>
      </w:pPr>
    </w:p>
    <w:p w14:paraId="15C56FBF" w14:textId="77777777" w:rsidR="00C6267A" w:rsidRDefault="00C6267A">
      <w:pPr>
        <w:pStyle w:val="a3"/>
        <w:rPr>
          <w:rFonts w:ascii="Times New Roman" w:hAnsi="Times New Roman" w:cs="Times New Roman"/>
          <w:sz w:val="28"/>
          <w:szCs w:val="28"/>
        </w:rPr>
      </w:pPr>
    </w:p>
    <w:p w14:paraId="525CA663" w14:textId="77777777" w:rsidR="00C6267A" w:rsidRDefault="00C6267A">
      <w:pPr>
        <w:pStyle w:val="a3"/>
        <w:rPr>
          <w:rFonts w:ascii="Times New Roman" w:hAnsi="Times New Roman" w:cs="Times New Roman"/>
          <w:sz w:val="28"/>
          <w:szCs w:val="28"/>
        </w:rPr>
      </w:pPr>
    </w:p>
    <w:p w14:paraId="4768000D" w14:textId="77777777" w:rsidR="00C6267A" w:rsidRDefault="00C6267A">
      <w:pPr>
        <w:pStyle w:val="a3"/>
        <w:rPr>
          <w:rFonts w:ascii="Times New Roman" w:hAnsi="Times New Roman" w:cs="Times New Roman"/>
          <w:sz w:val="28"/>
          <w:szCs w:val="28"/>
        </w:rPr>
      </w:pPr>
    </w:p>
    <w:p w14:paraId="7BD6D5A0" w14:textId="77777777" w:rsidR="00AF098A" w:rsidRDefault="00AF098A">
      <w:pPr>
        <w:pStyle w:val="a3"/>
        <w:rPr>
          <w:rFonts w:ascii="Times New Roman" w:hAnsi="Times New Roman" w:cs="Times New Roman"/>
          <w:sz w:val="28"/>
          <w:szCs w:val="28"/>
        </w:rPr>
      </w:pPr>
    </w:p>
    <w:p w14:paraId="7BCE5255" w14:textId="77777777" w:rsidR="00C6267A" w:rsidRDefault="00C6267A">
      <w:pPr>
        <w:pStyle w:val="a3"/>
        <w:rPr>
          <w:rFonts w:ascii="Times New Roman" w:hAnsi="Times New Roman" w:cs="Times New Roman"/>
          <w:sz w:val="28"/>
          <w:szCs w:val="28"/>
        </w:rPr>
      </w:pPr>
    </w:p>
    <w:p w14:paraId="353986C8" w14:textId="77777777" w:rsidR="00C6267A" w:rsidRDefault="00C6267A">
      <w:pPr>
        <w:pStyle w:val="a3"/>
        <w:rPr>
          <w:rFonts w:ascii="Times New Roman" w:hAnsi="Times New Roman" w:cs="Times New Roman"/>
          <w:sz w:val="28"/>
          <w:szCs w:val="28"/>
        </w:rPr>
      </w:pPr>
    </w:p>
    <w:p w14:paraId="7AF482E4" w14:textId="77777777" w:rsidR="00C6267A" w:rsidRDefault="00C6267A">
      <w:pPr>
        <w:pStyle w:val="a3"/>
        <w:rPr>
          <w:rFonts w:ascii="Times New Roman" w:hAnsi="Times New Roman" w:cs="Times New Roman"/>
          <w:sz w:val="28"/>
          <w:szCs w:val="28"/>
        </w:rPr>
      </w:pPr>
    </w:p>
    <w:p w14:paraId="114E55AC" w14:textId="77777777" w:rsidR="00C6267A" w:rsidRPr="004959C1" w:rsidRDefault="00C6267A" w:rsidP="004959C1">
      <w:pPr>
        <w:rPr>
          <w:rFonts w:ascii="Times New Roman" w:hAnsi="Times New Roman" w:cs="Times New Roman"/>
          <w:sz w:val="28"/>
          <w:szCs w:val="28"/>
        </w:rPr>
      </w:pPr>
    </w:p>
    <w:p w14:paraId="0539703E" w14:textId="77777777" w:rsidR="00136408" w:rsidRPr="00136408" w:rsidRDefault="00136408" w:rsidP="008970A4">
      <w:pPr>
        <w:pStyle w:val="a3"/>
        <w:rPr>
          <w:rFonts w:ascii="Times New Roman" w:hAnsi="Times New Roman" w:cs="Times New Roman"/>
          <w:sz w:val="28"/>
          <w:szCs w:val="28"/>
        </w:rPr>
      </w:pPr>
    </w:p>
    <w:sectPr w:rsidR="00136408" w:rsidRPr="00136408" w:rsidSect="00516CEE">
      <w:pgSz w:w="16838" w:h="11906" w:orient="landscape"/>
      <w:pgMar w:top="1701"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OfficinaSansBookC">
    <w:altName w:val="Courier New"/>
    <w:panose1 w:val="00000000000000000000"/>
    <w:charset w:val="CC"/>
    <w:family w:val="modern"/>
    <w:notTrueType/>
    <w:pitch w:val="variable"/>
    <w:sig w:usb0="00000001" w:usb1="1000004A" w:usb2="00000000" w:usb3="00000000" w:csb0="00000005"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F04ED"/>
    <w:multiLevelType w:val="hybridMultilevel"/>
    <w:tmpl w:val="525AD2E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36430CD"/>
    <w:multiLevelType w:val="hybridMultilevel"/>
    <w:tmpl w:val="4F2A57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5AA0523"/>
    <w:multiLevelType w:val="hybridMultilevel"/>
    <w:tmpl w:val="67E41624"/>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1E47B7B"/>
    <w:multiLevelType w:val="hybridMultilevel"/>
    <w:tmpl w:val="F2F09922"/>
    <w:lvl w:ilvl="0" w:tplc="E3BC3B8C">
      <w:start w:val="1"/>
      <w:numFmt w:val="decimal"/>
      <w:lvlText w:val="%1."/>
      <w:lvlJc w:val="left"/>
      <w:pPr>
        <w:tabs>
          <w:tab w:val="num" w:pos="644"/>
        </w:tabs>
        <w:ind w:left="644" w:hanging="360"/>
      </w:pPr>
      <w:rPr>
        <w:rFonts w:hint="default"/>
        <w:b/>
      </w:rPr>
    </w:lvl>
    <w:lvl w:ilvl="1" w:tplc="04190019" w:tentative="1">
      <w:start w:val="1"/>
      <w:numFmt w:val="lowerLetter"/>
      <w:lvlText w:val="%2."/>
      <w:lvlJc w:val="left"/>
      <w:pPr>
        <w:tabs>
          <w:tab w:val="num" w:pos="1364"/>
        </w:tabs>
        <w:ind w:left="1364" w:hanging="360"/>
      </w:pPr>
    </w:lvl>
    <w:lvl w:ilvl="2" w:tplc="0419001B" w:tentative="1">
      <w:start w:val="1"/>
      <w:numFmt w:val="lowerRoman"/>
      <w:lvlText w:val="%3."/>
      <w:lvlJc w:val="right"/>
      <w:pPr>
        <w:tabs>
          <w:tab w:val="num" w:pos="2084"/>
        </w:tabs>
        <w:ind w:left="2084" w:hanging="180"/>
      </w:pPr>
    </w:lvl>
    <w:lvl w:ilvl="3" w:tplc="0419000F" w:tentative="1">
      <w:start w:val="1"/>
      <w:numFmt w:val="decimal"/>
      <w:lvlText w:val="%4."/>
      <w:lvlJc w:val="left"/>
      <w:pPr>
        <w:tabs>
          <w:tab w:val="num" w:pos="2804"/>
        </w:tabs>
        <w:ind w:left="2804" w:hanging="360"/>
      </w:pPr>
    </w:lvl>
    <w:lvl w:ilvl="4" w:tplc="04190019" w:tentative="1">
      <w:start w:val="1"/>
      <w:numFmt w:val="lowerLetter"/>
      <w:lvlText w:val="%5."/>
      <w:lvlJc w:val="left"/>
      <w:pPr>
        <w:tabs>
          <w:tab w:val="num" w:pos="3524"/>
        </w:tabs>
        <w:ind w:left="3524" w:hanging="360"/>
      </w:pPr>
    </w:lvl>
    <w:lvl w:ilvl="5" w:tplc="0419001B" w:tentative="1">
      <w:start w:val="1"/>
      <w:numFmt w:val="lowerRoman"/>
      <w:lvlText w:val="%6."/>
      <w:lvlJc w:val="right"/>
      <w:pPr>
        <w:tabs>
          <w:tab w:val="num" w:pos="4244"/>
        </w:tabs>
        <w:ind w:left="4244" w:hanging="180"/>
      </w:pPr>
    </w:lvl>
    <w:lvl w:ilvl="6" w:tplc="0419000F" w:tentative="1">
      <w:start w:val="1"/>
      <w:numFmt w:val="decimal"/>
      <w:lvlText w:val="%7."/>
      <w:lvlJc w:val="left"/>
      <w:pPr>
        <w:tabs>
          <w:tab w:val="num" w:pos="4964"/>
        </w:tabs>
        <w:ind w:left="4964" w:hanging="360"/>
      </w:pPr>
    </w:lvl>
    <w:lvl w:ilvl="7" w:tplc="04190019" w:tentative="1">
      <w:start w:val="1"/>
      <w:numFmt w:val="lowerLetter"/>
      <w:lvlText w:val="%8."/>
      <w:lvlJc w:val="left"/>
      <w:pPr>
        <w:tabs>
          <w:tab w:val="num" w:pos="5684"/>
        </w:tabs>
        <w:ind w:left="5684" w:hanging="360"/>
      </w:pPr>
    </w:lvl>
    <w:lvl w:ilvl="8" w:tplc="0419001B" w:tentative="1">
      <w:start w:val="1"/>
      <w:numFmt w:val="lowerRoman"/>
      <w:lvlText w:val="%9."/>
      <w:lvlJc w:val="right"/>
      <w:pPr>
        <w:tabs>
          <w:tab w:val="num" w:pos="6404"/>
        </w:tabs>
        <w:ind w:left="6404" w:hanging="180"/>
      </w:pPr>
    </w:lvl>
  </w:abstractNum>
  <w:abstractNum w:abstractNumId="4" w15:restartNumberingAfterBreak="0">
    <w:nsid w:val="126C6827"/>
    <w:multiLevelType w:val="hybridMultilevel"/>
    <w:tmpl w:val="987EC92E"/>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3F968C6"/>
    <w:multiLevelType w:val="hybridMultilevel"/>
    <w:tmpl w:val="6F2699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20CD1D97"/>
    <w:multiLevelType w:val="hybridMultilevel"/>
    <w:tmpl w:val="CB727D9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4E199E"/>
    <w:multiLevelType w:val="hybridMultilevel"/>
    <w:tmpl w:val="E418291A"/>
    <w:lvl w:ilvl="0" w:tplc="04190011">
      <w:start w:val="1"/>
      <w:numFmt w:val="decimal"/>
      <w:lvlText w:val="%1)"/>
      <w:lvlJc w:val="left"/>
      <w:pPr>
        <w:ind w:left="1080" w:hanging="360"/>
      </w:p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2C5C7D21"/>
    <w:multiLevelType w:val="hybridMultilevel"/>
    <w:tmpl w:val="4418B152"/>
    <w:lvl w:ilvl="0" w:tplc="F95AA288">
      <w:start w:val="1"/>
      <w:numFmt w:val="bullet"/>
      <w:lvlText w:val=""/>
      <w:lvlJc w:val="left"/>
      <w:pPr>
        <w:ind w:left="720" w:hanging="360"/>
      </w:pPr>
      <w:rPr>
        <w:rFonts w:ascii="Times New Roman" w:hAnsi="Times New Roman" w:cs="Times New Roman" w:hint="default"/>
      </w:rPr>
    </w:lvl>
    <w:lvl w:ilvl="1" w:tplc="F95AA288">
      <w:start w:val="1"/>
      <w:numFmt w:val="bullet"/>
      <w:lvlText w:val=""/>
      <w:lvlJc w:val="left"/>
      <w:pPr>
        <w:ind w:left="1440" w:hanging="360"/>
      </w:pPr>
      <w:rPr>
        <w:rFonts w:ascii="Times New Roman" w:hAnsi="Times New Roman" w:cs="Times New Roman"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15:restartNumberingAfterBreak="0">
    <w:nsid w:val="30027EDA"/>
    <w:multiLevelType w:val="hybridMultilevel"/>
    <w:tmpl w:val="9B6AD3E4"/>
    <w:lvl w:ilvl="0" w:tplc="0419000F">
      <w:start w:val="1"/>
      <w:numFmt w:val="decimal"/>
      <w:lvlText w:val="%1."/>
      <w:lvlJc w:val="left"/>
      <w:pPr>
        <w:ind w:left="1965" w:hanging="360"/>
      </w:pPr>
    </w:lvl>
    <w:lvl w:ilvl="1" w:tplc="04190019" w:tentative="1">
      <w:start w:val="1"/>
      <w:numFmt w:val="lowerLetter"/>
      <w:lvlText w:val="%2."/>
      <w:lvlJc w:val="left"/>
      <w:pPr>
        <w:ind w:left="2685" w:hanging="360"/>
      </w:pPr>
    </w:lvl>
    <w:lvl w:ilvl="2" w:tplc="0419001B" w:tentative="1">
      <w:start w:val="1"/>
      <w:numFmt w:val="lowerRoman"/>
      <w:lvlText w:val="%3."/>
      <w:lvlJc w:val="right"/>
      <w:pPr>
        <w:ind w:left="3405" w:hanging="180"/>
      </w:pPr>
    </w:lvl>
    <w:lvl w:ilvl="3" w:tplc="0419000F" w:tentative="1">
      <w:start w:val="1"/>
      <w:numFmt w:val="decimal"/>
      <w:lvlText w:val="%4."/>
      <w:lvlJc w:val="left"/>
      <w:pPr>
        <w:ind w:left="4125" w:hanging="360"/>
      </w:pPr>
    </w:lvl>
    <w:lvl w:ilvl="4" w:tplc="04190019" w:tentative="1">
      <w:start w:val="1"/>
      <w:numFmt w:val="lowerLetter"/>
      <w:lvlText w:val="%5."/>
      <w:lvlJc w:val="left"/>
      <w:pPr>
        <w:ind w:left="4845" w:hanging="360"/>
      </w:pPr>
    </w:lvl>
    <w:lvl w:ilvl="5" w:tplc="0419001B" w:tentative="1">
      <w:start w:val="1"/>
      <w:numFmt w:val="lowerRoman"/>
      <w:lvlText w:val="%6."/>
      <w:lvlJc w:val="right"/>
      <w:pPr>
        <w:ind w:left="5565" w:hanging="180"/>
      </w:pPr>
    </w:lvl>
    <w:lvl w:ilvl="6" w:tplc="0419000F" w:tentative="1">
      <w:start w:val="1"/>
      <w:numFmt w:val="decimal"/>
      <w:lvlText w:val="%7."/>
      <w:lvlJc w:val="left"/>
      <w:pPr>
        <w:ind w:left="6285" w:hanging="360"/>
      </w:pPr>
    </w:lvl>
    <w:lvl w:ilvl="7" w:tplc="04190019" w:tentative="1">
      <w:start w:val="1"/>
      <w:numFmt w:val="lowerLetter"/>
      <w:lvlText w:val="%8."/>
      <w:lvlJc w:val="left"/>
      <w:pPr>
        <w:ind w:left="7005" w:hanging="360"/>
      </w:pPr>
    </w:lvl>
    <w:lvl w:ilvl="8" w:tplc="0419001B" w:tentative="1">
      <w:start w:val="1"/>
      <w:numFmt w:val="lowerRoman"/>
      <w:lvlText w:val="%9."/>
      <w:lvlJc w:val="right"/>
      <w:pPr>
        <w:ind w:left="7725" w:hanging="180"/>
      </w:pPr>
    </w:lvl>
  </w:abstractNum>
  <w:abstractNum w:abstractNumId="10" w15:restartNumberingAfterBreak="0">
    <w:nsid w:val="332D73C0"/>
    <w:multiLevelType w:val="hybridMultilevel"/>
    <w:tmpl w:val="98D003EC"/>
    <w:lvl w:ilvl="0" w:tplc="04190011">
      <w:start w:val="1"/>
      <w:numFmt w:val="decimal"/>
      <w:lvlText w:val="%1)"/>
      <w:lvlJc w:val="left"/>
      <w:pPr>
        <w:ind w:left="720" w:hanging="360"/>
      </w:pPr>
    </w:lvl>
    <w:lvl w:ilvl="1" w:tplc="0419000F">
      <w:start w:val="1"/>
      <w:numFmt w:val="decimal"/>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3350528E"/>
    <w:multiLevelType w:val="hybridMultilevel"/>
    <w:tmpl w:val="A09AE242"/>
    <w:lvl w:ilvl="0" w:tplc="82440788">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3DA406C3"/>
    <w:multiLevelType w:val="multilevel"/>
    <w:tmpl w:val="A8A088B6"/>
    <w:lvl w:ilvl="0">
      <w:start w:val="1"/>
      <w:numFmt w:val="decimal"/>
      <w:lvlText w:val="%1."/>
      <w:lvlJc w:val="left"/>
      <w:pPr>
        <w:ind w:left="720" w:hanging="360"/>
      </w:pPr>
      <w:rPr>
        <w:rFonts w:hint="default"/>
      </w:rPr>
    </w:lvl>
    <w:lvl w:ilvl="1">
      <w:start w:val="2"/>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3" w15:restartNumberingAfterBreak="0">
    <w:nsid w:val="42446AD5"/>
    <w:multiLevelType w:val="hybridMultilevel"/>
    <w:tmpl w:val="67E41624"/>
    <w:lvl w:ilvl="0" w:tplc="04190011">
      <w:start w:val="1"/>
      <w:numFmt w:val="decimal"/>
      <w:lvlText w:val="%1)"/>
      <w:lvlJc w:val="left"/>
      <w:pPr>
        <w:ind w:left="502" w:hanging="360"/>
      </w:p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4" w15:restartNumberingAfterBreak="0">
    <w:nsid w:val="4437389C"/>
    <w:multiLevelType w:val="hybridMultilevel"/>
    <w:tmpl w:val="40B6D29C"/>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5" w15:restartNumberingAfterBreak="0">
    <w:nsid w:val="45495555"/>
    <w:multiLevelType w:val="multilevel"/>
    <w:tmpl w:val="D082918C"/>
    <w:lvl w:ilvl="0">
      <w:start w:val="2"/>
      <w:numFmt w:val="decimal"/>
      <w:lvlText w:val="%1."/>
      <w:lvlJc w:val="left"/>
      <w:pPr>
        <w:ind w:left="432" w:hanging="432"/>
      </w:pPr>
      <w:rPr>
        <w:rFonts w:hint="default"/>
      </w:rPr>
    </w:lvl>
    <w:lvl w:ilvl="1">
      <w:start w:val="2"/>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6" w15:restartNumberingAfterBreak="0">
    <w:nsid w:val="4CAA5766"/>
    <w:multiLevelType w:val="hybridMultilevel"/>
    <w:tmpl w:val="DC2E591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FF47C42"/>
    <w:multiLevelType w:val="hybridMultilevel"/>
    <w:tmpl w:val="ED64DA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59590480"/>
    <w:multiLevelType w:val="hybridMultilevel"/>
    <w:tmpl w:val="BF186FA2"/>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15:restartNumberingAfterBreak="0">
    <w:nsid w:val="5D332DF9"/>
    <w:multiLevelType w:val="hybridMultilevel"/>
    <w:tmpl w:val="EA24217E"/>
    <w:lvl w:ilvl="0" w:tplc="0419000F">
      <w:start w:val="1"/>
      <w:numFmt w:val="decimal"/>
      <w:lvlText w:val="%1."/>
      <w:lvlJc w:val="left"/>
      <w:pPr>
        <w:ind w:left="1545" w:hanging="360"/>
      </w:pPr>
    </w:lvl>
    <w:lvl w:ilvl="1" w:tplc="04190019" w:tentative="1">
      <w:start w:val="1"/>
      <w:numFmt w:val="lowerLetter"/>
      <w:lvlText w:val="%2."/>
      <w:lvlJc w:val="left"/>
      <w:pPr>
        <w:ind w:left="2265" w:hanging="360"/>
      </w:pPr>
    </w:lvl>
    <w:lvl w:ilvl="2" w:tplc="0419001B" w:tentative="1">
      <w:start w:val="1"/>
      <w:numFmt w:val="lowerRoman"/>
      <w:lvlText w:val="%3."/>
      <w:lvlJc w:val="right"/>
      <w:pPr>
        <w:ind w:left="2985" w:hanging="180"/>
      </w:pPr>
    </w:lvl>
    <w:lvl w:ilvl="3" w:tplc="0419000F" w:tentative="1">
      <w:start w:val="1"/>
      <w:numFmt w:val="decimal"/>
      <w:lvlText w:val="%4."/>
      <w:lvlJc w:val="left"/>
      <w:pPr>
        <w:ind w:left="3705" w:hanging="360"/>
      </w:pPr>
    </w:lvl>
    <w:lvl w:ilvl="4" w:tplc="04190019" w:tentative="1">
      <w:start w:val="1"/>
      <w:numFmt w:val="lowerLetter"/>
      <w:lvlText w:val="%5."/>
      <w:lvlJc w:val="left"/>
      <w:pPr>
        <w:ind w:left="4425" w:hanging="360"/>
      </w:pPr>
    </w:lvl>
    <w:lvl w:ilvl="5" w:tplc="0419001B" w:tentative="1">
      <w:start w:val="1"/>
      <w:numFmt w:val="lowerRoman"/>
      <w:lvlText w:val="%6."/>
      <w:lvlJc w:val="right"/>
      <w:pPr>
        <w:ind w:left="5145" w:hanging="180"/>
      </w:pPr>
    </w:lvl>
    <w:lvl w:ilvl="6" w:tplc="0419000F" w:tentative="1">
      <w:start w:val="1"/>
      <w:numFmt w:val="decimal"/>
      <w:lvlText w:val="%7."/>
      <w:lvlJc w:val="left"/>
      <w:pPr>
        <w:ind w:left="5865" w:hanging="360"/>
      </w:pPr>
    </w:lvl>
    <w:lvl w:ilvl="7" w:tplc="04190019" w:tentative="1">
      <w:start w:val="1"/>
      <w:numFmt w:val="lowerLetter"/>
      <w:lvlText w:val="%8."/>
      <w:lvlJc w:val="left"/>
      <w:pPr>
        <w:ind w:left="6585" w:hanging="360"/>
      </w:pPr>
    </w:lvl>
    <w:lvl w:ilvl="8" w:tplc="0419001B" w:tentative="1">
      <w:start w:val="1"/>
      <w:numFmt w:val="lowerRoman"/>
      <w:lvlText w:val="%9."/>
      <w:lvlJc w:val="right"/>
      <w:pPr>
        <w:ind w:left="7305" w:hanging="180"/>
      </w:pPr>
    </w:lvl>
  </w:abstractNum>
  <w:abstractNum w:abstractNumId="20" w15:restartNumberingAfterBreak="0">
    <w:nsid w:val="5DD757B4"/>
    <w:multiLevelType w:val="hybridMultilevel"/>
    <w:tmpl w:val="C46626BC"/>
    <w:lvl w:ilvl="0" w:tplc="0419000F">
      <w:start w:val="1"/>
      <w:numFmt w:val="decimal"/>
      <w:lvlText w:val="%1."/>
      <w:lvlJc w:val="left"/>
      <w:pPr>
        <w:ind w:left="1185" w:hanging="360"/>
      </w:pPr>
    </w:lvl>
    <w:lvl w:ilvl="1" w:tplc="04190019" w:tentative="1">
      <w:start w:val="1"/>
      <w:numFmt w:val="lowerLetter"/>
      <w:lvlText w:val="%2."/>
      <w:lvlJc w:val="left"/>
      <w:pPr>
        <w:ind w:left="1905" w:hanging="360"/>
      </w:pPr>
    </w:lvl>
    <w:lvl w:ilvl="2" w:tplc="0419001B" w:tentative="1">
      <w:start w:val="1"/>
      <w:numFmt w:val="lowerRoman"/>
      <w:lvlText w:val="%3."/>
      <w:lvlJc w:val="right"/>
      <w:pPr>
        <w:ind w:left="2625" w:hanging="180"/>
      </w:pPr>
    </w:lvl>
    <w:lvl w:ilvl="3" w:tplc="0419000F" w:tentative="1">
      <w:start w:val="1"/>
      <w:numFmt w:val="decimal"/>
      <w:lvlText w:val="%4."/>
      <w:lvlJc w:val="left"/>
      <w:pPr>
        <w:ind w:left="3345" w:hanging="360"/>
      </w:pPr>
    </w:lvl>
    <w:lvl w:ilvl="4" w:tplc="04190019" w:tentative="1">
      <w:start w:val="1"/>
      <w:numFmt w:val="lowerLetter"/>
      <w:lvlText w:val="%5."/>
      <w:lvlJc w:val="left"/>
      <w:pPr>
        <w:ind w:left="4065" w:hanging="360"/>
      </w:pPr>
    </w:lvl>
    <w:lvl w:ilvl="5" w:tplc="0419001B" w:tentative="1">
      <w:start w:val="1"/>
      <w:numFmt w:val="lowerRoman"/>
      <w:lvlText w:val="%6."/>
      <w:lvlJc w:val="right"/>
      <w:pPr>
        <w:ind w:left="4785" w:hanging="180"/>
      </w:pPr>
    </w:lvl>
    <w:lvl w:ilvl="6" w:tplc="0419000F" w:tentative="1">
      <w:start w:val="1"/>
      <w:numFmt w:val="decimal"/>
      <w:lvlText w:val="%7."/>
      <w:lvlJc w:val="left"/>
      <w:pPr>
        <w:ind w:left="5505" w:hanging="360"/>
      </w:pPr>
    </w:lvl>
    <w:lvl w:ilvl="7" w:tplc="04190019" w:tentative="1">
      <w:start w:val="1"/>
      <w:numFmt w:val="lowerLetter"/>
      <w:lvlText w:val="%8."/>
      <w:lvlJc w:val="left"/>
      <w:pPr>
        <w:ind w:left="6225" w:hanging="360"/>
      </w:pPr>
    </w:lvl>
    <w:lvl w:ilvl="8" w:tplc="0419001B" w:tentative="1">
      <w:start w:val="1"/>
      <w:numFmt w:val="lowerRoman"/>
      <w:lvlText w:val="%9."/>
      <w:lvlJc w:val="right"/>
      <w:pPr>
        <w:ind w:left="6945" w:hanging="180"/>
      </w:pPr>
    </w:lvl>
  </w:abstractNum>
  <w:abstractNum w:abstractNumId="21" w15:restartNumberingAfterBreak="0">
    <w:nsid w:val="5F5745D4"/>
    <w:multiLevelType w:val="hybridMultilevel"/>
    <w:tmpl w:val="40B6D29C"/>
    <w:lvl w:ilvl="0" w:tplc="0419000F">
      <w:start w:val="1"/>
      <w:numFmt w:val="decimal"/>
      <w:lvlText w:val="%1."/>
      <w:lvlJc w:val="left"/>
      <w:pPr>
        <w:tabs>
          <w:tab w:val="num" w:pos="1429"/>
        </w:tabs>
        <w:ind w:left="142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2" w15:restartNumberingAfterBreak="0">
    <w:nsid w:val="60F27DE8"/>
    <w:multiLevelType w:val="hybridMultilevel"/>
    <w:tmpl w:val="62B64AE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15:restartNumberingAfterBreak="0">
    <w:nsid w:val="70D61E22"/>
    <w:multiLevelType w:val="hybridMultilevel"/>
    <w:tmpl w:val="83FE3880"/>
    <w:lvl w:ilvl="0" w:tplc="F95AA288">
      <w:start w:val="1"/>
      <w:numFmt w:val="bullet"/>
      <w:lvlText w:val=""/>
      <w:lvlJc w:val="left"/>
      <w:pPr>
        <w:ind w:left="720" w:hanging="360"/>
      </w:pPr>
      <w:rPr>
        <w:rFonts w:ascii="Times New Roman" w:hAnsi="Times New Roman" w:cs="Times New Roman"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4" w15:restartNumberingAfterBreak="0">
    <w:nsid w:val="79422188"/>
    <w:multiLevelType w:val="hybridMultilevel"/>
    <w:tmpl w:val="72F2227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7B485CA8"/>
    <w:multiLevelType w:val="hybridMultilevel"/>
    <w:tmpl w:val="AAFC3476"/>
    <w:lvl w:ilvl="0" w:tplc="F95AA288">
      <w:start w:val="1"/>
      <w:numFmt w:val="bullet"/>
      <w:lvlText w:val=""/>
      <w:lvlJc w:val="left"/>
      <w:pPr>
        <w:ind w:left="720" w:hanging="360"/>
      </w:pPr>
      <w:rPr>
        <w:rFonts w:ascii="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num w:numId="1" w16cid:durableId="118306757">
    <w:abstractNumId w:val="12"/>
  </w:num>
  <w:num w:numId="2" w16cid:durableId="322005985">
    <w:abstractNumId w:val="1"/>
  </w:num>
  <w:num w:numId="3" w16cid:durableId="474882901">
    <w:abstractNumId w:val="7"/>
  </w:num>
  <w:num w:numId="4" w16cid:durableId="615059879">
    <w:abstractNumId w:val="4"/>
  </w:num>
  <w:num w:numId="5" w16cid:durableId="1157765179">
    <w:abstractNumId w:val="2"/>
  </w:num>
  <w:num w:numId="6" w16cid:durableId="2113239682">
    <w:abstractNumId w:val="17"/>
  </w:num>
  <w:num w:numId="7" w16cid:durableId="64185500">
    <w:abstractNumId w:val="24"/>
  </w:num>
  <w:num w:numId="8" w16cid:durableId="2054845912">
    <w:abstractNumId w:val="0"/>
  </w:num>
  <w:num w:numId="9" w16cid:durableId="273097631">
    <w:abstractNumId w:val="16"/>
  </w:num>
  <w:num w:numId="10" w16cid:durableId="2129154602">
    <w:abstractNumId w:val="3"/>
  </w:num>
  <w:num w:numId="11" w16cid:durableId="1796556729">
    <w:abstractNumId w:val="22"/>
  </w:num>
  <w:num w:numId="12" w16cid:durableId="1012878597">
    <w:abstractNumId w:val="6"/>
  </w:num>
  <w:num w:numId="13" w16cid:durableId="325323668">
    <w:abstractNumId w:val="13"/>
  </w:num>
  <w:num w:numId="14" w16cid:durableId="10721241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1885364878">
    <w:abstractNumId w:val="15"/>
  </w:num>
  <w:num w:numId="16" w16cid:durableId="124796211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11791355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254024928">
    <w:abstractNumId w:val="1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4805359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715545003">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67117619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2093163487">
    <w:abstractNumId w:val="23"/>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729154177">
    <w:abstractNumId w:val="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391579911">
    <w:abstractNumId w:val="2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37380004">
    <w:abstractNumId w:val="8"/>
  </w:num>
  <w:num w:numId="26" w16cid:durableId="797449869">
    <w:abstractNumId w:val="5"/>
  </w:num>
  <w:num w:numId="27" w16cid:durableId="606280004">
    <w:abstractNumId w:val="9"/>
  </w:num>
  <w:num w:numId="28" w16cid:durableId="1251308504">
    <w:abstractNumId w:val="20"/>
  </w:num>
  <w:num w:numId="29" w16cid:durableId="98720777">
    <w:abstractNumId w:val="19"/>
  </w:num>
  <w:num w:numId="30" w16cid:durableId="1482190126">
    <w:abstractNumId w:val="10"/>
  </w:num>
  <w:num w:numId="31" w16cid:durableId="121958496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autoHyphenation/>
  <w:drawingGridHorizontalSpacing w:val="110"/>
  <w:displayHorizontalDrawingGridEvery w:val="2"/>
  <w:characterSpacingControl w:val="doNotCompress"/>
  <w:compat>
    <w:useFELayout/>
    <w:compatSetting w:name="compatibilityMode" w:uri="http://schemas.microsoft.com/office/word" w:val="12"/>
    <w:compatSetting w:name="useWord2013TrackBottomHyphenation" w:uri="http://schemas.microsoft.com/office/word" w:val="1"/>
  </w:compat>
  <w:rsids>
    <w:rsidRoot w:val="00D246A5"/>
    <w:rsid w:val="00003162"/>
    <w:rsid w:val="00025181"/>
    <w:rsid w:val="00052E9E"/>
    <w:rsid w:val="00063219"/>
    <w:rsid w:val="000634D5"/>
    <w:rsid w:val="000B1E6A"/>
    <w:rsid w:val="000B64DE"/>
    <w:rsid w:val="000F6B40"/>
    <w:rsid w:val="00136408"/>
    <w:rsid w:val="00153A35"/>
    <w:rsid w:val="001B594C"/>
    <w:rsid w:val="001F281E"/>
    <w:rsid w:val="00276FCB"/>
    <w:rsid w:val="002D1EC3"/>
    <w:rsid w:val="00310145"/>
    <w:rsid w:val="00353958"/>
    <w:rsid w:val="0036318B"/>
    <w:rsid w:val="00365219"/>
    <w:rsid w:val="00390B7B"/>
    <w:rsid w:val="00394B1C"/>
    <w:rsid w:val="003A28DB"/>
    <w:rsid w:val="003F0912"/>
    <w:rsid w:val="0041429B"/>
    <w:rsid w:val="00430302"/>
    <w:rsid w:val="00472E7C"/>
    <w:rsid w:val="004959C1"/>
    <w:rsid w:val="0049727F"/>
    <w:rsid w:val="004C7A68"/>
    <w:rsid w:val="005126CF"/>
    <w:rsid w:val="00516043"/>
    <w:rsid w:val="00516CEE"/>
    <w:rsid w:val="00523AA2"/>
    <w:rsid w:val="0053164B"/>
    <w:rsid w:val="00533952"/>
    <w:rsid w:val="00546A31"/>
    <w:rsid w:val="005477A2"/>
    <w:rsid w:val="005A3ED7"/>
    <w:rsid w:val="00625C32"/>
    <w:rsid w:val="0064250E"/>
    <w:rsid w:val="006D4C6D"/>
    <w:rsid w:val="006F05A5"/>
    <w:rsid w:val="00762709"/>
    <w:rsid w:val="00782BBA"/>
    <w:rsid w:val="00785CEC"/>
    <w:rsid w:val="00800C24"/>
    <w:rsid w:val="00822B36"/>
    <w:rsid w:val="008537C7"/>
    <w:rsid w:val="008970A4"/>
    <w:rsid w:val="008B42BD"/>
    <w:rsid w:val="008D7657"/>
    <w:rsid w:val="00900C6F"/>
    <w:rsid w:val="00922FDB"/>
    <w:rsid w:val="00935A1C"/>
    <w:rsid w:val="009C27FB"/>
    <w:rsid w:val="009F3D27"/>
    <w:rsid w:val="00A37E92"/>
    <w:rsid w:val="00A962AB"/>
    <w:rsid w:val="00AB71D6"/>
    <w:rsid w:val="00AF098A"/>
    <w:rsid w:val="00B232F6"/>
    <w:rsid w:val="00B56D67"/>
    <w:rsid w:val="00B93E80"/>
    <w:rsid w:val="00BC5DC1"/>
    <w:rsid w:val="00C40B96"/>
    <w:rsid w:val="00C42ACF"/>
    <w:rsid w:val="00C6267A"/>
    <w:rsid w:val="00C82287"/>
    <w:rsid w:val="00D246A5"/>
    <w:rsid w:val="00D603DE"/>
    <w:rsid w:val="00D64459"/>
    <w:rsid w:val="00D77D61"/>
    <w:rsid w:val="00D820A5"/>
    <w:rsid w:val="00DA6423"/>
    <w:rsid w:val="00E4215C"/>
    <w:rsid w:val="00E55CE9"/>
    <w:rsid w:val="00E57271"/>
    <w:rsid w:val="00E711BD"/>
    <w:rsid w:val="00EB15FA"/>
    <w:rsid w:val="00EE657B"/>
    <w:rsid w:val="00FC0ACF"/>
    <w:rsid w:val="00FF1F80"/>
    <w:rsid w:val="00FF2D8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72BFD"/>
  <w15:docId w15:val="{90CC66F1-C1D5-45F5-95E2-487E4E783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AB71D6"/>
  </w:style>
  <w:style w:type="paragraph" w:styleId="1">
    <w:name w:val="heading 1"/>
    <w:basedOn w:val="a"/>
    <w:next w:val="a"/>
    <w:link w:val="10"/>
    <w:qFormat/>
    <w:rsid w:val="00C82287"/>
    <w:pPr>
      <w:keepNext/>
      <w:autoSpaceDE w:val="0"/>
      <w:autoSpaceDN w:val="0"/>
      <w:spacing w:after="0" w:line="240" w:lineRule="auto"/>
      <w:ind w:firstLine="284"/>
      <w:outlineLvl w:val="0"/>
    </w:pPr>
    <w:rPr>
      <w:rFonts w:ascii="Times New Roman" w:eastAsia="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246A5"/>
    <w:pPr>
      <w:ind w:left="720"/>
      <w:contextualSpacing/>
    </w:pPr>
  </w:style>
  <w:style w:type="table" w:styleId="a4">
    <w:name w:val="Table Grid"/>
    <w:basedOn w:val="a1"/>
    <w:uiPriority w:val="39"/>
    <w:rsid w:val="00D246A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5">
    <w:name w:val="Hyperlink"/>
    <w:basedOn w:val="a0"/>
    <w:uiPriority w:val="99"/>
    <w:unhideWhenUsed/>
    <w:rsid w:val="008970A4"/>
    <w:rPr>
      <w:color w:val="0000FF" w:themeColor="hyperlink"/>
      <w:u w:val="single"/>
    </w:rPr>
  </w:style>
  <w:style w:type="character" w:customStyle="1" w:styleId="10">
    <w:name w:val="Заголовок 1 Знак"/>
    <w:basedOn w:val="a0"/>
    <w:link w:val="1"/>
    <w:rsid w:val="00C82287"/>
    <w:rPr>
      <w:rFonts w:ascii="Times New Roman" w:eastAsia="Times New Roman" w:hAnsi="Times New Roman" w:cs="Times New Roman"/>
      <w:sz w:val="24"/>
      <w:szCs w:val="24"/>
    </w:rPr>
  </w:style>
  <w:style w:type="paragraph" w:styleId="2">
    <w:name w:val="Body Text Indent 2"/>
    <w:basedOn w:val="a"/>
    <w:link w:val="20"/>
    <w:semiHidden/>
    <w:unhideWhenUsed/>
    <w:rsid w:val="00C82287"/>
    <w:pPr>
      <w:spacing w:after="120" w:line="480" w:lineRule="auto"/>
      <w:ind w:left="283"/>
    </w:pPr>
    <w:rPr>
      <w:rFonts w:ascii="Times New Roman" w:eastAsia="Times New Roman" w:hAnsi="Times New Roman" w:cs="Times New Roman"/>
      <w:sz w:val="24"/>
      <w:szCs w:val="24"/>
    </w:rPr>
  </w:style>
  <w:style w:type="character" w:customStyle="1" w:styleId="20">
    <w:name w:val="Основной текст с отступом 2 Знак"/>
    <w:basedOn w:val="a0"/>
    <w:link w:val="2"/>
    <w:semiHidden/>
    <w:rsid w:val="00C82287"/>
    <w:rPr>
      <w:rFonts w:ascii="Times New Roman" w:eastAsia="Times New Roman" w:hAnsi="Times New Roman" w:cs="Times New Roman"/>
      <w:sz w:val="24"/>
      <w:szCs w:val="24"/>
    </w:rPr>
  </w:style>
  <w:style w:type="paragraph" w:customStyle="1" w:styleId="ConsPlusNormal">
    <w:name w:val="ConsPlusNormal"/>
    <w:rsid w:val="00B56D67"/>
    <w:pPr>
      <w:widowControl w:val="0"/>
      <w:autoSpaceDE w:val="0"/>
      <w:autoSpaceDN w:val="0"/>
      <w:adjustRightInd w:val="0"/>
      <w:spacing w:after="0" w:line="240" w:lineRule="auto"/>
    </w:pPr>
    <w:rPr>
      <w:rFonts w:ascii="Times New Roman" w:hAnsi="Times New Roman" w:cs="Times New Roman"/>
      <w:sz w:val="24"/>
      <w:szCs w:val="24"/>
    </w:rPr>
  </w:style>
  <w:style w:type="paragraph" w:customStyle="1" w:styleId="Default">
    <w:name w:val="Default"/>
    <w:rsid w:val="00B56D67"/>
    <w:pPr>
      <w:autoSpaceDE w:val="0"/>
      <w:autoSpaceDN w:val="0"/>
      <w:adjustRightInd w:val="0"/>
      <w:spacing w:after="0" w:line="240" w:lineRule="auto"/>
    </w:pPr>
    <w:rPr>
      <w:rFonts w:ascii="Times New Roman" w:eastAsia="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5007260">
      <w:bodyDiv w:val="1"/>
      <w:marLeft w:val="0"/>
      <w:marRight w:val="0"/>
      <w:marTop w:val="0"/>
      <w:marBottom w:val="0"/>
      <w:divBdr>
        <w:top w:val="none" w:sz="0" w:space="0" w:color="auto"/>
        <w:left w:val="none" w:sz="0" w:space="0" w:color="auto"/>
        <w:bottom w:val="none" w:sz="0" w:space="0" w:color="auto"/>
        <w:right w:val="none" w:sz="0" w:space="0" w:color="auto"/>
      </w:divBdr>
    </w:div>
    <w:div w:id="1241405343">
      <w:bodyDiv w:val="1"/>
      <w:marLeft w:val="0"/>
      <w:marRight w:val="0"/>
      <w:marTop w:val="0"/>
      <w:marBottom w:val="0"/>
      <w:divBdr>
        <w:top w:val="none" w:sz="0" w:space="0" w:color="auto"/>
        <w:left w:val="none" w:sz="0" w:space="0" w:color="auto"/>
        <w:bottom w:val="none" w:sz="0" w:space="0" w:color="auto"/>
        <w:right w:val="none" w:sz="0" w:space="0" w:color="auto"/>
      </w:divBdr>
    </w:div>
    <w:div w:id="1508053859">
      <w:bodyDiv w:val="1"/>
      <w:marLeft w:val="0"/>
      <w:marRight w:val="0"/>
      <w:marTop w:val="0"/>
      <w:marBottom w:val="0"/>
      <w:divBdr>
        <w:top w:val="none" w:sz="0" w:space="0" w:color="auto"/>
        <w:left w:val="none" w:sz="0" w:space="0" w:color="auto"/>
        <w:bottom w:val="none" w:sz="0" w:space="0" w:color="auto"/>
        <w:right w:val="none" w:sz="0" w:space="0" w:color="auto"/>
      </w:divBdr>
    </w:div>
    <w:div w:id="1523670470">
      <w:bodyDiv w:val="1"/>
      <w:marLeft w:val="0"/>
      <w:marRight w:val="0"/>
      <w:marTop w:val="0"/>
      <w:marBottom w:val="0"/>
      <w:divBdr>
        <w:top w:val="none" w:sz="0" w:space="0" w:color="auto"/>
        <w:left w:val="none" w:sz="0" w:space="0" w:color="auto"/>
        <w:bottom w:val="none" w:sz="0" w:space="0" w:color="auto"/>
        <w:right w:val="none" w:sz="0" w:space="0" w:color="auto"/>
      </w:divBdr>
    </w:div>
    <w:div w:id="1671105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bio.1september.r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840D9F-84A9-4B9E-B722-B5539E1F93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892</TotalTime>
  <Pages>35</Pages>
  <Words>8154</Words>
  <Characters>46484</Characters>
  <Application>Microsoft Office Word</Application>
  <DocSecurity>0</DocSecurity>
  <Lines>387</Lines>
  <Paragraphs>109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54529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76</cp:revision>
  <dcterms:created xsi:type="dcterms:W3CDTF">2023-01-20T16:06:00Z</dcterms:created>
  <dcterms:modified xsi:type="dcterms:W3CDTF">2026-10-07T07:07:00Z</dcterms:modified>
</cp:coreProperties>
</file>