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F2EEA" w14:textId="74BAE550" w:rsidR="0030185B" w:rsidRPr="003054C4" w:rsidRDefault="00D333FE" w:rsidP="006413C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lang w:eastAsia="ru-RU"/>
        </w:rPr>
        <w:t>ГОСУДАРСТВЕННЫЙ КОНТРАКТ №</w:t>
      </w:r>
      <w:r w:rsidR="00110571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="00AA7486">
        <w:rPr>
          <w:rFonts w:ascii="Times New Roman" w:eastAsia="Calibri" w:hAnsi="Times New Roman" w:cs="Times New Roman"/>
          <w:b/>
          <w:lang w:eastAsia="ru-RU"/>
        </w:rPr>
        <w:t>071</w:t>
      </w:r>
      <w:r w:rsidR="00AA7486" w:rsidRPr="003054C4">
        <w:rPr>
          <w:rFonts w:ascii="Times New Roman" w:eastAsia="Calibri" w:hAnsi="Times New Roman" w:cs="Times New Roman"/>
          <w:b/>
          <w:lang w:eastAsia="ru-RU"/>
        </w:rPr>
        <w:t>/25/1</w:t>
      </w:r>
    </w:p>
    <w:p w14:paraId="4A97BDEB" w14:textId="77777777" w:rsidR="00972DED" w:rsidRDefault="00E81078" w:rsidP="00972D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на </w:t>
      </w:r>
      <w:r w:rsidR="00D80670" w:rsidRPr="00D80670">
        <w:rPr>
          <w:rFonts w:ascii="Times New Roman" w:eastAsia="Calibri" w:hAnsi="Times New Roman" w:cs="Times New Roman"/>
          <w:b/>
          <w:lang w:eastAsia="ru-RU"/>
        </w:rPr>
        <w:t>оказание государственным и муниципальным образовательным организациям, реализующим образовательные программы общего образования и среднего профессионального образования, избирательным комиссиям субъектов Российской Федерации и территор</w:t>
      </w:r>
      <w:r w:rsidR="00C209C4">
        <w:rPr>
          <w:rFonts w:ascii="Times New Roman" w:eastAsia="Calibri" w:hAnsi="Times New Roman" w:cs="Times New Roman"/>
          <w:b/>
          <w:lang w:eastAsia="ru-RU"/>
        </w:rPr>
        <w:t>иальным избирательным комиссиям</w:t>
      </w:r>
      <w:r w:rsidR="00D80670" w:rsidRPr="00D80670">
        <w:rPr>
          <w:rFonts w:ascii="Times New Roman" w:eastAsia="Calibri" w:hAnsi="Times New Roman" w:cs="Times New Roman"/>
          <w:b/>
          <w:lang w:eastAsia="ru-RU"/>
        </w:rPr>
        <w:t xml:space="preserve"> (с уче</w:t>
      </w:r>
      <w:r w:rsidR="000022D0">
        <w:rPr>
          <w:rFonts w:ascii="Times New Roman" w:eastAsia="Calibri" w:hAnsi="Times New Roman" w:cs="Times New Roman"/>
          <w:b/>
          <w:lang w:eastAsia="ru-RU"/>
        </w:rPr>
        <w:t>том потребностей пользователей)</w:t>
      </w:r>
    </w:p>
    <w:p w14:paraId="3A5DC453" w14:textId="77777777" w:rsidR="00985367" w:rsidRDefault="00D80670" w:rsidP="006413C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proofErr w:type="gramStart"/>
      <w:r w:rsidRPr="00D80670">
        <w:rPr>
          <w:rFonts w:ascii="Times New Roman" w:eastAsia="Calibri" w:hAnsi="Times New Roman" w:cs="Times New Roman"/>
          <w:b/>
          <w:lang w:eastAsia="ru-RU"/>
        </w:rPr>
        <w:t xml:space="preserve">услуг по предоставлению с использованием единой сети передачи данных доступа </w:t>
      </w:r>
      <w:r w:rsidR="000C7898">
        <w:rPr>
          <w:rFonts w:ascii="Times New Roman" w:eastAsia="Calibri" w:hAnsi="Times New Roman" w:cs="Times New Roman"/>
          <w:b/>
          <w:lang w:eastAsia="ru-RU"/>
        </w:rPr>
        <w:br/>
      </w:r>
      <w:r w:rsidRPr="00D80670">
        <w:rPr>
          <w:rFonts w:ascii="Times New Roman" w:eastAsia="Calibri" w:hAnsi="Times New Roman" w:cs="Times New Roman"/>
          <w:b/>
          <w:lang w:eastAsia="ru-RU"/>
        </w:rPr>
        <w:t>к государственным, муниципальным, иным информационным системам и к информационно</w:t>
      </w:r>
      <w:r w:rsidR="000022D0">
        <w:rPr>
          <w:rFonts w:ascii="Times New Roman" w:eastAsia="Calibri" w:hAnsi="Times New Roman" w:cs="Times New Roman"/>
          <w:b/>
          <w:lang w:eastAsia="ru-RU"/>
        </w:rPr>
        <w:t>-</w:t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телекоммуникационной сети «Интернет» (далее – сеть </w:t>
      </w:r>
      <w:r w:rsidR="00C209C4">
        <w:rPr>
          <w:rFonts w:ascii="Times New Roman" w:eastAsia="Calibri" w:hAnsi="Times New Roman" w:cs="Times New Roman"/>
          <w:b/>
          <w:lang w:eastAsia="ru-RU"/>
        </w:rPr>
        <w:t>«</w:t>
      </w:r>
      <w:r w:rsidRPr="00D80670">
        <w:rPr>
          <w:rFonts w:ascii="Times New Roman" w:eastAsia="Calibri" w:hAnsi="Times New Roman" w:cs="Times New Roman"/>
          <w:b/>
          <w:lang w:eastAsia="ru-RU"/>
        </w:rPr>
        <w:t>Интернет</w:t>
      </w:r>
      <w:r w:rsidR="00C209C4">
        <w:rPr>
          <w:rFonts w:ascii="Times New Roman" w:eastAsia="Calibri" w:hAnsi="Times New Roman" w:cs="Times New Roman"/>
          <w:b/>
          <w:lang w:eastAsia="ru-RU"/>
        </w:rPr>
        <w:t>»</w:t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); по передаче данных при осуществлении доступа к государственным, муниципальным, иным информационным системам </w:t>
      </w:r>
      <w:r w:rsidR="000C7898">
        <w:rPr>
          <w:rFonts w:ascii="Times New Roman" w:eastAsia="Calibri" w:hAnsi="Times New Roman" w:cs="Times New Roman"/>
          <w:b/>
          <w:lang w:eastAsia="ru-RU"/>
        </w:rPr>
        <w:br/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и к сети </w:t>
      </w:r>
      <w:r w:rsidR="00C209C4">
        <w:rPr>
          <w:rFonts w:ascii="Times New Roman" w:eastAsia="Calibri" w:hAnsi="Times New Roman" w:cs="Times New Roman"/>
          <w:b/>
          <w:lang w:eastAsia="ru-RU"/>
        </w:rPr>
        <w:t>«</w:t>
      </w:r>
      <w:r w:rsidRPr="00D80670">
        <w:rPr>
          <w:rFonts w:ascii="Times New Roman" w:eastAsia="Calibri" w:hAnsi="Times New Roman" w:cs="Times New Roman"/>
          <w:b/>
          <w:lang w:eastAsia="ru-RU"/>
        </w:rPr>
        <w:t>Интернет</w:t>
      </w:r>
      <w:r w:rsidR="00C209C4">
        <w:rPr>
          <w:rFonts w:ascii="Times New Roman" w:eastAsia="Calibri" w:hAnsi="Times New Roman" w:cs="Times New Roman"/>
          <w:b/>
          <w:lang w:eastAsia="ru-RU"/>
        </w:rPr>
        <w:t>»</w:t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; по защите данных, обрабатываемых и передаваемых при осуществлении доступа к государственным, муниципальным, иным информационным системам и к сети </w:t>
      </w:r>
      <w:r w:rsidR="00C209C4">
        <w:rPr>
          <w:rFonts w:ascii="Times New Roman" w:eastAsia="Calibri" w:hAnsi="Times New Roman" w:cs="Times New Roman"/>
          <w:b/>
          <w:lang w:eastAsia="ru-RU"/>
        </w:rPr>
        <w:t>«</w:t>
      </w:r>
      <w:r w:rsidRPr="00D80670">
        <w:rPr>
          <w:rFonts w:ascii="Times New Roman" w:eastAsia="Calibri" w:hAnsi="Times New Roman" w:cs="Times New Roman"/>
          <w:b/>
          <w:lang w:eastAsia="ru-RU"/>
        </w:rPr>
        <w:t>Интернет</w:t>
      </w:r>
      <w:r w:rsidR="00C209C4">
        <w:rPr>
          <w:rFonts w:ascii="Times New Roman" w:eastAsia="Calibri" w:hAnsi="Times New Roman" w:cs="Times New Roman"/>
          <w:b/>
          <w:lang w:eastAsia="ru-RU"/>
        </w:rPr>
        <w:t>»</w:t>
      </w:r>
      <w:r w:rsidRPr="00D80670">
        <w:rPr>
          <w:rFonts w:ascii="Times New Roman" w:eastAsia="Calibri" w:hAnsi="Times New Roman" w:cs="Times New Roman"/>
          <w:b/>
          <w:lang w:eastAsia="ru-RU"/>
        </w:rPr>
        <w:t>;</w:t>
      </w:r>
      <w:proofErr w:type="gramEnd"/>
      <w:r w:rsidRPr="00D80670">
        <w:rPr>
          <w:rFonts w:ascii="Times New Roman" w:eastAsia="Calibri" w:hAnsi="Times New Roman" w:cs="Times New Roman"/>
          <w:b/>
          <w:lang w:eastAsia="ru-RU"/>
        </w:rPr>
        <w:t xml:space="preserve"> по обеспечению ограничения доступа к информации, распространение которой </w:t>
      </w:r>
      <w:r w:rsidR="000C7898">
        <w:rPr>
          <w:rFonts w:ascii="Times New Roman" w:eastAsia="Calibri" w:hAnsi="Times New Roman" w:cs="Times New Roman"/>
          <w:b/>
          <w:lang w:eastAsia="ru-RU"/>
        </w:rPr>
        <w:br/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в Российской Федерации запрещено, и к информации, причиняющей вред здоровью </w:t>
      </w:r>
      <w:r w:rsidR="000C7898">
        <w:rPr>
          <w:rFonts w:ascii="Times New Roman" w:eastAsia="Calibri" w:hAnsi="Times New Roman" w:cs="Times New Roman"/>
          <w:b/>
          <w:lang w:eastAsia="ru-RU"/>
        </w:rPr>
        <w:br/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и (или) развитию детей, содержащейся в сети </w:t>
      </w:r>
      <w:r w:rsidR="00C209C4">
        <w:rPr>
          <w:rFonts w:ascii="Times New Roman" w:eastAsia="Calibri" w:hAnsi="Times New Roman" w:cs="Times New Roman"/>
          <w:b/>
          <w:lang w:eastAsia="ru-RU"/>
        </w:rPr>
        <w:t>«</w:t>
      </w:r>
      <w:r w:rsidRPr="00D80670">
        <w:rPr>
          <w:rFonts w:ascii="Times New Roman" w:eastAsia="Calibri" w:hAnsi="Times New Roman" w:cs="Times New Roman"/>
          <w:b/>
          <w:lang w:eastAsia="ru-RU"/>
        </w:rPr>
        <w:t>Интернет</w:t>
      </w:r>
      <w:r w:rsidR="0011221F">
        <w:rPr>
          <w:rFonts w:ascii="Times New Roman" w:eastAsia="Calibri" w:hAnsi="Times New Roman" w:cs="Times New Roman"/>
          <w:b/>
          <w:lang w:eastAsia="ru-RU"/>
        </w:rPr>
        <w:t>» (</w:t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для </w:t>
      </w:r>
      <w:r w:rsidR="00C209C4">
        <w:rPr>
          <w:rFonts w:ascii="Times New Roman" w:eastAsia="Calibri" w:hAnsi="Times New Roman" w:cs="Times New Roman"/>
          <w:b/>
          <w:lang w:eastAsia="ru-RU"/>
        </w:rPr>
        <w:t xml:space="preserve">указанных </w:t>
      </w:r>
      <w:r w:rsidRPr="00D80670">
        <w:rPr>
          <w:rFonts w:ascii="Times New Roman" w:eastAsia="Calibri" w:hAnsi="Times New Roman" w:cs="Times New Roman"/>
          <w:b/>
          <w:lang w:eastAsia="ru-RU"/>
        </w:rPr>
        <w:t>образовательных организаций</w:t>
      </w:r>
      <w:r w:rsidR="00C209C4">
        <w:rPr>
          <w:rFonts w:ascii="Times New Roman" w:eastAsia="Calibri" w:hAnsi="Times New Roman" w:cs="Times New Roman"/>
          <w:b/>
          <w:lang w:eastAsia="ru-RU"/>
        </w:rPr>
        <w:t>)</w:t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; по мониторингу и обеспечению безопасности связи при предоставлении доступа </w:t>
      </w:r>
      <w:r w:rsidR="000C7898">
        <w:rPr>
          <w:rFonts w:ascii="Times New Roman" w:eastAsia="Calibri" w:hAnsi="Times New Roman" w:cs="Times New Roman"/>
          <w:b/>
          <w:lang w:eastAsia="ru-RU"/>
        </w:rPr>
        <w:br/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к государственным, муниципальным, иным информационным системам и к сети </w:t>
      </w:r>
      <w:r w:rsidR="00525873">
        <w:rPr>
          <w:rFonts w:ascii="Times New Roman" w:eastAsia="Calibri" w:hAnsi="Times New Roman" w:cs="Times New Roman"/>
          <w:b/>
          <w:lang w:eastAsia="ru-RU"/>
        </w:rPr>
        <w:t>«</w:t>
      </w:r>
      <w:r w:rsidRPr="00D80670">
        <w:rPr>
          <w:rFonts w:ascii="Times New Roman" w:eastAsia="Calibri" w:hAnsi="Times New Roman" w:cs="Times New Roman"/>
          <w:b/>
          <w:lang w:eastAsia="ru-RU"/>
        </w:rPr>
        <w:t>Интернет</w:t>
      </w:r>
      <w:r w:rsidR="00525873">
        <w:rPr>
          <w:rFonts w:ascii="Times New Roman" w:eastAsia="Calibri" w:hAnsi="Times New Roman" w:cs="Times New Roman"/>
          <w:b/>
          <w:lang w:eastAsia="ru-RU"/>
        </w:rPr>
        <w:t>»</w:t>
      </w:r>
      <w:r w:rsidRPr="00D80670">
        <w:rPr>
          <w:rFonts w:ascii="Times New Roman" w:eastAsia="Calibri" w:hAnsi="Times New Roman" w:cs="Times New Roman"/>
          <w:b/>
          <w:lang w:eastAsia="ru-RU"/>
        </w:rPr>
        <w:t>;</w:t>
      </w:r>
      <w:r w:rsidR="000C7898">
        <w:rPr>
          <w:rFonts w:ascii="Times New Roman" w:eastAsia="Calibri" w:hAnsi="Times New Roman" w:cs="Times New Roman"/>
          <w:b/>
          <w:lang w:eastAsia="ru-RU"/>
        </w:rPr>
        <w:br/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по организации подключения к единой сети передачи данных </w:t>
      </w:r>
      <w:r w:rsidR="00C209C4">
        <w:rPr>
          <w:rFonts w:ascii="Times New Roman" w:eastAsia="Calibri" w:hAnsi="Times New Roman" w:cs="Times New Roman"/>
          <w:b/>
          <w:lang w:eastAsia="ru-RU"/>
        </w:rPr>
        <w:t xml:space="preserve">указанных </w:t>
      </w:r>
      <w:r w:rsidRPr="00D80670">
        <w:rPr>
          <w:rFonts w:ascii="Times New Roman" w:eastAsia="Calibri" w:hAnsi="Times New Roman" w:cs="Times New Roman"/>
          <w:b/>
          <w:lang w:eastAsia="ru-RU"/>
        </w:rPr>
        <w:t>образовательных организаци</w:t>
      </w:r>
      <w:r w:rsidR="00DC71C3">
        <w:rPr>
          <w:rFonts w:ascii="Times New Roman" w:eastAsia="Calibri" w:hAnsi="Times New Roman" w:cs="Times New Roman"/>
          <w:b/>
          <w:lang w:eastAsia="ru-RU"/>
        </w:rPr>
        <w:t>й</w:t>
      </w:r>
      <w:r w:rsidRPr="00D80670">
        <w:rPr>
          <w:rFonts w:ascii="Times New Roman" w:eastAsia="Calibri" w:hAnsi="Times New Roman" w:cs="Times New Roman"/>
          <w:b/>
          <w:lang w:eastAsia="ru-RU"/>
        </w:rPr>
        <w:t xml:space="preserve"> и избирательных комиссий, по передаче данных при осуществлении доступа к этой сети</w:t>
      </w:r>
    </w:p>
    <w:p w14:paraId="3A4189D5" w14:textId="77777777" w:rsidR="00F33770" w:rsidRPr="004B2852" w:rsidRDefault="00F33770" w:rsidP="006413C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57BA9BB" w14:textId="5BFCC05C" w:rsidR="00465338" w:rsidRPr="00465338" w:rsidRDefault="00C83C14" w:rsidP="00006003">
      <w:pPr>
        <w:spacing w:after="0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lang w:eastAsia="ru-RU"/>
        </w:rPr>
        <w:t xml:space="preserve">               </w:t>
      </w:r>
      <w:proofErr w:type="gramStart"/>
      <w:r w:rsidR="00985367" w:rsidRPr="00546BFA">
        <w:rPr>
          <w:rFonts w:ascii="Times New Roman" w:eastAsia="Calibri" w:hAnsi="Times New Roman" w:cs="Times New Roman"/>
          <w:i/>
          <w:lang w:eastAsia="ru-RU"/>
        </w:rPr>
        <w:t>(Идентификационный код закупки</w:t>
      </w:r>
      <w:r w:rsidR="00F33770" w:rsidRPr="00546BFA">
        <w:rPr>
          <w:rFonts w:ascii="Times New Roman" w:eastAsia="Calibri" w:hAnsi="Times New Roman" w:cs="Times New Roman"/>
          <w:i/>
          <w:lang w:eastAsia="ru-RU"/>
        </w:rPr>
        <w:t>:</w:t>
      </w:r>
      <w:r w:rsidR="00465338">
        <w:rPr>
          <w:rFonts w:ascii="Roboto" w:hAnsi="Roboto"/>
          <w:b/>
          <w:bCs/>
          <w:color w:val="000000"/>
          <w:shd w:val="clear" w:color="auto" w:fill="FFFFFF"/>
        </w:rPr>
        <w:t xml:space="preserve"> </w:t>
      </w:r>
      <w:r w:rsidR="00465338" w:rsidRPr="0046533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25 1</w:t>
      </w:r>
      <w:r w:rsidR="0046533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7710474375 </w:t>
      </w:r>
      <w:r w:rsidR="00465338" w:rsidRPr="0046533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770301001 0010 00</w:t>
      </w:r>
      <w:r w:rsidR="00DE781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</w:t>
      </w:r>
      <w:r w:rsidR="00465338" w:rsidRPr="0046533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6110 244</w:t>
      </w:r>
      <w:proofErr w:type="gramEnd"/>
    </w:p>
    <w:p w14:paraId="733C5A07" w14:textId="58D13E58" w:rsidR="00BB393F" w:rsidRPr="003065B5" w:rsidRDefault="00C15337">
      <w:pPr>
        <w:spacing w:after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Roboto" w:hAnsi="Roboto"/>
          <w:b/>
          <w:bCs/>
          <w:color w:val="000000"/>
          <w:shd w:val="clear" w:color="auto" w:fill="FFFFFF"/>
        </w:rPr>
        <w:t xml:space="preserve">         </w:t>
      </w:r>
      <w:proofErr w:type="gramStart"/>
      <w:r w:rsidR="00985367" w:rsidRPr="00546BFA">
        <w:rPr>
          <w:rFonts w:ascii="Times New Roman" w:eastAsia="Calibri" w:hAnsi="Times New Roman" w:cs="Times New Roman"/>
          <w:bCs/>
          <w:i/>
          <w:lang w:eastAsia="ru-RU"/>
        </w:rPr>
        <w:t>Идентификационный код закупки в плане-графике</w:t>
      </w:r>
      <w:r w:rsidR="00581CF9" w:rsidRPr="00FA3AFE">
        <w:rPr>
          <w:rStyle w:val="afc"/>
          <w:rFonts w:ascii="Roboto" w:hAnsi="Roboto"/>
          <w:b w:val="0"/>
          <w:color w:val="000000"/>
          <w:shd w:val="clear" w:color="auto" w:fill="FFFFFF"/>
        </w:rPr>
        <w:t>:</w:t>
      </w:r>
      <w:r w:rsidR="00465338">
        <w:rPr>
          <w:rStyle w:val="afc"/>
          <w:rFonts w:ascii="Roboto" w:hAnsi="Roboto"/>
          <w:b w:val="0"/>
          <w:color w:val="000000"/>
          <w:shd w:val="clear" w:color="auto" w:fill="FFFFFF"/>
        </w:rPr>
        <w:t xml:space="preserve"> </w:t>
      </w:r>
      <w:r w:rsidR="00465338" w:rsidRPr="0046533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25 1</w:t>
      </w:r>
      <w:r w:rsidR="0046533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7710474375 </w:t>
      </w:r>
      <w:r w:rsidR="00465338" w:rsidRPr="0046533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770301001 0010 00</w:t>
      </w:r>
      <w:r w:rsidR="00DE781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0</w:t>
      </w:r>
      <w:r w:rsidR="00465338" w:rsidRPr="0046533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6110 244</w:t>
      </w:r>
      <w:r w:rsidR="00FC35F1" w:rsidRPr="00546BFA">
        <w:rPr>
          <w:rFonts w:ascii="Times New Roman" w:eastAsia="Calibri" w:hAnsi="Times New Roman" w:cs="Times New Roman"/>
          <w:lang w:eastAsia="ru-RU"/>
        </w:rPr>
        <w:t>)</w:t>
      </w:r>
      <w:proofErr w:type="gramEnd"/>
    </w:p>
    <w:p w14:paraId="6D56A1AC" w14:textId="77777777" w:rsidR="00985367" w:rsidRPr="003065B5" w:rsidRDefault="00985367" w:rsidP="006413C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u w:val="single"/>
          <w:lang w:eastAsia="ru-RU"/>
        </w:rPr>
      </w:pPr>
    </w:p>
    <w:p w14:paraId="2F852950" w14:textId="4AB37576" w:rsidR="0030185B" w:rsidRDefault="0030185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3065B5">
        <w:rPr>
          <w:rFonts w:ascii="Times New Roman" w:eastAsia="Calibri" w:hAnsi="Times New Roman" w:cs="Times New Roman"/>
          <w:lang w:eastAsia="ru-RU"/>
        </w:rPr>
        <w:t>г. Москва</w:t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</w:r>
      <w:r w:rsidR="00C76D82" w:rsidRPr="003065B5">
        <w:rPr>
          <w:rFonts w:ascii="Times New Roman" w:eastAsia="Calibri" w:hAnsi="Times New Roman" w:cs="Times New Roman"/>
          <w:lang w:eastAsia="ru-RU"/>
        </w:rPr>
        <w:tab/>
        <w:t xml:space="preserve"> </w:t>
      </w:r>
      <w:r w:rsidRPr="00F67D62">
        <w:rPr>
          <w:rFonts w:ascii="Times New Roman" w:eastAsia="Calibri" w:hAnsi="Times New Roman" w:cs="Times New Roman"/>
          <w:lang w:eastAsia="ru-RU"/>
        </w:rPr>
        <w:t>«</w:t>
      </w:r>
      <w:r w:rsidR="00AA7486">
        <w:rPr>
          <w:rFonts w:ascii="Times New Roman" w:eastAsia="Calibri" w:hAnsi="Times New Roman" w:cs="Times New Roman"/>
          <w:lang w:eastAsia="ru-RU"/>
        </w:rPr>
        <w:t>16</w:t>
      </w:r>
      <w:r w:rsidRPr="00F67D62">
        <w:rPr>
          <w:rFonts w:ascii="Times New Roman" w:eastAsia="Calibri" w:hAnsi="Times New Roman" w:cs="Times New Roman"/>
          <w:lang w:eastAsia="ru-RU"/>
        </w:rPr>
        <w:t>»</w:t>
      </w:r>
      <w:r w:rsidR="00526FBC" w:rsidRPr="00B750E6">
        <w:rPr>
          <w:rFonts w:ascii="Times New Roman" w:eastAsia="Calibri" w:hAnsi="Times New Roman" w:cs="Times New Roman"/>
          <w:lang w:eastAsia="ru-RU"/>
        </w:rPr>
        <w:t xml:space="preserve"> </w:t>
      </w:r>
      <w:r w:rsidR="00AA7486">
        <w:rPr>
          <w:rFonts w:ascii="Times New Roman" w:eastAsia="Calibri" w:hAnsi="Times New Roman" w:cs="Times New Roman"/>
          <w:lang w:eastAsia="ru-RU"/>
        </w:rPr>
        <w:t>января</w:t>
      </w:r>
      <w:r w:rsidR="005B20F6" w:rsidRPr="00D72E35">
        <w:rPr>
          <w:rFonts w:ascii="Times New Roman" w:eastAsia="Calibri" w:hAnsi="Times New Roman" w:cs="Times New Roman"/>
          <w:lang w:eastAsia="ru-RU"/>
        </w:rPr>
        <w:t xml:space="preserve"> 202</w:t>
      </w:r>
      <w:r w:rsidR="00A52F32">
        <w:rPr>
          <w:rFonts w:ascii="Times New Roman" w:eastAsia="Calibri" w:hAnsi="Times New Roman" w:cs="Times New Roman"/>
          <w:lang w:eastAsia="ru-RU"/>
        </w:rPr>
        <w:t>5</w:t>
      </w:r>
      <w:r w:rsidR="005B20F6">
        <w:rPr>
          <w:rFonts w:ascii="Times New Roman" w:eastAsia="Calibri" w:hAnsi="Times New Roman" w:cs="Times New Roman"/>
          <w:lang w:eastAsia="ru-RU"/>
        </w:rPr>
        <w:t xml:space="preserve"> </w:t>
      </w:r>
      <w:r w:rsidRPr="00D72E35">
        <w:rPr>
          <w:rFonts w:ascii="Times New Roman" w:eastAsia="Calibri" w:hAnsi="Times New Roman" w:cs="Times New Roman"/>
          <w:lang w:eastAsia="ru-RU"/>
        </w:rPr>
        <w:t>г</w:t>
      </w:r>
      <w:r w:rsidR="006D58CC">
        <w:rPr>
          <w:rFonts w:ascii="Times New Roman" w:eastAsia="Calibri" w:hAnsi="Times New Roman" w:cs="Times New Roman"/>
          <w:lang w:eastAsia="ru-RU"/>
        </w:rPr>
        <w:t>.</w:t>
      </w:r>
    </w:p>
    <w:p w14:paraId="228EB636" w14:textId="77777777" w:rsidR="008D0508" w:rsidRPr="00D72E35" w:rsidRDefault="008D050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57F0E86B" w14:textId="77777777" w:rsidR="00C2296A" w:rsidRDefault="00985367" w:rsidP="00CE275A">
      <w:pPr>
        <w:tabs>
          <w:tab w:val="left" w:pos="440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72E35">
        <w:rPr>
          <w:rFonts w:ascii="Times New Roman" w:eastAsia="Calibri" w:hAnsi="Times New Roman" w:cs="Times New Roman"/>
          <w:b/>
          <w:lang w:eastAsia="ru-RU"/>
        </w:rPr>
        <w:t>Министерство цифрового развития, связи и массовых коммуникаций Российской</w:t>
      </w:r>
      <w:r w:rsidRPr="004B2852">
        <w:rPr>
          <w:rFonts w:ascii="Times New Roman" w:eastAsia="Calibri" w:hAnsi="Times New Roman" w:cs="Times New Roman"/>
          <w:b/>
          <w:lang w:eastAsia="ru-RU"/>
        </w:rPr>
        <w:t xml:space="preserve"> Федерации</w:t>
      </w:r>
      <w:r w:rsidRPr="004B2852">
        <w:rPr>
          <w:rFonts w:ascii="Times New Roman" w:eastAsia="Calibri" w:hAnsi="Times New Roman" w:cs="Times New Roman"/>
          <w:lang w:eastAsia="ru-RU"/>
        </w:rPr>
        <w:t xml:space="preserve"> от имени Российской Федерации, именуемое в дальнейшем </w:t>
      </w:r>
      <w:r w:rsidRPr="004B2852">
        <w:rPr>
          <w:rFonts w:ascii="Times New Roman" w:eastAsia="Calibri" w:hAnsi="Times New Roman" w:cs="Times New Roman"/>
          <w:b/>
          <w:bCs/>
          <w:lang w:eastAsia="ru-RU"/>
        </w:rPr>
        <w:t>«Заказчик»</w:t>
      </w:r>
      <w:r w:rsidRPr="004B2852">
        <w:rPr>
          <w:rFonts w:ascii="Times New Roman" w:eastAsia="Calibri" w:hAnsi="Times New Roman" w:cs="Times New Roman"/>
          <w:lang w:eastAsia="ru-RU"/>
        </w:rPr>
        <w:t>, в лице заместителя Министра цифрового развития, связи и массовых ко</w:t>
      </w:r>
      <w:r w:rsidR="00BC0D80">
        <w:rPr>
          <w:rFonts w:ascii="Times New Roman" w:eastAsia="Calibri" w:hAnsi="Times New Roman" w:cs="Times New Roman"/>
          <w:lang w:eastAsia="ru-RU"/>
        </w:rPr>
        <w:t xml:space="preserve">ммуникаций Российской Федерации </w:t>
      </w:r>
      <w:proofErr w:type="spellStart"/>
      <w:r w:rsidR="009077BA">
        <w:rPr>
          <w:rFonts w:ascii="Times New Roman" w:eastAsia="Calibri" w:hAnsi="Times New Roman" w:cs="Times New Roman"/>
          <w:lang w:eastAsia="ru-RU"/>
        </w:rPr>
        <w:t>Угнивенко</w:t>
      </w:r>
      <w:proofErr w:type="spellEnd"/>
      <w:r w:rsidR="00BC0D80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 xml:space="preserve">Дмитрия </w:t>
      </w:r>
      <w:r w:rsidR="009077BA">
        <w:rPr>
          <w:rFonts w:ascii="Times New Roman" w:eastAsia="Calibri" w:hAnsi="Times New Roman" w:cs="Times New Roman"/>
          <w:lang w:eastAsia="ru-RU"/>
        </w:rPr>
        <w:t>Константиновича</w:t>
      </w:r>
      <w:r w:rsidRPr="004B2852">
        <w:rPr>
          <w:rFonts w:ascii="Times New Roman" w:eastAsia="Calibri" w:hAnsi="Times New Roman" w:cs="Times New Roman"/>
          <w:lang w:eastAsia="ru-RU"/>
        </w:rPr>
        <w:t xml:space="preserve">, действующего на основании доверенности от </w:t>
      </w:r>
      <w:r w:rsidR="00D72E35">
        <w:rPr>
          <w:rFonts w:ascii="Times New Roman" w:eastAsia="Calibri" w:hAnsi="Times New Roman" w:cs="Times New Roman"/>
          <w:lang w:eastAsia="ru-RU"/>
        </w:rPr>
        <w:t>26</w:t>
      </w:r>
      <w:r w:rsidR="009077BA" w:rsidRPr="004B2852">
        <w:rPr>
          <w:rFonts w:ascii="Times New Roman" w:eastAsia="Calibri" w:hAnsi="Times New Roman" w:cs="Times New Roman"/>
          <w:lang w:eastAsia="ru-RU"/>
        </w:rPr>
        <w:t> </w:t>
      </w:r>
      <w:r w:rsidR="00D72E35">
        <w:rPr>
          <w:rFonts w:ascii="Times New Roman" w:eastAsia="Calibri" w:hAnsi="Times New Roman" w:cs="Times New Roman"/>
          <w:lang w:eastAsia="ru-RU"/>
        </w:rPr>
        <w:t>октяб</w:t>
      </w:r>
      <w:r w:rsidR="009077BA">
        <w:rPr>
          <w:rFonts w:ascii="Times New Roman" w:eastAsia="Calibri" w:hAnsi="Times New Roman" w:cs="Times New Roman"/>
          <w:lang w:eastAsia="ru-RU"/>
        </w:rPr>
        <w:t>ря</w:t>
      </w:r>
      <w:r w:rsidR="009077BA" w:rsidRPr="004B2852">
        <w:rPr>
          <w:rFonts w:ascii="Times New Roman" w:eastAsia="Calibri" w:hAnsi="Times New Roman" w:cs="Times New Roman"/>
          <w:lang w:eastAsia="ru-RU"/>
        </w:rPr>
        <w:t> 202</w:t>
      </w:r>
      <w:r w:rsidR="009077BA">
        <w:rPr>
          <w:rFonts w:ascii="Times New Roman" w:eastAsia="Calibri" w:hAnsi="Times New Roman" w:cs="Times New Roman"/>
          <w:lang w:eastAsia="ru-RU"/>
        </w:rPr>
        <w:t>3</w:t>
      </w:r>
      <w:r w:rsidR="009077BA" w:rsidRPr="004B2852">
        <w:rPr>
          <w:rFonts w:ascii="Times New Roman" w:eastAsia="Calibri" w:hAnsi="Times New Roman" w:cs="Times New Roman"/>
          <w:lang w:eastAsia="ru-RU"/>
        </w:rPr>
        <w:t> </w:t>
      </w:r>
      <w:r w:rsidRPr="004B2852">
        <w:rPr>
          <w:rFonts w:ascii="Times New Roman" w:eastAsia="Calibri" w:hAnsi="Times New Roman" w:cs="Times New Roman"/>
          <w:lang w:eastAsia="ru-RU"/>
        </w:rPr>
        <w:t>г</w:t>
      </w:r>
      <w:r w:rsidR="00E4751D">
        <w:rPr>
          <w:rFonts w:ascii="Times New Roman" w:eastAsia="Calibri" w:hAnsi="Times New Roman" w:cs="Times New Roman"/>
          <w:lang w:eastAsia="ru-RU"/>
        </w:rPr>
        <w:t>.</w:t>
      </w:r>
      <w:r w:rsidRPr="004B2852">
        <w:rPr>
          <w:rFonts w:ascii="Times New Roman" w:eastAsia="Calibri" w:hAnsi="Times New Roman" w:cs="Times New Roman"/>
          <w:lang w:eastAsia="ru-RU"/>
        </w:rPr>
        <w:t xml:space="preserve"> № </w:t>
      </w:r>
      <w:r w:rsidR="009077BA">
        <w:rPr>
          <w:rFonts w:ascii="Times New Roman" w:eastAsia="Calibri" w:hAnsi="Times New Roman" w:cs="Times New Roman"/>
          <w:lang w:eastAsia="ru-RU"/>
        </w:rPr>
        <w:t>1</w:t>
      </w:r>
      <w:r w:rsidR="00D72E35">
        <w:rPr>
          <w:rFonts w:ascii="Times New Roman" w:eastAsia="Calibri" w:hAnsi="Times New Roman" w:cs="Times New Roman"/>
          <w:lang w:eastAsia="ru-RU"/>
        </w:rPr>
        <w:t>09</w:t>
      </w:r>
      <w:r w:rsidRPr="004B2852">
        <w:rPr>
          <w:rFonts w:ascii="Times New Roman" w:eastAsia="Calibri" w:hAnsi="Times New Roman" w:cs="Times New Roman"/>
          <w:lang w:eastAsia="ru-RU"/>
        </w:rPr>
        <w:t xml:space="preserve">, с одной стороны, </w:t>
      </w:r>
    </w:p>
    <w:p w14:paraId="5011308E" w14:textId="77777777" w:rsidR="00C2296A" w:rsidRDefault="00D72E35" w:rsidP="00D72E35">
      <w:pPr>
        <w:tabs>
          <w:tab w:val="left" w:pos="4402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и </w:t>
      </w:r>
    </w:p>
    <w:p w14:paraId="3E808FB4" w14:textId="77777777" w:rsidR="00985367" w:rsidRDefault="00E4751D" w:rsidP="003D4788">
      <w:pPr>
        <w:tabs>
          <w:tab w:val="left" w:pos="440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</w:t>
      </w:r>
      <w:r w:rsidR="00985367" w:rsidRPr="004B2852">
        <w:rPr>
          <w:rFonts w:ascii="Times New Roman" w:eastAsia="Calibri" w:hAnsi="Times New Roman" w:cs="Times New Roman"/>
          <w:b/>
          <w:lang w:eastAsia="ru-RU"/>
        </w:rPr>
        <w:t>убличное акционерное общество «Ростелеком»</w:t>
      </w:r>
      <w:r w:rsidR="00985367" w:rsidRPr="004B2852">
        <w:rPr>
          <w:rFonts w:ascii="Times New Roman" w:eastAsia="Calibri" w:hAnsi="Times New Roman" w:cs="Times New Roman"/>
          <w:lang w:eastAsia="ru-RU"/>
        </w:rPr>
        <w:t xml:space="preserve">, именуемое в дальнейшем </w:t>
      </w:r>
      <w:r w:rsidR="00985367" w:rsidRPr="004B2852">
        <w:rPr>
          <w:rFonts w:ascii="Times New Roman" w:eastAsia="Calibri" w:hAnsi="Times New Roman" w:cs="Times New Roman"/>
          <w:b/>
          <w:lang w:eastAsia="ru-RU"/>
        </w:rPr>
        <w:t>«Исполнитель»</w:t>
      </w:r>
      <w:r w:rsidR="00985367" w:rsidRPr="004B2852">
        <w:rPr>
          <w:rFonts w:ascii="Times New Roman" w:eastAsia="Calibri" w:hAnsi="Times New Roman" w:cs="Times New Roman"/>
          <w:lang w:eastAsia="ru-RU"/>
        </w:rPr>
        <w:t>, в лице</w:t>
      </w:r>
      <w:r w:rsidR="00137082" w:rsidRPr="00137082">
        <w:rPr>
          <w:rFonts w:ascii="Times New Roman" w:eastAsia="Calibri" w:hAnsi="Times New Roman" w:cs="Times New Roman"/>
          <w:lang w:eastAsia="ru-RU"/>
        </w:rPr>
        <w:t xml:space="preserve"> </w:t>
      </w:r>
      <w:r w:rsidR="00137082">
        <w:rPr>
          <w:rFonts w:ascii="Times New Roman" w:eastAsia="Calibri" w:hAnsi="Times New Roman" w:cs="Times New Roman"/>
          <w:lang w:eastAsia="ru-RU"/>
        </w:rPr>
        <w:t xml:space="preserve">Вице-Президента по работе с крупными </w:t>
      </w:r>
      <w:r w:rsidR="00137082" w:rsidRPr="00247B57">
        <w:rPr>
          <w:rFonts w:ascii="Times New Roman" w:eastAsia="Calibri" w:hAnsi="Times New Roman" w:cs="Times New Roman"/>
          <w:lang w:eastAsia="ru-RU"/>
        </w:rPr>
        <w:t>корпоративным</w:t>
      </w:r>
      <w:r w:rsidR="00137082">
        <w:rPr>
          <w:rFonts w:ascii="Times New Roman" w:eastAsia="Calibri" w:hAnsi="Times New Roman" w:cs="Times New Roman"/>
          <w:lang w:eastAsia="ru-RU"/>
        </w:rPr>
        <w:t>и клиентами</w:t>
      </w:r>
      <w:r w:rsidR="00137082" w:rsidRPr="00247B57">
        <w:rPr>
          <w:rFonts w:ascii="Times New Roman" w:eastAsia="Calibri" w:hAnsi="Times New Roman" w:cs="Times New Roman"/>
          <w:lang w:eastAsia="ru-RU"/>
        </w:rPr>
        <w:t xml:space="preserve"> ПАО «Ростелеком» </w:t>
      </w:r>
      <w:r w:rsidR="00137082">
        <w:rPr>
          <w:rFonts w:ascii="Times New Roman" w:eastAsia="Calibri" w:hAnsi="Times New Roman" w:cs="Times New Roman"/>
          <w:lang w:eastAsia="ru-RU"/>
        </w:rPr>
        <w:t>Волкова Владимира Петровича</w:t>
      </w:r>
      <w:r w:rsidR="00137082" w:rsidRPr="00247B57">
        <w:rPr>
          <w:rFonts w:ascii="Times New Roman" w:eastAsia="Calibri" w:hAnsi="Times New Roman" w:cs="Times New Roman"/>
          <w:lang w:eastAsia="ru-RU"/>
        </w:rPr>
        <w:t xml:space="preserve">, действующего на основании доверенности от </w:t>
      </w:r>
      <w:r w:rsidR="00137082">
        <w:rPr>
          <w:rFonts w:ascii="Times New Roman" w:eastAsia="Calibri" w:hAnsi="Times New Roman" w:cs="Times New Roman"/>
          <w:lang w:eastAsia="ru-RU"/>
        </w:rPr>
        <w:t>5</w:t>
      </w:r>
      <w:r w:rsidR="00137082" w:rsidRPr="00247B57">
        <w:rPr>
          <w:rFonts w:ascii="Times New Roman" w:eastAsia="Calibri" w:hAnsi="Times New Roman" w:cs="Times New Roman"/>
          <w:lang w:eastAsia="ru-RU"/>
        </w:rPr>
        <w:t xml:space="preserve"> </w:t>
      </w:r>
      <w:r w:rsidR="00137082">
        <w:rPr>
          <w:rFonts w:ascii="Times New Roman" w:eastAsia="Calibri" w:hAnsi="Times New Roman" w:cs="Times New Roman"/>
          <w:lang w:eastAsia="ru-RU"/>
        </w:rPr>
        <w:t>декабря</w:t>
      </w:r>
      <w:r w:rsidR="00137082" w:rsidRPr="00247B57">
        <w:rPr>
          <w:rFonts w:ascii="Times New Roman" w:eastAsia="Calibri" w:hAnsi="Times New Roman" w:cs="Times New Roman"/>
          <w:lang w:eastAsia="ru-RU"/>
        </w:rPr>
        <w:t xml:space="preserve"> 202</w:t>
      </w:r>
      <w:r w:rsidR="00137082">
        <w:rPr>
          <w:rFonts w:ascii="Times New Roman" w:eastAsia="Calibri" w:hAnsi="Times New Roman" w:cs="Times New Roman"/>
          <w:lang w:eastAsia="ru-RU"/>
        </w:rPr>
        <w:t>3</w:t>
      </w:r>
      <w:r w:rsidR="00137082" w:rsidRPr="00247B57">
        <w:rPr>
          <w:rFonts w:ascii="Times New Roman" w:eastAsia="Calibri" w:hAnsi="Times New Roman" w:cs="Times New Roman"/>
          <w:lang w:eastAsia="ru-RU"/>
        </w:rPr>
        <w:t xml:space="preserve"> г. № 01/29/</w:t>
      </w:r>
      <w:r w:rsidR="00137082">
        <w:rPr>
          <w:rFonts w:ascii="Times New Roman" w:eastAsia="Calibri" w:hAnsi="Times New Roman" w:cs="Times New Roman"/>
          <w:lang w:eastAsia="ru-RU"/>
        </w:rPr>
        <w:t>1144</w:t>
      </w:r>
      <w:r w:rsidR="00137082" w:rsidRPr="00247B57">
        <w:rPr>
          <w:rFonts w:ascii="Times New Roman" w:eastAsia="Calibri" w:hAnsi="Times New Roman" w:cs="Times New Roman"/>
          <w:lang w:eastAsia="ru-RU"/>
        </w:rPr>
        <w:t>/23</w:t>
      </w:r>
      <w:r w:rsidR="00247B57" w:rsidRPr="003D4788">
        <w:rPr>
          <w:rFonts w:ascii="Times New Roman" w:eastAsia="Calibri" w:hAnsi="Times New Roman" w:cs="Times New Roman"/>
          <w:lang w:eastAsia="ru-RU"/>
        </w:rPr>
        <w:t xml:space="preserve">, </w:t>
      </w:r>
      <w:r w:rsidR="00A37CE0" w:rsidRPr="003D4788">
        <w:rPr>
          <w:rFonts w:ascii="Times New Roman" w:eastAsia="Calibri" w:hAnsi="Times New Roman" w:cs="Times New Roman"/>
          <w:lang w:eastAsia="ru-RU"/>
        </w:rPr>
        <w:br/>
      </w:r>
      <w:r w:rsidR="00247B57" w:rsidRPr="003D4788">
        <w:rPr>
          <w:rFonts w:ascii="Times New Roman" w:eastAsia="Calibri" w:hAnsi="Times New Roman" w:cs="Times New Roman"/>
          <w:lang w:eastAsia="ru-RU"/>
        </w:rPr>
        <w:t xml:space="preserve">с другой стороны, и имеющее </w:t>
      </w:r>
      <w:r w:rsidR="00985367" w:rsidRPr="003D4788">
        <w:rPr>
          <w:rFonts w:ascii="Times New Roman" w:eastAsia="Calibri" w:hAnsi="Times New Roman" w:cs="Times New Roman"/>
          <w:lang w:eastAsia="ru-RU"/>
        </w:rPr>
        <w:t>лицензии:</w:t>
      </w:r>
    </w:p>
    <w:p w14:paraId="6515B73E" w14:textId="77777777" w:rsidR="00A348F0" w:rsidRDefault="00A348F0" w:rsidP="00656618">
      <w:pPr>
        <w:pStyle w:val="af1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lang w:eastAsia="ru-RU"/>
        </w:rPr>
      </w:pPr>
      <w:r w:rsidRPr="00656618">
        <w:rPr>
          <w:rFonts w:ascii="Times New Roman" w:eastAsia="Calibri" w:hAnsi="Times New Roman" w:cs="Times New Roman"/>
          <w:lang w:eastAsia="ru-RU"/>
        </w:rPr>
        <w:t>Л030-00114-77/00078235 от 27 января 2021 г. на оказание усл</w:t>
      </w:r>
      <w:r w:rsidR="00C92488">
        <w:rPr>
          <w:rFonts w:ascii="Times New Roman" w:eastAsia="Calibri" w:hAnsi="Times New Roman" w:cs="Times New Roman"/>
          <w:lang w:eastAsia="ru-RU"/>
        </w:rPr>
        <w:t xml:space="preserve">уг связи по передаче данных,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="00C92488">
        <w:rPr>
          <w:rFonts w:ascii="Times New Roman" w:eastAsia="Calibri" w:hAnsi="Times New Roman" w:cs="Times New Roman"/>
          <w:lang w:eastAsia="ru-RU"/>
        </w:rPr>
        <w:t xml:space="preserve">за </w:t>
      </w:r>
      <w:r w:rsidRPr="00656618">
        <w:rPr>
          <w:rFonts w:ascii="Times New Roman" w:eastAsia="Calibri" w:hAnsi="Times New Roman" w:cs="Times New Roman"/>
          <w:lang w:eastAsia="ru-RU"/>
        </w:rPr>
        <w:t xml:space="preserve">исключением услуг связи по передаче данных для целей передачи голосовой информации, </w:t>
      </w:r>
      <w:proofErr w:type="gramStart"/>
      <w:r w:rsidRPr="00656618">
        <w:rPr>
          <w:rFonts w:ascii="Times New Roman" w:eastAsia="Calibri" w:hAnsi="Times New Roman" w:cs="Times New Roman"/>
          <w:lang w:eastAsia="ru-RU"/>
        </w:rPr>
        <w:t>выданную</w:t>
      </w:r>
      <w:proofErr w:type="gramEnd"/>
      <w:r w:rsidRPr="00656618">
        <w:rPr>
          <w:rFonts w:ascii="Times New Roman" w:eastAsia="Calibri" w:hAnsi="Times New Roman" w:cs="Times New Roman"/>
          <w:lang w:eastAsia="ru-RU"/>
        </w:rPr>
        <w:t xml:space="preserve"> Федеральной службой по надзору в сфере связи, информационных тех</w:t>
      </w:r>
      <w:r>
        <w:rPr>
          <w:rFonts w:ascii="Times New Roman" w:eastAsia="Calibri" w:hAnsi="Times New Roman" w:cs="Times New Roman"/>
          <w:lang w:eastAsia="ru-RU"/>
        </w:rPr>
        <w:t xml:space="preserve">нологий и массовых коммуникаций </w:t>
      </w:r>
      <w:r w:rsidRPr="00656618">
        <w:rPr>
          <w:rFonts w:ascii="Times New Roman" w:eastAsia="Calibri" w:hAnsi="Times New Roman" w:cs="Times New Roman"/>
          <w:lang w:eastAsia="ru-RU"/>
        </w:rPr>
        <w:t xml:space="preserve">(срок лицензии – до 27 января 2026 г.); </w:t>
      </w:r>
    </w:p>
    <w:p w14:paraId="0D23B0F9" w14:textId="77777777" w:rsidR="00A348F0" w:rsidRDefault="00A348F0" w:rsidP="00656618">
      <w:pPr>
        <w:pStyle w:val="af1"/>
        <w:numPr>
          <w:ilvl w:val="0"/>
          <w:numId w:val="20"/>
        </w:numPr>
        <w:spacing w:after="0" w:line="240" w:lineRule="auto"/>
        <w:ind w:left="0" w:firstLine="349"/>
        <w:jc w:val="both"/>
        <w:rPr>
          <w:rFonts w:ascii="Times New Roman" w:eastAsia="Calibri" w:hAnsi="Times New Roman" w:cs="Times New Roman"/>
          <w:lang w:eastAsia="ru-RU"/>
        </w:rPr>
      </w:pPr>
      <w:r w:rsidRPr="00656618">
        <w:rPr>
          <w:rFonts w:ascii="Times New Roman" w:eastAsia="Calibri" w:hAnsi="Times New Roman" w:cs="Times New Roman"/>
          <w:lang w:eastAsia="ru-RU"/>
        </w:rPr>
        <w:t xml:space="preserve">Л030-00114-77/00078631 от </w:t>
      </w:r>
      <w:r w:rsidR="00FF1064">
        <w:rPr>
          <w:rFonts w:ascii="Times New Roman" w:eastAsia="Calibri" w:hAnsi="Times New Roman" w:cs="Times New Roman"/>
          <w:lang w:eastAsia="ru-RU"/>
        </w:rPr>
        <w:t xml:space="preserve">16 февраля 2021 г. </w:t>
      </w:r>
      <w:r w:rsidRPr="00656618">
        <w:rPr>
          <w:rFonts w:ascii="Times New Roman" w:eastAsia="Calibri" w:hAnsi="Times New Roman" w:cs="Times New Roman"/>
          <w:lang w:eastAsia="ru-RU"/>
        </w:rPr>
        <w:t xml:space="preserve">на оказание </w:t>
      </w:r>
      <w:proofErr w:type="spellStart"/>
      <w:r w:rsidRPr="00656618">
        <w:rPr>
          <w:rFonts w:ascii="Times New Roman" w:eastAsia="Calibri" w:hAnsi="Times New Roman" w:cs="Times New Roman"/>
          <w:lang w:eastAsia="ru-RU"/>
        </w:rPr>
        <w:t>телем</w:t>
      </w:r>
      <w:r w:rsidR="00C61A58">
        <w:rPr>
          <w:rFonts w:ascii="Times New Roman" w:eastAsia="Calibri" w:hAnsi="Times New Roman" w:cs="Times New Roman"/>
          <w:lang w:eastAsia="ru-RU"/>
        </w:rPr>
        <w:t>атических</w:t>
      </w:r>
      <w:proofErr w:type="spellEnd"/>
      <w:r w:rsidR="00C61A58">
        <w:rPr>
          <w:rFonts w:ascii="Times New Roman" w:eastAsia="Calibri" w:hAnsi="Times New Roman" w:cs="Times New Roman"/>
          <w:lang w:eastAsia="ru-RU"/>
        </w:rPr>
        <w:t xml:space="preserve"> услуг связи, </w:t>
      </w:r>
      <w:proofErr w:type="gramStart"/>
      <w:r w:rsidR="00C61A58">
        <w:rPr>
          <w:rFonts w:ascii="Times New Roman" w:eastAsia="Calibri" w:hAnsi="Times New Roman" w:cs="Times New Roman"/>
          <w:lang w:eastAsia="ru-RU"/>
        </w:rPr>
        <w:t>выданную</w:t>
      </w:r>
      <w:proofErr w:type="gramEnd"/>
      <w:r w:rsidR="00C61A58">
        <w:rPr>
          <w:rFonts w:ascii="Times New Roman" w:eastAsia="Calibri" w:hAnsi="Times New Roman" w:cs="Times New Roman"/>
          <w:lang w:eastAsia="ru-RU"/>
        </w:rPr>
        <w:t xml:space="preserve"> </w:t>
      </w:r>
      <w:r w:rsidRPr="00656618">
        <w:rPr>
          <w:rFonts w:ascii="Times New Roman" w:eastAsia="Calibri" w:hAnsi="Times New Roman" w:cs="Times New Roman"/>
          <w:lang w:eastAsia="ru-RU"/>
        </w:rPr>
        <w:t>Федеральной службой по надзору в сфере связи, информационных технологий и массовых коммуникаций (срок лицензии – до 16 февраля 2026 г.);</w:t>
      </w:r>
    </w:p>
    <w:p w14:paraId="2D490611" w14:textId="77777777" w:rsidR="00A348F0" w:rsidRDefault="00A348F0" w:rsidP="00656618">
      <w:pPr>
        <w:pStyle w:val="af1"/>
        <w:numPr>
          <w:ilvl w:val="0"/>
          <w:numId w:val="20"/>
        </w:numPr>
        <w:spacing w:after="0" w:line="240" w:lineRule="auto"/>
        <w:ind w:left="0" w:firstLine="349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656618">
        <w:rPr>
          <w:rFonts w:ascii="Times New Roman" w:eastAsia="Calibri" w:hAnsi="Times New Roman" w:cs="Times New Roman"/>
          <w:lang w:eastAsia="ru-RU"/>
        </w:rPr>
        <w:t xml:space="preserve">Л051-00105-78/00560548 (78/78/1346/Н/Н) от 29 октября 2021 г. на осуществление разработки, производства, распространения шифровальных (криптографических) средств, информационных систем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656618">
        <w:rPr>
          <w:rFonts w:ascii="Times New Roman" w:eastAsia="Calibri" w:hAnsi="Times New Roman" w:cs="Times New Roman"/>
          <w:lang w:eastAsia="ru-RU"/>
        </w:rPr>
        <w:t>и телекоммуникационных систем, защищенных с использованием шифровальных (криптографических) средств, выполнение работ, оказание услуг в области шифрования информации,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</w:t>
      </w:r>
      <w:proofErr w:type="gramEnd"/>
      <w:r w:rsidRPr="00656618">
        <w:rPr>
          <w:rFonts w:ascii="Times New Roman" w:eastAsia="Calibri" w:hAnsi="Times New Roman" w:cs="Times New Roman"/>
          <w:lang w:eastAsia="ru-RU"/>
        </w:rPr>
        <w:t xml:space="preserve"> обслуживание шифровальных (криптографических) средств, информационных систем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656618">
        <w:rPr>
          <w:rFonts w:ascii="Times New Roman" w:eastAsia="Calibri" w:hAnsi="Times New Roman" w:cs="Times New Roman"/>
          <w:lang w:eastAsia="ru-RU"/>
        </w:rPr>
        <w:t xml:space="preserve">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предпринимателя), </w:t>
      </w:r>
      <w:proofErr w:type="gramStart"/>
      <w:r w:rsidRPr="00656618">
        <w:rPr>
          <w:rFonts w:ascii="Times New Roman" w:eastAsia="Calibri" w:hAnsi="Times New Roman" w:cs="Times New Roman"/>
          <w:lang w:eastAsia="ru-RU"/>
        </w:rPr>
        <w:t>выданную</w:t>
      </w:r>
      <w:proofErr w:type="gramEnd"/>
      <w:r w:rsidRPr="00656618">
        <w:rPr>
          <w:rFonts w:ascii="Times New Roman" w:eastAsia="Calibri" w:hAnsi="Times New Roman" w:cs="Times New Roman"/>
          <w:lang w:eastAsia="ru-RU"/>
        </w:rPr>
        <w:t xml:space="preserve"> Управлением Федеральной службы безопасности Российской Федерации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656618">
        <w:rPr>
          <w:rFonts w:ascii="Times New Roman" w:eastAsia="Calibri" w:hAnsi="Times New Roman" w:cs="Times New Roman"/>
          <w:lang w:eastAsia="ru-RU"/>
        </w:rPr>
        <w:t>по городу Санкт-Петербургу и Ленинградской области (срок лицензии – бессрочная);</w:t>
      </w:r>
    </w:p>
    <w:p w14:paraId="71E90725" w14:textId="6EC43655" w:rsidR="00AA0B5F" w:rsidRPr="00AA0B5F" w:rsidRDefault="00A348F0" w:rsidP="00AA0B5F">
      <w:pPr>
        <w:pStyle w:val="af1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AA0B5F">
        <w:rPr>
          <w:rFonts w:ascii="Times New Roman" w:eastAsia="Calibri" w:hAnsi="Times New Roman" w:cs="Times New Roman"/>
          <w:lang w:eastAsia="ru-RU"/>
        </w:rPr>
        <w:t xml:space="preserve">Л050-00107-00/00583895 от 7 февраля 2017 г. (переоформлена 12 ноября 2021 г.) на деятельность </w:t>
      </w:r>
      <w:r w:rsidR="00A37CE0" w:rsidRPr="00AA0B5F">
        <w:rPr>
          <w:rFonts w:ascii="Times New Roman" w:eastAsia="Calibri" w:hAnsi="Times New Roman" w:cs="Times New Roman"/>
          <w:lang w:eastAsia="ru-RU"/>
        </w:rPr>
        <w:br/>
      </w:r>
      <w:r w:rsidRPr="00AA0B5F">
        <w:rPr>
          <w:rFonts w:ascii="Times New Roman" w:eastAsia="Calibri" w:hAnsi="Times New Roman" w:cs="Times New Roman"/>
          <w:lang w:eastAsia="ru-RU"/>
        </w:rPr>
        <w:t>по разработке и производству средств защиты конфиденциальной информации, выданная Федеральной службой по техническому и экспортному контролю (срок лицензии – бессрочная);</w:t>
      </w:r>
      <w:proofErr w:type="gramEnd"/>
    </w:p>
    <w:p w14:paraId="2914A012" w14:textId="529F72F0" w:rsidR="00A348F0" w:rsidRPr="00B05A8C" w:rsidRDefault="00A348F0" w:rsidP="00AA0B5F">
      <w:pPr>
        <w:pStyle w:val="af1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B05A8C">
        <w:rPr>
          <w:rFonts w:ascii="Times New Roman" w:eastAsia="Calibri" w:hAnsi="Times New Roman" w:cs="Times New Roman"/>
          <w:lang w:eastAsia="ru-RU"/>
        </w:rPr>
        <w:t xml:space="preserve">Л024-00107-00/00580616 от 4 мая 2009 г. (переоформлена 12 ноября 2021 г.) на деятельность </w:t>
      </w:r>
      <w:r w:rsidR="00A37CE0" w:rsidRPr="00B05A8C">
        <w:rPr>
          <w:rFonts w:ascii="Times New Roman" w:eastAsia="Calibri" w:hAnsi="Times New Roman" w:cs="Times New Roman"/>
          <w:lang w:eastAsia="ru-RU"/>
        </w:rPr>
        <w:br/>
      </w:r>
      <w:r w:rsidRPr="00B05A8C">
        <w:rPr>
          <w:rFonts w:ascii="Times New Roman" w:eastAsia="Calibri" w:hAnsi="Times New Roman" w:cs="Times New Roman"/>
          <w:lang w:eastAsia="ru-RU"/>
        </w:rPr>
        <w:t>по технической защите конфиденциальной информации, выданная Федеральной службой по техническому и экспортному контролю (срок лицензии – бессрочная);</w:t>
      </w:r>
      <w:proofErr w:type="gramEnd"/>
    </w:p>
    <w:p w14:paraId="174D8857" w14:textId="77777777" w:rsidR="00A348F0" w:rsidRDefault="00A348F0" w:rsidP="00656618">
      <w:pPr>
        <w:pStyle w:val="af1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lang w:eastAsia="ru-RU"/>
        </w:rPr>
      </w:pPr>
      <w:r w:rsidRPr="00656618">
        <w:rPr>
          <w:rFonts w:ascii="Times New Roman" w:eastAsia="Calibri" w:hAnsi="Times New Roman" w:cs="Times New Roman"/>
          <w:lang w:eastAsia="ru-RU"/>
        </w:rPr>
        <w:lastRenderedPageBreak/>
        <w:t xml:space="preserve">серия ГТ 0253 № 012719 (регистрационный номер от 11 марта 2022 г. № 2844) на осуществление мероприятий и (или) оказание услуг в области защиты государственной тайны, </w:t>
      </w:r>
      <w:proofErr w:type="gramStart"/>
      <w:r w:rsidRPr="00656618">
        <w:rPr>
          <w:rFonts w:ascii="Times New Roman" w:eastAsia="Calibri" w:hAnsi="Times New Roman" w:cs="Times New Roman"/>
          <w:lang w:eastAsia="ru-RU"/>
        </w:rPr>
        <w:t>выданную</w:t>
      </w:r>
      <w:proofErr w:type="gramEnd"/>
      <w:r w:rsidRPr="00656618">
        <w:rPr>
          <w:rFonts w:ascii="Times New Roman" w:eastAsia="Calibri" w:hAnsi="Times New Roman" w:cs="Times New Roman"/>
          <w:lang w:eastAsia="ru-RU"/>
        </w:rPr>
        <w:t xml:space="preserve"> Федеральной службой по техническому и экспортному контролю (в части технической защиты информации) (срок лицензии – до 11 марта 2027 г.);</w:t>
      </w:r>
    </w:p>
    <w:p w14:paraId="1474351E" w14:textId="77777777" w:rsidR="00E26BDC" w:rsidRDefault="00A348F0" w:rsidP="00656618">
      <w:pPr>
        <w:pStyle w:val="af1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lang w:eastAsia="ru-RU"/>
        </w:rPr>
      </w:pPr>
      <w:r w:rsidRPr="00656618">
        <w:rPr>
          <w:rFonts w:ascii="Times New Roman" w:eastAsia="Calibri" w:hAnsi="Times New Roman" w:cs="Times New Roman"/>
          <w:lang w:eastAsia="ru-RU"/>
        </w:rPr>
        <w:t xml:space="preserve">серия ГТ 0253 № 012720 (регистрационный номер от 11 марта 2022 </w:t>
      </w:r>
      <w:r w:rsidR="00C92488">
        <w:rPr>
          <w:rFonts w:ascii="Times New Roman" w:eastAsia="Calibri" w:hAnsi="Times New Roman" w:cs="Times New Roman"/>
          <w:lang w:eastAsia="ru-RU"/>
        </w:rPr>
        <w:t xml:space="preserve">г. № 2845) на проведение работ, </w:t>
      </w:r>
      <w:r w:rsidRPr="00656618">
        <w:rPr>
          <w:rFonts w:ascii="Times New Roman" w:eastAsia="Calibri" w:hAnsi="Times New Roman" w:cs="Times New Roman"/>
          <w:lang w:eastAsia="ru-RU"/>
        </w:rPr>
        <w:t xml:space="preserve">связанных с созданием средств защиты информации, </w:t>
      </w:r>
      <w:proofErr w:type="gramStart"/>
      <w:r w:rsidRPr="00656618">
        <w:rPr>
          <w:rFonts w:ascii="Times New Roman" w:eastAsia="Calibri" w:hAnsi="Times New Roman" w:cs="Times New Roman"/>
          <w:lang w:eastAsia="ru-RU"/>
        </w:rPr>
        <w:t>выданную</w:t>
      </w:r>
      <w:proofErr w:type="gramEnd"/>
      <w:r w:rsidRPr="00656618">
        <w:rPr>
          <w:rFonts w:ascii="Times New Roman" w:eastAsia="Calibri" w:hAnsi="Times New Roman" w:cs="Times New Roman"/>
          <w:lang w:eastAsia="ru-RU"/>
        </w:rPr>
        <w:t xml:space="preserve"> Федеральной службой по техническому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656618">
        <w:rPr>
          <w:rFonts w:ascii="Times New Roman" w:eastAsia="Calibri" w:hAnsi="Times New Roman" w:cs="Times New Roman"/>
          <w:lang w:eastAsia="ru-RU"/>
        </w:rPr>
        <w:t>и экспортному контролю (срок лицензии – до 11 марта 2027 г.);</w:t>
      </w:r>
    </w:p>
    <w:p w14:paraId="49268CA0" w14:textId="0A7E120E" w:rsidR="00A348F0" w:rsidRDefault="00A348F0" w:rsidP="00656618">
      <w:pPr>
        <w:pStyle w:val="af1"/>
        <w:tabs>
          <w:tab w:val="left" w:pos="4402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656618">
        <w:rPr>
          <w:rFonts w:ascii="Times New Roman" w:eastAsia="Calibri" w:hAnsi="Times New Roman" w:cs="Times New Roman"/>
          <w:lang w:eastAsia="ru-RU"/>
        </w:rPr>
        <w:t xml:space="preserve">совместно именуемые «Стороны», </w:t>
      </w:r>
      <w:r w:rsidR="00FF1064">
        <w:rPr>
          <w:rFonts w:ascii="Times New Roman" w:eastAsia="Calibri" w:hAnsi="Times New Roman" w:cs="Times New Roman"/>
          <w:lang w:eastAsia="ru-RU"/>
        </w:rPr>
        <w:t>а по отдельности «Сторона</w:t>
      </w:r>
      <w:r w:rsidR="00CE275A">
        <w:rPr>
          <w:rFonts w:ascii="Times New Roman" w:eastAsia="Calibri" w:hAnsi="Times New Roman" w:cs="Times New Roman"/>
          <w:lang w:eastAsia="ru-RU"/>
        </w:rPr>
        <w:t>»</w:t>
      </w:r>
      <w:r w:rsidR="00FF1064">
        <w:rPr>
          <w:rFonts w:ascii="Times New Roman" w:eastAsia="Calibri" w:hAnsi="Times New Roman" w:cs="Times New Roman"/>
          <w:lang w:eastAsia="ru-RU"/>
        </w:rPr>
        <w:t xml:space="preserve">, </w:t>
      </w:r>
      <w:r w:rsidRPr="00656618">
        <w:rPr>
          <w:rFonts w:ascii="Times New Roman" w:eastAsia="Calibri" w:hAnsi="Times New Roman" w:cs="Times New Roman"/>
          <w:lang w:eastAsia="ru-RU"/>
        </w:rPr>
        <w:t>в рамках реализации федерального проекта «</w:t>
      </w:r>
      <w:r w:rsidR="00D00637">
        <w:rPr>
          <w:rFonts w:ascii="Times New Roman" w:eastAsia="Calibri" w:hAnsi="Times New Roman" w:cs="Times New Roman"/>
          <w:lang w:eastAsia="ru-RU"/>
        </w:rPr>
        <w:t>Развитие цифровых и информационных проектов на территории субъектов Российской Федерации</w:t>
      </w:r>
      <w:r w:rsidRPr="00656618">
        <w:rPr>
          <w:rFonts w:ascii="Times New Roman" w:eastAsia="Calibri" w:hAnsi="Times New Roman" w:cs="Times New Roman"/>
          <w:lang w:eastAsia="ru-RU"/>
        </w:rPr>
        <w:t>» государственной программы Российской Федерации «Информационное общество», утвержденной постановлением Правительства Российской Федерации от 15 апреля 2014 г. № 313, национального проекта «Национальная программа «Цифровая экономика Российской Федерации», на основании пункта 2 части 1 статьи 93 Федерального закона от 5 апреля</w:t>
      </w:r>
      <w:proofErr w:type="gramEnd"/>
      <w:r w:rsidRPr="00656618">
        <w:rPr>
          <w:rFonts w:ascii="Times New Roman" w:eastAsia="Calibri" w:hAnsi="Times New Roman" w:cs="Times New Roman"/>
          <w:lang w:eastAsia="ru-RU"/>
        </w:rPr>
        <w:t xml:space="preserve"> 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и распоряжения Правительства Российской Федерации </w:t>
      </w:r>
      <w:r w:rsidRPr="00156465">
        <w:rPr>
          <w:rFonts w:ascii="Times New Roman" w:eastAsia="Calibri" w:hAnsi="Times New Roman" w:cs="Times New Roman"/>
          <w:lang w:eastAsia="ru-RU"/>
        </w:rPr>
        <w:t xml:space="preserve">от </w:t>
      </w:r>
      <w:r w:rsidR="00451119">
        <w:rPr>
          <w:rFonts w:ascii="Times New Roman" w:eastAsia="Calibri" w:hAnsi="Times New Roman" w:cs="Times New Roman"/>
          <w:lang w:eastAsia="ru-RU"/>
        </w:rPr>
        <w:t xml:space="preserve">26 декабря 2024 г. № 4039-р </w:t>
      </w:r>
      <w:r w:rsidRPr="00156465">
        <w:rPr>
          <w:rFonts w:ascii="Times New Roman" w:eastAsia="Calibri" w:hAnsi="Times New Roman" w:cs="Times New Roman"/>
          <w:lang w:eastAsia="ru-RU"/>
        </w:rPr>
        <w:t>заключили настоящий государственный контракт (далее – Контракт) о нижеследующем</w:t>
      </w:r>
      <w:r w:rsidRPr="00656618">
        <w:rPr>
          <w:rFonts w:ascii="Times New Roman" w:eastAsia="Calibri" w:hAnsi="Times New Roman" w:cs="Times New Roman"/>
          <w:lang w:eastAsia="ru-RU"/>
        </w:rPr>
        <w:t>.</w:t>
      </w:r>
    </w:p>
    <w:p w14:paraId="47846867" w14:textId="77777777" w:rsidR="005B317B" w:rsidRPr="00656618" w:rsidRDefault="005B317B" w:rsidP="00656618">
      <w:pPr>
        <w:pStyle w:val="af1"/>
        <w:tabs>
          <w:tab w:val="left" w:pos="4402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lang w:eastAsia="ru-RU"/>
        </w:rPr>
      </w:pPr>
    </w:p>
    <w:p w14:paraId="3DA610CF" w14:textId="77777777" w:rsidR="0030185B" w:rsidRDefault="0030185B">
      <w:pPr>
        <w:pStyle w:val="af1"/>
        <w:widowControl w:val="0"/>
        <w:numPr>
          <w:ilvl w:val="0"/>
          <w:numId w:val="13"/>
        </w:numPr>
        <w:spacing w:after="0" w:line="240" w:lineRule="auto"/>
        <w:ind w:firstLine="2900"/>
        <w:rPr>
          <w:rFonts w:ascii="Times New Roman" w:eastAsia="Calibri" w:hAnsi="Times New Roman" w:cs="Times New Roman"/>
          <w:b/>
          <w:lang w:eastAsia="ru-RU"/>
        </w:rPr>
      </w:pPr>
      <w:r w:rsidRPr="004B2852">
        <w:rPr>
          <w:rFonts w:ascii="Times New Roman" w:eastAsia="Calibri" w:hAnsi="Times New Roman" w:cs="Times New Roman"/>
          <w:b/>
          <w:lang w:eastAsia="ru-RU"/>
        </w:rPr>
        <w:t>ПРЕДМЕТ КОНТРАКТА</w:t>
      </w:r>
    </w:p>
    <w:p w14:paraId="26DFA36D" w14:textId="77777777" w:rsidR="008D0508" w:rsidRPr="004B2852" w:rsidRDefault="008D0508" w:rsidP="008D0508">
      <w:pPr>
        <w:pStyle w:val="af1"/>
        <w:widowControl w:val="0"/>
        <w:spacing w:after="0" w:line="240" w:lineRule="auto"/>
        <w:ind w:left="3969"/>
        <w:rPr>
          <w:rFonts w:ascii="Times New Roman" w:eastAsia="Calibri" w:hAnsi="Times New Roman" w:cs="Times New Roman"/>
          <w:b/>
          <w:lang w:eastAsia="ru-RU"/>
        </w:rPr>
      </w:pPr>
    </w:p>
    <w:p w14:paraId="6C8D5859" w14:textId="77777777" w:rsidR="00985367" w:rsidRPr="00656618" w:rsidRDefault="0030185B" w:rsidP="00E93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1.1</w:t>
      </w:r>
      <w:r w:rsidR="00985367" w:rsidRPr="004B2852">
        <w:rPr>
          <w:rFonts w:ascii="Times New Roman" w:eastAsia="Calibri" w:hAnsi="Times New Roman" w:cs="Times New Roman"/>
          <w:lang w:eastAsia="ru-RU"/>
        </w:rPr>
        <w:t xml:space="preserve">. </w:t>
      </w:r>
      <w:proofErr w:type="gramStart"/>
      <w:r w:rsidR="00985367" w:rsidRPr="004B2852">
        <w:rPr>
          <w:rFonts w:ascii="Times New Roman" w:eastAsia="Calibri" w:hAnsi="Times New Roman" w:cs="Times New Roman"/>
          <w:lang w:eastAsia="ru-RU"/>
        </w:rPr>
        <w:t xml:space="preserve">Исполнитель обязуется </w:t>
      </w:r>
      <w:r w:rsidR="00985367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оказать 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государственным и муниципальным образовательным организациям, реализующим образовательные программы общего образования и среднег</w:t>
      </w:r>
      <w:r w:rsidR="00D40262">
        <w:rPr>
          <w:rFonts w:ascii="Times New Roman" w:eastAsia="Times New Roman" w:hAnsi="Times New Roman" w:cs="Times New Roman"/>
          <w:color w:val="000000"/>
          <w:lang w:eastAsia="ru-RU"/>
        </w:rPr>
        <w:t>о профессионального образования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, избирательным комиссиям субъектов Российской Федерации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и территор</w:t>
      </w:r>
      <w:r w:rsidR="00D40262">
        <w:rPr>
          <w:rFonts w:ascii="Times New Roman" w:eastAsia="Times New Roman" w:hAnsi="Times New Roman" w:cs="Times New Roman"/>
          <w:color w:val="000000"/>
          <w:lang w:eastAsia="ru-RU"/>
        </w:rPr>
        <w:t xml:space="preserve">иальным избирательным комиссиям </w:t>
      </w:r>
      <w:r w:rsidR="008D1B48">
        <w:rPr>
          <w:rFonts w:ascii="Times New Roman" w:eastAsia="Times New Roman" w:hAnsi="Times New Roman" w:cs="Times New Roman"/>
          <w:color w:val="000000"/>
          <w:lang w:eastAsia="ru-RU"/>
        </w:rPr>
        <w:t xml:space="preserve">(с учетом потребностей 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пользоват</w:t>
      </w:r>
      <w:r w:rsidR="006F5CCB">
        <w:rPr>
          <w:rFonts w:ascii="Times New Roman" w:eastAsia="Times New Roman" w:hAnsi="Times New Roman" w:cs="Times New Roman"/>
          <w:color w:val="000000"/>
          <w:lang w:eastAsia="ru-RU"/>
        </w:rPr>
        <w:t>елей)</w:t>
      </w:r>
      <w:r w:rsidR="000C26B0">
        <w:rPr>
          <w:rFonts w:ascii="Times New Roman" w:eastAsia="Times New Roman" w:hAnsi="Times New Roman" w:cs="Times New Roman"/>
          <w:color w:val="000000"/>
          <w:lang w:eastAsia="ru-RU"/>
        </w:rPr>
        <w:t xml:space="preserve"> услуг</w:t>
      </w:r>
      <w:r w:rsidR="006F5CCB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0C26B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0C26B0">
        <w:rPr>
          <w:rFonts w:ascii="Times New Roman" w:eastAsia="Times New Roman" w:hAnsi="Times New Roman" w:cs="Times New Roman"/>
          <w:color w:val="000000"/>
          <w:lang w:eastAsia="ru-RU"/>
        </w:rPr>
        <w:t xml:space="preserve">по предоставлению 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с использованием единой сети передачи данных доступа к государственным, муниципальным, иным информационным системам и к информационно-телекоммуникационной</w:t>
      </w:r>
      <w:r w:rsidR="00E93FD9">
        <w:rPr>
          <w:rFonts w:ascii="Times New Roman" w:eastAsia="Times New Roman" w:hAnsi="Times New Roman" w:cs="Times New Roman"/>
          <w:color w:val="000000"/>
          <w:lang w:eastAsia="ru-RU"/>
        </w:rPr>
        <w:t xml:space="preserve"> сети «Интернет»</w:t>
      </w:r>
      <w:r w:rsidR="006F5CCB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сеть «Интернет»)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proofErr w:type="gramEnd"/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по передаче данных при осуществлении доступа к государственным, муниципальным, иным информационным системам и к сети 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0C26B0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; по защите данных, обрабатываемых и передаваемых при осуществлении доступа к государственным, муниципальным, иным ин</w:t>
      </w:r>
      <w:r w:rsidR="000C26B0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формационным системам и к сети 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обеспечению ограничения доступа к информации, распространение которой в Российской Федерации запрещено, и к информации, причиняющей вред здоровью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и (или) развитию детей, содержащейся в сети 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>» (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для 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указанных 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образовательных организаций</w:t>
      </w:r>
      <w:r w:rsidR="004F54C8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по мониторингу и обеспечению безопасности связи при предоставлении доступа к государственным, муниципальным, иным ин</w:t>
      </w:r>
      <w:r w:rsidR="000C26B0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формационным системам и к сети </w:t>
      </w:r>
      <w:r w:rsidR="001D573B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1D573B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proofErr w:type="gramStart"/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по организации подключения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к единой сети передачи данных </w:t>
      </w:r>
      <w:r w:rsidR="001D573B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указанных </w:t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образовательных организаций и избирательных комиссий,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0C26B0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по передаче данных при осуществлении доступа к этой сети (далее – Услуги), в соответствии с Контрактом и техническим заданием на оказание 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государственным и муниципальным образовательным организациям, реализующим образовательные программы общего образования и среднего профессионального образования, избирательным комиссиям субъектов Российской Федерации и территориа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 xml:space="preserve">льным избирательным комиссиям 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(с учетом потребностей</w:t>
      </w:r>
      <w:proofErr w:type="gramEnd"/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 пользоват</w:t>
      </w:r>
      <w:r w:rsidR="00C274D6">
        <w:rPr>
          <w:rFonts w:ascii="Times New Roman" w:eastAsia="Times New Roman" w:hAnsi="Times New Roman" w:cs="Times New Roman"/>
          <w:color w:val="000000"/>
          <w:lang w:eastAsia="ru-RU"/>
        </w:rPr>
        <w:t>елей)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 xml:space="preserve"> услуг по предоставлению 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с использованием единой сети передачи данных доступа к государственным, муниципальным, иным информационным системам и к информационно-телекоммуникационной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 xml:space="preserve"> сети «Интернет»</w:t>
      </w:r>
      <w:r w:rsidR="006F5CCB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сеть «Интернет»)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передаче данных при осуществлении доступа к государственным, муниципальным, иным информационным системам и к сети 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>«Интернет»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по защите данных, обрабатываемых и передаваемых при осуществлении доступа к государственным, муниципальным, иным ин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>формационным системам и к сети «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обеспечению ограничения доступа к информации, распространение которой в Российской Федерации запрещено, и к информации, причиняющей вред здоровью и (или) развитию детей, содержащейся в сети 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>» (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для 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указанных 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образовательных организаций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; по мониторингу и обеспечению безопасности связи при предоставлении доступа к государственным, муниципальным, иным ин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>формационным системам и к сети «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по организации подключения к единой сети передачи данных </w:t>
      </w:r>
      <w:r w:rsidR="00141502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указанных </w:t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образовательных организаций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141502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и избирательных комиссий, по передаче данных при осуществлении доступа к этой сети </w:t>
      </w:r>
      <w:r w:rsidR="00985367" w:rsidRPr="004B2852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695433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985367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риложение № 1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985367" w:rsidRPr="004B2852">
        <w:rPr>
          <w:rFonts w:ascii="Times New Roman" w:eastAsia="Times New Roman" w:hAnsi="Times New Roman" w:cs="Times New Roman"/>
          <w:color w:val="000000"/>
          <w:lang w:eastAsia="ru-RU"/>
        </w:rPr>
        <w:t>к Контракту) (далее – Техническое задание), а Заказчик обязуется принять и оплатить надлежащим образом оказанные Услуги в соответствии с условиями Контракта и в предусмотренные Контрактом сроки</w:t>
      </w:r>
      <w:r w:rsidR="00985367" w:rsidRPr="004B2852">
        <w:rPr>
          <w:rFonts w:ascii="Times New Roman" w:eastAsia="Calibri" w:hAnsi="Times New Roman" w:cs="Times New Roman"/>
          <w:lang w:eastAsia="ru-RU"/>
        </w:rPr>
        <w:t xml:space="preserve">. </w:t>
      </w:r>
    </w:p>
    <w:p w14:paraId="058340AD" w14:textId="7A4914FD" w:rsidR="00985367" w:rsidRPr="004B2852" w:rsidRDefault="00985367" w:rsidP="006413CF">
      <w:pPr>
        <w:pStyle w:val="afa"/>
        <w:spacing w:after="0"/>
        <w:ind w:right="150" w:firstLine="709"/>
        <w:rPr>
          <w:color w:val="000000"/>
          <w:sz w:val="22"/>
          <w:szCs w:val="22"/>
        </w:rPr>
      </w:pPr>
      <w:r w:rsidRPr="004B2852">
        <w:rPr>
          <w:rFonts w:eastAsia="Calibri"/>
          <w:sz w:val="22"/>
          <w:szCs w:val="22"/>
        </w:rPr>
        <w:t xml:space="preserve">1.2. </w:t>
      </w:r>
      <w:r w:rsidRPr="004B2852">
        <w:rPr>
          <w:color w:val="000000"/>
          <w:sz w:val="22"/>
          <w:szCs w:val="22"/>
        </w:rPr>
        <w:t>Срок оказания Услуг</w:t>
      </w:r>
      <w:r w:rsidRPr="00E31E0B">
        <w:rPr>
          <w:color w:val="000000"/>
          <w:sz w:val="22"/>
          <w:szCs w:val="22"/>
        </w:rPr>
        <w:t xml:space="preserve">: </w:t>
      </w:r>
      <w:r w:rsidRPr="00E31E0B">
        <w:rPr>
          <w:b/>
          <w:color w:val="000000"/>
          <w:sz w:val="22"/>
          <w:szCs w:val="22"/>
        </w:rPr>
        <w:t xml:space="preserve">с </w:t>
      </w:r>
      <w:r w:rsidR="00522B93" w:rsidRPr="00E31E0B">
        <w:rPr>
          <w:b/>
          <w:color w:val="000000"/>
          <w:sz w:val="22"/>
          <w:szCs w:val="22"/>
        </w:rPr>
        <w:t xml:space="preserve">1 </w:t>
      </w:r>
      <w:r w:rsidR="000C4532">
        <w:rPr>
          <w:b/>
          <w:color w:val="000000"/>
          <w:sz w:val="22"/>
          <w:szCs w:val="22"/>
        </w:rPr>
        <w:t>января</w:t>
      </w:r>
      <w:r w:rsidR="00EA1EDE" w:rsidRPr="00E31E0B">
        <w:rPr>
          <w:b/>
          <w:color w:val="000000"/>
          <w:sz w:val="22"/>
          <w:szCs w:val="22"/>
        </w:rPr>
        <w:t xml:space="preserve"> </w:t>
      </w:r>
      <w:r w:rsidR="00A6200A" w:rsidRPr="00E31E0B">
        <w:rPr>
          <w:b/>
          <w:color w:val="000000"/>
          <w:sz w:val="22"/>
          <w:szCs w:val="22"/>
        </w:rPr>
        <w:t>202</w:t>
      </w:r>
      <w:r w:rsidR="000C4532">
        <w:rPr>
          <w:b/>
          <w:color w:val="000000"/>
          <w:sz w:val="22"/>
          <w:szCs w:val="22"/>
        </w:rPr>
        <w:t>5</w:t>
      </w:r>
      <w:r w:rsidR="00A6200A" w:rsidRPr="00E31E0B">
        <w:rPr>
          <w:b/>
          <w:color w:val="000000"/>
          <w:sz w:val="22"/>
          <w:szCs w:val="22"/>
        </w:rPr>
        <w:t xml:space="preserve"> года </w:t>
      </w:r>
      <w:r w:rsidRPr="00E31E0B">
        <w:rPr>
          <w:b/>
          <w:color w:val="000000"/>
          <w:sz w:val="22"/>
          <w:szCs w:val="22"/>
        </w:rPr>
        <w:t>по 31</w:t>
      </w:r>
      <w:r w:rsidR="00DB770B" w:rsidRPr="00E31E0B">
        <w:rPr>
          <w:b/>
          <w:color w:val="000000"/>
          <w:sz w:val="22"/>
          <w:szCs w:val="22"/>
        </w:rPr>
        <w:t xml:space="preserve"> </w:t>
      </w:r>
      <w:r w:rsidR="00876C28" w:rsidRPr="00E31E0B">
        <w:rPr>
          <w:b/>
          <w:color w:val="000000"/>
          <w:sz w:val="22"/>
          <w:szCs w:val="22"/>
        </w:rPr>
        <w:t>декабря</w:t>
      </w:r>
      <w:r w:rsidR="00C9608D" w:rsidRPr="00E31E0B">
        <w:rPr>
          <w:b/>
          <w:color w:val="000000"/>
          <w:sz w:val="22"/>
          <w:szCs w:val="22"/>
        </w:rPr>
        <w:t xml:space="preserve"> </w:t>
      </w:r>
      <w:r w:rsidR="009077BA" w:rsidRPr="00E31E0B">
        <w:rPr>
          <w:b/>
          <w:color w:val="000000"/>
          <w:sz w:val="22"/>
          <w:szCs w:val="22"/>
        </w:rPr>
        <w:t>202</w:t>
      </w:r>
      <w:r w:rsidR="000C4532">
        <w:rPr>
          <w:b/>
          <w:color w:val="000000"/>
          <w:sz w:val="22"/>
          <w:szCs w:val="22"/>
        </w:rPr>
        <w:t>5</w:t>
      </w:r>
      <w:r w:rsidR="009077BA" w:rsidRPr="00E31E0B">
        <w:rPr>
          <w:b/>
          <w:color w:val="000000"/>
          <w:sz w:val="22"/>
          <w:szCs w:val="22"/>
        </w:rPr>
        <w:t xml:space="preserve"> </w:t>
      </w:r>
      <w:r w:rsidR="00DB770B" w:rsidRPr="00E31E0B">
        <w:rPr>
          <w:b/>
          <w:color w:val="000000"/>
          <w:sz w:val="22"/>
          <w:szCs w:val="22"/>
        </w:rPr>
        <w:t>года включительно</w:t>
      </w:r>
      <w:r w:rsidR="00DB770B" w:rsidRPr="00E31E0B">
        <w:rPr>
          <w:sz w:val="22"/>
          <w:szCs w:val="22"/>
        </w:rPr>
        <w:t>.</w:t>
      </w:r>
    </w:p>
    <w:p w14:paraId="1754E785" w14:textId="50708FB5" w:rsidR="00985367" w:rsidRDefault="00D01026">
      <w:pPr>
        <w:pStyle w:val="afa"/>
        <w:spacing w:after="0"/>
        <w:ind w:right="-1" w:firstLine="709"/>
        <w:rPr>
          <w:color w:val="000000"/>
          <w:sz w:val="22"/>
          <w:szCs w:val="22"/>
        </w:rPr>
      </w:pPr>
      <w:r>
        <w:rPr>
          <w:rFonts w:eastAsia="Calibri"/>
          <w:sz w:val="22"/>
          <w:szCs w:val="22"/>
        </w:rPr>
        <w:t xml:space="preserve">Услуги </w:t>
      </w:r>
      <w:r w:rsidR="00985367" w:rsidRPr="004B2852">
        <w:rPr>
          <w:rFonts w:eastAsia="Calibri"/>
          <w:sz w:val="22"/>
          <w:szCs w:val="22"/>
        </w:rPr>
        <w:t>оказываются непрерывно, круглосуточно и ежедневно в соответствии с условиями Технического задания</w:t>
      </w:r>
      <w:r w:rsidR="00985367" w:rsidRPr="004B2852">
        <w:rPr>
          <w:color w:val="000000"/>
          <w:sz w:val="22"/>
          <w:szCs w:val="22"/>
        </w:rPr>
        <w:t>.</w:t>
      </w:r>
    </w:p>
    <w:p w14:paraId="2F429569" w14:textId="77777777" w:rsidR="00985367" w:rsidRPr="004B2852" w:rsidRDefault="009853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lastRenderedPageBreak/>
        <w:t xml:space="preserve">1.3. Место оказания Услуг: </w:t>
      </w:r>
      <w:r w:rsidR="00BD53D8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4B2852">
        <w:rPr>
          <w:rFonts w:ascii="Times New Roman" w:eastAsia="Times New Roman" w:hAnsi="Times New Roman" w:cs="Times New Roman"/>
          <w:color w:val="000000"/>
          <w:lang w:eastAsia="ru-RU"/>
        </w:rPr>
        <w:t>убъекты Российской Федерации, по месту нахождения точек присоединения к единой сети перед</w:t>
      </w:r>
      <w:r w:rsidR="00BD53D8">
        <w:rPr>
          <w:rFonts w:ascii="Times New Roman" w:eastAsia="Times New Roman" w:hAnsi="Times New Roman" w:cs="Times New Roman"/>
          <w:color w:val="000000"/>
          <w:lang w:eastAsia="ru-RU"/>
        </w:rPr>
        <w:t>ачи данных, по месту нахождения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>государственны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и муниципальны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образовательны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организаци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>, реализующи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образовательные программы общего образования и среднего профессионального образования</w:t>
      </w:r>
      <w:r w:rsidR="00025BE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A15E5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25BE9">
        <w:rPr>
          <w:rFonts w:ascii="Times New Roman" w:eastAsia="Times New Roman" w:hAnsi="Times New Roman" w:cs="Times New Roman"/>
          <w:color w:val="000000"/>
          <w:lang w:eastAsia="ru-RU"/>
        </w:rPr>
        <w:t>избирательных комиссий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 xml:space="preserve"> субъектов 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Российской Федерации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>и территориальны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избирательны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F90D0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комисси</w:t>
      </w:r>
      <w:r w:rsidR="00F90D0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="00A15E5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4B2852">
        <w:rPr>
          <w:rFonts w:ascii="Times New Roman" w:eastAsia="Times New Roman" w:hAnsi="Times New Roman" w:cs="Times New Roman"/>
          <w:color w:val="000000"/>
          <w:lang w:eastAsia="ru-RU"/>
        </w:rPr>
        <w:t>по месту нахождения Исполнителя.</w:t>
      </w:r>
    </w:p>
    <w:p w14:paraId="79631BDE" w14:textId="77777777" w:rsidR="00A90A4C" w:rsidRPr="004B2852" w:rsidRDefault="00A90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1F1D88B0" w14:textId="77777777" w:rsidR="0030185B" w:rsidRPr="008D0508" w:rsidRDefault="0030185B" w:rsidP="008D0508">
      <w:pPr>
        <w:pStyle w:val="af1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D0508">
        <w:rPr>
          <w:rFonts w:ascii="Times New Roman" w:eastAsia="Calibri" w:hAnsi="Times New Roman" w:cs="Times New Roman"/>
          <w:b/>
          <w:lang w:eastAsia="ru-RU"/>
        </w:rPr>
        <w:t>ЦЕНА КОНТРАКТА И ПОРЯДОК ОПЛАТЫ</w:t>
      </w:r>
    </w:p>
    <w:p w14:paraId="4B119AE2" w14:textId="77777777" w:rsidR="008D0508" w:rsidRPr="008D0508" w:rsidRDefault="008D0508" w:rsidP="008D0508">
      <w:pPr>
        <w:pStyle w:val="af1"/>
        <w:widowControl w:val="0"/>
        <w:tabs>
          <w:tab w:val="left" w:pos="993"/>
        </w:tabs>
        <w:spacing w:after="0" w:line="240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14:paraId="7D6FACDC" w14:textId="37C8CFC6" w:rsidR="00C9608D" w:rsidRPr="00CA2DD8" w:rsidRDefault="00C9608D" w:rsidP="00C960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2.1. </w:t>
      </w:r>
      <w:proofErr w:type="gramStart"/>
      <w:r w:rsidRPr="00656618">
        <w:rPr>
          <w:rFonts w:ascii="Times New Roman" w:eastAsia="Calibri" w:hAnsi="Times New Roman" w:cs="Times New Roman"/>
          <w:b/>
          <w:lang w:eastAsia="ru-RU"/>
        </w:rPr>
        <w:t>Максимальное значение цены Контракта</w:t>
      </w:r>
      <w:r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E312AE">
        <w:rPr>
          <w:rFonts w:ascii="Times New Roman" w:eastAsia="Calibri" w:hAnsi="Times New Roman" w:cs="Times New Roman"/>
          <w:lang w:eastAsia="ru-RU"/>
        </w:rPr>
        <w:t xml:space="preserve">составляет </w:t>
      </w:r>
      <w:r w:rsidR="00AB07EB">
        <w:rPr>
          <w:rFonts w:ascii="Times New Roman" w:eastAsia="Calibri" w:hAnsi="Times New Roman" w:cs="Times New Roman"/>
          <w:b/>
          <w:lang w:eastAsia="ru-RU"/>
        </w:rPr>
        <w:t>7 677 722</w:t>
      </w:r>
      <w:r w:rsidR="00602D95">
        <w:rPr>
          <w:rFonts w:ascii="Times New Roman" w:eastAsia="Calibri" w:hAnsi="Times New Roman" w:cs="Times New Roman"/>
          <w:b/>
          <w:lang w:eastAsia="ru-RU"/>
        </w:rPr>
        <w:t xml:space="preserve"> 300</w:t>
      </w:r>
      <w:r w:rsidR="00311F3F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D7789F">
        <w:rPr>
          <w:rFonts w:ascii="Times New Roman" w:eastAsia="Calibri" w:hAnsi="Times New Roman" w:cs="Times New Roman"/>
          <w:lang w:eastAsia="ru-RU"/>
        </w:rPr>
        <w:t>(</w:t>
      </w:r>
      <w:r w:rsidR="00AB07EB" w:rsidRPr="00AB07EB">
        <w:rPr>
          <w:rFonts w:ascii="Times New Roman" w:eastAsia="Calibri" w:hAnsi="Times New Roman" w:cs="Times New Roman"/>
          <w:lang w:eastAsia="ru-RU"/>
        </w:rPr>
        <w:t>Семь миллиардов шестьсот семьдесят семь миллионов семьсот двадцать две тысячи триста</w:t>
      </w:r>
      <w:r w:rsidR="00AB07EB">
        <w:rPr>
          <w:rFonts w:ascii="Times New Roman" w:eastAsia="Calibri" w:hAnsi="Times New Roman" w:cs="Times New Roman"/>
          <w:lang w:eastAsia="ru-RU"/>
        </w:rPr>
        <w:t>)</w:t>
      </w:r>
      <w:r w:rsidR="00AB07EB" w:rsidRPr="00AB07EB">
        <w:rPr>
          <w:rFonts w:ascii="Times New Roman" w:eastAsia="Calibri" w:hAnsi="Times New Roman" w:cs="Times New Roman"/>
          <w:lang w:eastAsia="ru-RU"/>
        </w:rPr>
        <w:t xml:space="preserve"> рублей 00 копеек</w:t>
      </w:r>
      <w:r w:rsidRPr="00D7789F">
        <w:rPr>
          <w:rFonts w:ascii="Times New Roman" w:eastAsia="Calibri" w:hAnsi="Times New Roman" w:cs="Times New Roman"/>
          <w:lang w:eastAsia="ru-RU"/>
        </w:rPr>
        <w:t xml:space="preserve">, в том числе НДС в размере 20%, что </w:t>
      </w:r>
      <w:r w:rsidRPr="00CA2DD8">
        <w:rPr>
          <w:rFonts w:ascii="Times New Roman" w:eastAsia="Calibri" w:hAnsi="Times New Roman" w:cs="Times New Roman"/>
          <w:lang w:eastAsia="ru-RU"/>
        </w:rPr>
        <w:t xml:space="preserve">составляет </w:t>
      </w:r>
      <w:r w:rsidR="00AB07EB">
        <w:rPr>
          <w:rFonts w:ascii="Times New Roman" w:eastAsia="Calibri" w:hAnsi="Times New Roman" w:cs="Times New Roman"/>
          <w:lang w:eastAsia="ru-RU"/>
        </w:rPr>
        <w:t>1 279 620 383</w:t>
      </w:r>
      <w:r w:rsidR="00311F3F">
        <w:rPr>
          <w:rFonts w:ascii="Times New Roman" w:eastAsia="Calibri" w:hAnsi="Times New Roman" w:cs="Times New Roman"/>
          <w:lang w:eastAsia="ru-RU"/>
        </w:rPr>
        <w:t xml:space="preserve"> (</w:t>
      </w:r>
      <w:r w:rsidR="00AB07EB" w:rsidRPr="00AB07EB">
        <w:rPr>
          <w:rFonts w:ascii="Times New Roman" w:eastAsia="Calibri" w:hAnsi="Times New Roman" w:cs="Times New Roman"/>
          <w:lang w:eastAsia="ru-RU"/>
        </w:rPr>
        <w:t>Один миллиард двести семьдесят девять миллионов шестьсот двадцать тысяч триста восемьдесят три</w:t>
      </w:r>
      <w:r w:rsidR="00AB07EB">
        <w:rPr>
          <w:rFonts w:ascii="Times New Roman" w:eastAsia="Calibri" w:hAnsi="Times New Roman" w:cs="Times New Roman"/>
          <w:lang w:eastAsia="ru-RU"/>
        </w:rPr>
        <w:t>)</w:t>
      </w:r>
      <w:r w:rsidR="00AB07EB" w:rsidRPr="00AB07EB">
        <w:rPr>
          <w:rFonts w:ascii="Times New Roman" w:eastAsia="Calibri" w:hAnsi="Times New Roman" w:cs="Times New Roman"/>
          <w:lang w:eastAsia="ru-RU"/>
        </w:rPr>
        <w:t xml:space="preserve"> рубля 33 копейки</w:t>
      </w:r>
      <w:r w:rsidR="00E312AE" w:rsidRPr="00CA2DD8">
        <w:rPr>
          <w:rFonts w:ascii="Times New Roman" w:eastAsia="Calibri" w:hAnsi="Times New Roman" w:cs="Times New Roman"/>
          <w:lang w:eastAsia="ru-RU"/>
        </w:rPr>
        <w:t>.</w:t>
      </w:r>
      <w:proofErr w:type="gramEnd"/>
    </w:p>
    <w:p w14:paraId="40476F2E" w14:textId="77777777" w:rsidR="00C9608D" w:rsidRPr="004B2852" w:rsidRDefault="00C9608D" w:rsidP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lang w:eastAsia="ru-RU"/>
        </w:rPr>
      </w:pPr>
      <w:r w:rsidRPr="00CA2DD8">
        <w:rPr>
          <w:rFonts w:ascii="Times New Roman" w:eastAsia="Calibri" w:hAnsi="Times New Roman" w:cs="Times New Roman"/>
          <w:lang w:eastAsia="ru-RU"/>
        </w:rPr>
        <w:t>Цены единиц Услуг указаны в приложении № 2 к Контракту.</w:t>
      </w:r>
    </w:p>
    <w:p w14:paraId="0F8109E9" w14:textId="77777777" w:rsidR="00C9608D" w:rsidRPr="004B2852" w:rsidRDefault="00C9608D" w:rsidP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4B2852">
        <w:rPr>
          <w:rFonts w:ascii="Times New Roman" w:eastAsia="Calibri" w:hAnsi="Times New Roman" w:cs="Times New Roman"/>
          <w:lang w:eastAsia="ru-RU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 w:rsidRPr="004B2852">
        <w:rPr>
          <w:rFonts w:ascii="Times New Roman" w:eastAsia="Calibri" w:hAnsi="Times New Roman" w:cs="Times New Roman"/>
          <w:lang w:eastAsia="ru-RU"/>
        </w:rPr>
        <w:t xml:space="preserve"> системы Российской Федерации Заказчиком.</w:t>
      </w:r>
    </w:p>
    <w:p w14:paraId="6465ED15" w14:textId="5ED8A92F" w:rsidR="00C9608D" w:rsidRPr="004B2852" w:rsidRDefault="00C9608D" w:rsidP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2.2. </w:t>
      </w:r>
      <w:r w:rsidR="00A9692C" w:rsidRPr="00DB319F">
        <w:rPr>
          <w:rFonts w:ascii="Times New Roman" w:eastAsia="Calibri" w:hAnsi="Times New Roman" w:cs="Times New Roman"/>
          <w:lang w:eastAsia="ru-RU"/>
        </w:rPr>
        <w:t>Максимальное значение цены Контракта, цен</w:t>
      </w:r>
      <w:r w:rsidR="00A9692C" w:rsidRPr="00A9692C">
        <w:rPr>
          <w:rFonts w:ascii="Times New Roman" w:eastAsia="Calibri" w:hAnsi="Times New Roman" w:cs="Times New Roman"/>
          <w:lang w:eastAsia="ru-RU"/>
        </w:rPr>
        <w:t>ы</w:t>
      </w:r>
      <w:r w:rsidR="00A9692C" w:rsidRPr="00DB319F">
        <w:rPr>
          <w:rFonts w:ascii="Times New Roman" w:eastAsia="Calibri" w:hAnsi="Times New Roman" w:cs="Times New Roman"/>
          <w:lang w:eastAsia="ru-RU"/>
        </w:rPr>
        <w:t xml:space="preserve"> единиц</w:t>
      </w:r>
      <w:r w:rsidR="00A9692C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 xml:space="preserve">Услуг </w:t>
      </w:r>
      <w:r w:rsidR="00A9692C" w:rsidRPr="004B2852">
        <w:rPr>
          <w:rFonts w:ascii="Times New Roman" w:eastAsia="Calibri" w:hAnsi="Times New Roman" w:cs="Times New Roman"/>
          <w:lang w:eastAsia="ru-RU"/>
        </w:rPr>
        <w:t>включа</w:t>
      </w:r>
      <w:r w:rsidR="00A9692C">
        <w:rPr>
          <w:rFonts w:ascii="Times New Roman" w:eastAsia="Calibri" w:hAnsi="Times New Roman" w:cs="Times New Roman"/>
          <w:lang w:eastAsia="ru-RU"/>
        </w:rPr>
        <w:t>ю</w:t>
      </w:r>
      <w:r w:rsidR="00A9692C" w:rsidRPr="004B2852">
        <w:rPr>
          <w:rFonts w:ascii="Times New Roman" w:eastAsia="Calibri" w:hAnsi="Times New Roman" w:cs="Times New Roman"/>
          <w:lang w:eastAsia="ru-RU"/>
        </w:rPr>
        <w:t xml:space="preserve">т </w:t>
      </w:r>
      <w:r w:rsidRPr="004B2852">
        <w:rPr>
          <w:rFonts w:ascii="Times New Roman" w:eastAsia="Calibri" w:hAnsi="Times New Roman" w:cs="Times New Roman"/>
          <w:lang w:eastAsia="ru-RU"/>
        </w:rPr>
        <w:t xml:space="preserve">в себя уплату налогов, сборов, других обязательных платежей и всех расходов Исполнителя, связанных с исполнением Контракта. </w:t>
      </w:r>
      <w:r w:rsidR="00A9692C" w:rsidRPr="007772E7">
        <w:rPr>
          <w:rFonts w:ascii="Times New Roman" w:eastAsia="Calibri" w:hAnsi="Times New Roman" w:cs="Times New Roman"/>
          <w:lang w:eastAsia="ru-RU"/>
        </w:rPr>
        <w:t>Максимальное значение цены Контракта, цен</w:t>
      </w:r>
      <w:r w:rsidR="00A9692C" w:rsidRPr="00A9692C">
        <w:rPr>
          <w:rFonts w:ascii="Times New Roman" w:eastAsia="Calibri" w:hAnsi="Times New Roman" w:cs="Times New Roman"/>
          <w:lang w:eastAsia="ru-RU"/>
        </w:rPr>
        <w:t>ы</w:t>
      </w:r>
      <w:r w:rsidR="00A9692C" w:rsidRPr="007772E7">
        <w:rPr>
          <w:rFonts w:ascii="Times New Roman" w:eastAsia="Calibri" w:hAnsi="Times New Roman" w:cs="Times New Roman"/>
          <w:lang w:eastAsia="ru-RU"/>
        </w:rPr>
        <w:t xml:space="preserve"> единиц</w:t>
      </w:r>
      <w:r w:rsidR="00A9692C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 xml:space="preserve">Услуг </w:t>
      </w:r>
      <w:r w:rsidR="00A9692C" w:rsidRPr="004B2852">
        <w:rPr>
          <w:rFonts w:ascii="Times New Roman" w:eastAsia="Calibri" w:hAnsi="Times New Roman" w:cs="Times New Roman"/>
          <w:lang w:eastAsia="ru-RU"/>
        </w:rPr>
        <w:t>мо</w:t>
      </w:r>
      <w:r w:rsidR="00A9692C">
        <w:rPr>
          <w:rFonts w:ascii="Times New Roman" w:eastAsia="Calibri" w:hAnsi="Times New Roman" w:cs="Times New Roman"/>
          <w:lang w:eastAsia="ru-RU"/>
        </w:rPr>
        <w:t>гут</w:t>
      </w:r>
      <w:r w:rsidR="00A9692C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 xml:space="preserve">быть </w:t>
      </w:r>
      <w:r w:rsidR="00A9692C" w:rsidRPr="004B2852">
        <w:rPr>
          <w:rFonts w:ascii="Times New Roman" w:eastAsia="Calibri" w:hAnsi="Times New Roman" w:cs="Times New Roman"/>
          <w:lang w:eastAsia="ru-RU"/>
        </w:rPr>
        <w:t>изменен</w:t>
      </w:r>
      <w:r w:rsidR="00A9692C">
        <w:rPr>
          <w:rFonts w:ascii="Times New Roman" w:eastAsia="Calibri" w:hAnsi="Times New Roman" w:cs="Times New Roman"/>
          <w:lang w:eastAsia="ru-RU"/>
        </w:rPr>
        <w:t>ы</w:t>
      </w:r>
      <w:r w:rsidR="00A9692C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>в случаях и порядке, предусмотренном Законом о контрактной системе.</w:t>
      </w:r>
    </w:p>
    <w:p w14:paraId="35453CBC" w14:textId="08B2E6D9" w:rsidR="00C9608D" w:rsidRPr="00C9608D" w:rsidRDefault="00C9608D" w:rsidP="009275A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2.3. Расчеты производятся Заказчиком в рублях Российской Федерации. Оплата оказанных Услуг </w:t>
      </w:r>
      <w:r w:rsidRPr="004B2852">
        <w:rPr>
          <w:rFonts w:ascii="Times New Roman" w:eastAsia="Calibri" w:hAnsi="Times New Roman" w:cs="Times New Roman"/>
          <w:lang w:eastAsia="ru-RU"/>
        </w:rPr>
        <w:br/>
        <w:t>по Контракту осуществляется Заказчиком за счет средств федерального бюджета</w:t>
      </w:r>
      <w:r w:rsidR="00BB0FBF">
        <w:rPr>
          <w:rFonts w:ascii="Times New Roman" w:eastAsia="Calibri" w:hAnsi="Times New Roman" w:cs="Times New Roman"/>
          <w:lang w:eastAsia="ru-RU"/>
        </w:rPr>
        <w:t xml:space="preserve"> (</w:t>
      </w:r>
      <w:r w:rsidRPr="00974CAA">
        <w:rPr>
          <w:rFonts w:ascii="Times New Roman" w:eastAsia="Calibri" w:hAnsi="Times New Roman" w:cs="Times New Roman"/>
          <w:b/>
          <w:bCs/>
          <w:lang w:eastAsia="ru-RU"/>
        </w:rPr>
        <w:t xml:space="preserve">по КБК 071 0410 23 </w:t>
      </w:r>
      <w:r w:rsidR="005974F3" w:rsidRPr="00656618">
        <w:rPr>
          <w:rFonts w:ascii="Times New Roman" w:eastAsia="Calibri" w:hAnsi="Times New Roman" w:cs="Times New Roman"/>
          <w:b/>
          <w:bCs/>
          <w:lang w:eastAsia="ru-RU"/>
        </w:rPr>
        <w:t>2</w:t>
      </w:r>
      <w:r w:rsidR="00FE67EE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="00EF0556">
        <w:rPr>
          <w:rFonts w:ascii="Times New Roman" w:eastAsia="Calibri" w:hAnsi="Times New Roman" w:cs="Times New Roman"/>
          <w:b/>
          <w:bCs/>
          <w:lang w:eastAsia="ru-RU"/>
        </w:rPr>
        <w:t>01</w:t>
      </w:r>
      <w:r w:rsidR="00FE67EE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="00EF0556">
        <w:rPr>
          <w:rFonts w:ascii="Times New Roman" w:eastAsia="Calibri" w:hAnsi="Times New Roman" w:cs="Times New Roman"/>
          <w:b/>
          <w:bCs/>
          <w:lang w:eastAsia="ru-RU"/>
        </w:rPr>
        <w:t>97044</w:t>
      </w:r>
      <w:r w:rsidR="006814A3">
        <w:rPr>
          <w:rFonts w:ascii="Times New Roman" w:eastAsia="Calibri" w:hAnsi="Times New Roman" w:cs="Times New Roman"/>
          <w:b/>
          <w:bCs/>
          <w:lang w:eastAsia="ru-RU"/>
        </w:rPr>
        <w:t xml:space="preserve"> 244)</w:t>
      </w:r>
      <w:r w:rsidR="00BB0FBF" w:rsidRPr="00BB0FBF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="00BB0FBF" w:rsidRPr="00656618">
        <w:rPr>
          <w:rFonts w:ascii="Times New Roman" w:eastAsia="Calibri" w:hAnsi="Times New Roman" w:cs="Times New Roman"/>
          <w:b/>
          <w:lang w:eastAsia="ru-RU"/>
        </w:rPr>
        <w:t>в 202</w:t>
      </w:r>
      <w:r w:rsidR="00EF0556">
        <w:rPr>
          <w:rFonts w:ascii="Times New Roman" w:eastAsia="Calibri" w:hAnsi="Times New Roman" w:cs="Times New Roman"/>
          <w:b/>
          <w:lang w:eastAsia="ru-RU"/>
        </w:rPr>
        <w:t>5</w:t>
      </w:r>
      <w:r w:rsidR="00BB0FBF" w:rsidRPr="00656618">
        <w:rPr>
          <w:rFonts w:ascii="Times New Roman" w:eastAsia="Calibri" w:hAnsi="Times New Roman" w:cs="Times New Roman"/>
          <w:b/>
          <w:lang w:eastAsia="ru-RU"/>
        </w:rPr>
        <w:t xml:space="preserve"> году</w:t>
      </w:r>
      <w:r w:rsidR="009275A8">
        <w:rPr>
          <w:rFonts w:ascii="Times New Roman" w:eastAsia="Calibri" w:hAnsi="Times New Roman" w:cs="Times New Roman"/>
          <w:lang w:eastAsia="ru-RU"/>
        </w:rPr>
        <w:t>.</w:t>
      </w:r>
    </w:p>
    <w:p w14:paraId="3C37C6AC" w14:textId="49D391D6" w:rsidR="00C9608D" w:rsidRPr="009275A8" w:rsidRDefault="00C9608D" w:rsidP="009275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2.4</w:t>
      </w:r>
      <w:r w:rsidRPr="00A9635D">
        <w:rPr>
          <w:rFonts w:ascii="Times New Roman" w:eastAsia="Calibri" w:hAnsi="Times New Roman" w:cs="Times New Roman"/>
          <w:lang w:eastAsia="ru-RU"/>
        </w:rPr>
        <w:t xml:space="preserve">. </w:t>
      </w:r>
      <w:r w:rsidRPr="00A9635D">
        <w:rPr>
          <w:rFonts w:ascii="Times New Roman" w:eastAsia="Calibri" w:hAnsi="Times New Roman" w:cs="Times New Roman"/>
          <w:iCs/>
          <w:lang w:eastAsia="ru-RU"/>
        </w:rPr>
        <w:t>Заказчик перечисляет</w:t>
      </w:r>
      <w:r w:rsidRPr="00A9635D">
        <w:rPr>
          <w:rFonts w:ascii="Times New Roman" w:eastAsia="Calibri" w:hAnsi="Times New Roman" w:cs="Times New Roman"/>
          <w:i/>
          <w:iCs/>
          <w:lang w:eastAsia="ru-RU"/>
        </w:rPr>
        <w:t xml:space="preserve"> </w:t>
      </w:r>
      <w:r w:rsidR="007D006B">
        <w:rPr>
          <w:rFonts w:ascii="Times New Roman" w:eastAsia="Calibri" w:hAnsi="Times New Roman" w:cs="Times New Roman"/>
          <w:iCs/>
          <w:lang w:eastAsia="ru-RU"/>
        </w:rPr>
        <w:t>на расчетный</w:t>
      </w:r>
      <w:r w:rsidRPr="00A9635D">
        <w:rPr>
          <w:rFonts w:ascii="Times New Roman" w:eastAsia="Calibri" w:hAnsi="Times New Roman" w:cs="Times New Roman"/>
          <w:iCs/>
          <w:lang w:eastAsia="ru-RU"/>
        </w:rPr>
        <w:t xml:space="preserve"> счет Исполнителя </w:t>
      </w:r>
      <w:r w:rsidRPr="00656618">
        <w:rPr>
          <w:rFonts w:ascii="Times New Roman" w:eastAsia="Calibri" w:hAnsi="Times New Roman" w:cs="Times New Roman"/>
          <w:b/>
          <w:iCs/>
          <w:lang w:eastAsia="ru-RU"/>
        </w:rPr>
        <w:t>аванс</w:t>
      </w:r>
      <w:r w:rsidRPr="00A9635D">
        <w:rPr>
          <w:rFonts w:ascii="Times New Roman" w:eastAsia="Calibri" w:hAnsi="Times New Roman" w:cs="Times New Roman"/>
          <w:iCs/>
          <w:lang w:eastAsia="ru-RU"/>
        </w:rPr>
        <w:t xml:space="preserve"> в размере </w:t>
      </w:r>
      <w:r w:rsidR="00956199">
        <w:rPr>
          <w:rFonts w:ascii="Times New Roman" w:eastAsia="Calibri" w:hAnsi="Times New Roman" w:cs="Times New Roman"/>
          <w:b/>
          <w:iCs/>
          <w:lang w:eastAsia="ru-RU"/>
        </w:rPr>
        <w:t>100</w:t>
      </w:r>
      <w:r w:rsidRPr="00A9635D">
        <w:rPr>
          <w:rFonts w:ascii="Times New Roman" w:eastAsia="Calibri" w:hAnsi="Times New Roman" w:cs="Times New Roman"/>
          <w:iCs/>
          <w:lang w:eastAsia="ru-RU"/>
        </w:rPr>
        <w:t xml:space="preserve"> (</w:t>
      </w:r>
      <w:r w:rsidR="00956199">
        <w:rPr>
          <w:rFonts w:ascii="Times New Roman" w:eastAsia="Calibri" w:hAnsi="Times New Roman" w:cs="Times New Roman"/>
          <w:iCs/>
          <w:lang w:eastAsia="ru-RU"/>
        </w:rPr>
        <w:t>С</w:t>
      </w:r>
      <w:r w:rsidRPr="00A9635D">
        <w:rPr>
          <w:rFonts w:ascii="Times New Roman" w:eastAsia="Calibri" w:hAnsi="Times New Roman" w:cs="Times New Roman"/>
          <w:iCs/>
          <w:lang w:eastAsia="ru-RU"/>
        </w:rPr>
        <w:t xml:space="preserve">то) процентов </w:t>
      </w:r>
      <w:r w:rsidR="00A37CE0">
        <w:rPr>
          <w:rFonts w:ascii="Times New Roman" w:eastAsia="Calibri" w:hAnsi="Times New Roman" w:cs="Times New Roman"/>
          <w:iCs/>
          <w:lang w:eastAsia="ru-RU"/>
        </w:rPr>
        <w:br/>
      </w:r>
      <w:r w:rsidRPr="00A9635D">
        <w:rPr>
          <w:rFonts w:ascii="Times New Roman" w:eastAsia="Calibri" w:hAnsi="Times New Roman" w:cs="Times New Roman"/>
          <w:iCs/>
          <w:lang w:eastAsia="ru-RU"/>
        </w:rPr>
        <w:t>от максимального значения цены Контракта, что составляет</w:t>
      </w:r>
      <w:r w:rsidR="002B3C0B">
        <w:rPr>
          <w:rFonts w:ascii="Times New Roman" w:eastAsia="Calibri" w:hAnsi="Times New Roman" w:cs="Times New Roman"/>
          <w:iCs/>
          <w:lang w:eastAsia="ru-RU"/>
        </w:rPr>
        <w:t xml:space="preserve"> </w:t>
      </w:r>
      <w:r w:rsidR="002B3C0B" w:rsidRPr="002E338B">
        <w:rPr>
          <w:rFonts w:ascii="Times New Roman" w:eastAsia="Calibri" w:hAnsi="Times New Roman" w:cs="Times New Roman"/>
          <w:b/>
          <w:iCs/>
          <w:lang w:eastAsia="ru-RU"/>
        </w:rPr>
        <w:t>7 677 722 300</w:t>
      </w:r>
      <w:r w:rsidR="002B3C0B" w:rsidRPr="002B3C0B">
        <w:rPr>
          <w:rFonts w:ascii="Times New Roman" w:eastAsia="Calibri" w:hAnsi="Times New Roman" w:cs="Times New Roman"/>
          <w:iCs/>
          <w:lang w:eastAsia="ru-RU"/>
        </w:rPr>
        <w:t xml:space="preserve"> (Семь миллиардов шестьсот семьдесят семь миллионов семьсот двадцать две тысячи триста) рублей 00 копеек</w:t>
      </w:r>
      <w:proofErr w:type="gramStart"/>
      <w:r w:rsidR="002B3C0B" w:rsidRPr="002B3C0B" w:rsidDel="002B3C0B">
        <w:rPr>
          <w:rFonts w:ascii="Times New Roman" w:eastAsia="Calibri" w:hAnsi="Times New Roman" w:cs="Times New Roman"/>
          <w:iCs/>
          <w:lang w:eastAsia="ru-RU"/>
        </w:rPr>
        <w:t xml:space="preserve"> </w:t>
      </w:r>
      <w:r w:rsidR="00311F3F" w:rsidRPr="00D7789F">
        <w:rPr>
          <w:rFonts w:ascii="Times New Roman" w:eastAsia="Calibri" w:hAnsi="Times New Roman" w:cs="Times New Roman"/>
          <w:lang w:eastAsia="ru-RU"/>
        </w:rPr>
        <w:t>,</w:t>
      </w:r>
      <w:proofErr w:type="gramEnd"/>
      <w:r w:rsidR="00311F3F" w:rsidRPr="00D7789F">
        <w:rPr>
          <w:rFonts w:ascii="Times New Roman" w:eastAsia="Calibri" w:hAnsi="Times New Roman" w:cs="Times New Roman"/>
          <w:lang w:eastAsia="ru-RU"/>
        </w:rPr>
        <w:t xml:space="preserve"> в том числе НДС в размере 20%, что </w:t>
      </w:r>
      <w:r w:rsidR="00311F3F" w:rsidRPr="00CA2DD8">
        <w:rPr>
          <w:rFonts w:ascii="Times New Roman" w:eastAsia="Calibri" w:hAnsi="Times New Roman" w:cs="Times New Roman"/>
          <w:lang w:eastAsia="ru-RU"/>
        </w:rPr>
        <w:t>составляет</w:t>
      </w:r>
      <w:r w:rsidR="002B3C0B">
        <w:rPr>
          <w:rFonts w:ascii="Times New Roman" w:eastAsia="Calibri" w:hAnsi="Times New Roman" w:cs="Times New Roman"/>
          <w:lang w:eastAsia="ru-RU"/>
        </w:rPr>
        <w:t xml:space="preserve"> </w:t>
      </w:r>
      <w:r w:rsidR="002B3C0B" w:rsidRPr="002B3C0B">
        <w:rPr>
          <w:rFonts w:ascii="Times New Roman" w:eastAsia="Calibri" w:hAnsi="Times New Roman" w:cs="Times New Roman"/>
          <w:lang w:eastAsia="ru-RU"/>
        </w:rPr>
        <w:t>1 279 620 383 (Один миллиард двести семьдесят девять миллионов шестьсот двадцать тысяч триста восемьдесят три) рубля 33 копейки</w:t>
      </w:r>
      <w:r w:rsidR="009275A8">
        <w:rPr>
          <w:rFonts w:ascii="Times New Roman" w:eastAsia="Calibri" w:hAnsi="Times New Roman" w:cs="Times New Roman"/>
          <w:lang w:eastAsia="ru-RU"/>
        </w:rPr>
        <w:t>,</w:t>
      </w:r>
      <w:r w:rsidR="009275A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E30BD">
        <w:rPr>
          <w:rFonts w:ascii="Times New Roman" w:eastAsia="Calibri" w:hAnsi="Times New Roman" w:cs="Times New Roman"/>
          <w:iCs/>
          <w:lang w:eastAsia="ru-RU"/>
        </w:rPr>
        <w:t xml:space="preserve">в течение </w:t>
      </w:r>
      <w:r w:rsidR="00582AB0" w:rsidRPr="00AE30BD">
        <w:rPr>
          <w:rFonts w:ascii="Times New Roman" w:eastAsia="Calibri" w:hAnsi="Times New Roman" w:cs="Times New Roman"/>
          <w:iCs/>
          <w:lang w:eastAsia="ru-RU"/>
        </w:rPr>
        <w:t>7</w:t>
      </w:r>
      <w:r w:rsidRPr="00AE30BD">
        <w:rPr>
          <w:rFonts w:ascii="Times New Roman" w:eastAsia="Calibri" w:hAnsi="Times New Roman" w:cs="Times New Roman"/>
          <w:iCs/>
          <w:lang w:eastAsia="ru-RU"/>
        </w:rPr>
        <w:t xml:space="preserve"> (</w:t>
      </w:r>
      <w:r w:rsidR="00582AB0" w:rsidRPr="00AE30BD">
        <w:rPr>
          <w:rFonts w:ascii="Times New Roman" w:eastAsia="Calibri" w:hAnsi="Times New Roman" w:cs="Times New Roman"/>
          <w:iCs/>
          <w:lang w:eastAsia="ru-RU"/>
        </w:rPr>
        <w:t>Семи</w:t>
      </w:r>
      <w:r w:rsidRPr="00AE30BD">
        <w:rPr>
          <w:rFonts w:ascii="Times New Roman" w:eastAsia="Calibri" w:hAnsi="Times New Roman" w:cs="Times New Roman"/>
          <w:iCs/>
          <w:lang w:eastAsia="ru-RU"/>
        </w:rPr>
        <w:t xml:space="preserve">) рабочих дней </w:t>
      </w:r>
      <w:proofErr w:type="gramStart"/>
      <w:r w:rsidRPr="00AE30BD">
        <w:rPr>
          <w:rFonts w:ascii="Times New Roman" w:eastAsia="Calibri" w:hAnsi="Times New Roman" w:cs="Times New Roman"/>
          <w:iCs/>
          <w:lang w:eastAsia="ru-RU"/>
        </w:rPr>
        <w:t xml:space="preserve">с даты </w:t>
      </w:r>
      <w:r w:rsidR="003A1817" w:rsidRPr="00AE30BD">
        <w:rPr>
          <w:rFonts w:ascii="Times New Roman" w:eastAsia="Calibri" w:hAnsi="Times New Roman" w:cs="Times New Roman"/>
          <w:iCs/>
          <w:lang w:eastAsia="ru-RU"/>
        </w:rPr>
        <w:t>выставления</w:t>
      </w:r>
      <w:proofErr w:type="gramEnd"/>
      <w:r w:rsidR="003A1817" w:rsidRPr="00AE30BD">
        <w:rPr>
          <w:rFonts w:ascii="Times New Roman" w:eastAsia="Calibri" w:hAnsi="Times New Roman" w:cs="Times New Roman"/>
          <w:iCs/>
          <w:lang w:eastAsia="ru-RU"/>
        </w:rPr>
        <w:t xml:space="preserve"> Исполнителем счета </w:t>
      </w:r>
      <w:r w:rsidR="002C594D" w:rsidRPr="00AE30BD">
        <w:rPr>
          <w:rFonts w:ascii="Times New Roman" w:eastAsia="Calibri" w:hAnsi="Times New Roman" w:cs="Times New Roman"/>
          <w:iCs/>
          <w:lang w:eastAsia="ru-RU"/>
        </w:rPr>
        <w:t>на оплату</w:t>
      </w:r>
      <w:r w:rsidR="003A1817" w:rsidRPr="00AE30BD">
        <w:rPr>
          <w:rFonts w:ascii="Times New Roman" w:eastAsia="Calibri" w:hAnsi="Times New Roman" w:cs="Times New Roman"/>
          <w:iCs/>
          <w:lang w:eastAsia="ru-RU"/>
        </w:rPr>
        <w:t xml:space="preserve"> аванса</w:t>
      </w:r>
      <w:r w:rsidRPr="008159F0">
        <w:rPr>
          <w:rFonts w:ascii="Times New Roman" w:eastAsia="Calibri" w:hAnsi="Times New Roman" w:cs="Times New Roman"/>
          <w:iCs/>
          <w:lang w:eastAsia="ru-RU"/>
        </w:rPr>
        <w:t>.</w:t>
      </w:r>
      <w:r w:rsidR="00835D15" w:rsidRPr="008159F0">
        <w:rPr>
          <w:rFonts w:ascii="Times New Roman" w:eastAsia="Calibri" w:hAnsi="Times New Roman" w:cs="Times New Roman"/>
          <w:iCs/>
          <w:lang w:eastAsia="ru-RU"/>
        </w:rPr>
        <w:t xml:space="preserve"> Счет</w:t>
      </w:r>
      <w:r w:rsidR="00835D15">
        <w:rPr>
          <w:rFonts w:ascii="Times New Roman" w:eastAsia="Calibri" w:hAnsi="Times New Roman" w:cs="Times New Roman"/>
          <w:iCs/>
          <w:lang w:eastAsia="ru-RU"/>
        </w:rPr>
        <w:t xml:space="preserve"> на оплату аванса выставляется Исполнителем</w:t>
      </w:r>
      <w:r w:rsidR="007C374F">
        <w:rPr>
          <w:rFonts w:ascii="Times New Roman" w:eastAsia="Calibri" w:hAnsi="Times New Roman" w:cs="Times New Roman"/>
          <w:iCs/>
          <w:lang w:eastAsia="ru-RU"/>
        </w:rPr>
        <w:t xml:space="preserve"> в течение 5 (Пяти) рабочих дней </w:t>
      </w:r>
      <w:proofErr w:type="gramStart"/>
      <w:r w:rsidR="007C374F">
        <w:rPr>
          <w:rFonts w:ascii="Times New Roman" w:eastAsia="Calibri" w:hAnsi="Times New Roman" w:cs="Times New Roman"/>
          <w:iCs/>
          <w:lang w:eastAsia="ru-RU"/>
        </w:rPr>
        <w:t>с даты заключения</w:t>
      </w:r>
      <w:proofErr w:type="gramEnd"/>
      <w:r w:rsidR="007C374F">
        <w:rPr>
          <w:rFonts w:ascii="Times New Roman" w:eastAsia="Calibri" w:hAnsi="Times New Roman" w:cs="Times New Roman"/>
          <w:iCs/>
          <w:lang w:eastAsia="ru-RU"/>
        </w:rPr>
        <w:t xml:space="preserve"> Контракта</w:t>
      </w:r>
      <w:r w:rsidR="00835D15">
        <w:rPr>
          <w:rFonts w:ascii="Times New Roman" w:eastAsia="Calibri" w:hAnsi="Times New Roman" w:cs="Times New Roman"/>
          <w:iCs/>
          <w:lang w:eastAsia="ru-RU"/>
        </w:rPr>
        <w:t>.</w:t>
      </w:r>
    </w:p>
    <w:p w14:paraId="42CD8E2C" w14:textId="77777777" w:rsidR="00C9608D" w:rsidRPr="006C3C18" w:rsidRDefault="00C9608D" w:rsidP="006C3C1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highlight w:val="yellow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2.5. </w:t>
      </w:r>
      <w:r w:rsidRPr="006C3C18">
        <w:rPr>
          <w:rFonts w:ascii="Times New Roman" w:eastAsia="Calibri" w:hAnsi="Times New Roman" w:cs="Times New Roman"/>
          <w:lang w:eastAsia="ru-RU"/>
        </w:rPr>
        <w:t xml:space="preserve">Оплата оказанных Услуг осуществляется по цене единицы </w:t>
      </w:r>
      <w:r w:rsidR="008B6BEE" w:rsidRPr="006C3C18">
        <w:rPr>
          <w:rFonts w:ascii="Times New Roman" w:eastAsia="Calibri" w:hAnsi="Times New Roman" w:cs="Times New Roman"/>
          <w:lang w:eastAsia="ru-RU"/>
        </w:rPr>
        <w:t>Ус</w:t>
      </w:r>
      <w:r w:rsidRPr="006C3C18">
        <w:rPr>
          <w:rFonts w:ascii="Times New Roman" w:eastAsia="Calibri" w:hAnsi="Times New Roman" w:cs="Times New Roman"/>
          <w:lang w:eastAsia="ru-RU"/>
        </w:rPr>
        <w:t>луги исходя из объема фактически оказанных Услуг, но в размере, не превышающем максимального значения цен</w:t>
      </w:r>
      <w:r w:rsidR="006C3C18" w:rsidRPr="006C3C18">
        <w:rPr>
          <w:rFonts w:ascii="Times New Roman" w:eastAsia="Calibri" w:hAnsi="Times New Roman" w:cs="Times New Roman"/>
          <w:lang w:eastAsia="ru-RU"/>
        </w:rPr>
        <w:t>ы Контракта</w:t>
      </w:r>
      <w:r w:rsidR="009275A8">
        <w:rPr>
          <w:rFonts w:ascii="Times New Roman" w:eastAsia="Calibri" w:hAnsi="Times New Roman" w:cs="Times New Roman"/>
          <w:lang w:eastAsia="ru-RU"/>
        </w:rPr>
        <w:t>.</w:t>
      </w:r>
    </w:p>
    <w:p w14:paraId="62D41815" w14:textId="5BEC5234" w:rsidR="00C9608D" w:rsidRPr="004B2852" w:rsidRDefault="00C9608D" w:rsidP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Порядок определения объема </w:t>
      </w:r>
      <w:r w:rsidR="00A9692C">
        <w:rPr>
          <w:rFonts w:ascii="Times New Roman" w:eastAsia="Calibri" w:hAnsi="Times New Roman" w:cs="Times New Roman"/>
          <w:lang w:eastAsia="ru-RU"/>
        </w:rPr>
        <w:t>фактически оказанных</w:t>
      </w:r>
      <w:r w:rsidR="00A9692C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>Услуг на основании заявок Заказчика устанавливается в</w:t>
      </w:r>
      <w:r>
        <w:rPr>
          <w:rFonts w:ascii="Times New Roman" w:eastAsia="Calibri" w:hAnsi="Times New Roman" w:cs="Times New Roman"/>
          <w:lang w:eastAsia="ru-RU"/>
        </w:rPr>
        <w:t> </w:t>
      </w:r>
      <w:r w:rsidRPr="004B2852">
        <w:rPr>
          <w:rFonts w:ascii="Times New Roman" w:eastAsia="Calibri" w:hAnsi="Times New Roman" w:cs="Times New Roman"/>
          <w:lang w:eastAsia="ru-RU"/>
        </w:rPr>
        <w:t>соответствии с Техническим заданием.</w:t>
      </w:r>
      <w:r w:rsidRPr="004B2852">
        <w:rPr>
          <w:rStyle w:val="a7"/>
          <w:rFonts w:ascii="Times New Roman" w:eastAsia="Calibri" w:hAnsi="Times New Roman" w:cs="Times New Roman"/>
          <w:lang w:eastAsia="ru-RU"/>
        </w:rPr>
        <w:t xml:space="preserve"> </w:t>
      </w:r>
    </w:p>
    <w:p w14:paraId="7DACBF42" w14:textId="1F952267" w:rsidR="00C9608D" w:rsidRPr="004B2852" w:rsidRDefault="00C9608D" w:rsidP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2.6. </w:t>
      </w:r>
      <w:proofErr w:type="gramStart"/>
      <w:r w:rsidRPr="004B2852">
        <w:rPr>
          <w:rFonts w:ascii="Times New Roman" w:eastAsia="Calibri" w:hAnsi="Times New Roman" w:cs="Times New Roman"/>
          <w:iCs/>
          <w:lang w:eastAsia="ru-RU"/>
        </w:rPr>
        <w:t xml:space="preserve">В случае если в соответствии с подписанным Сторонами документом о приемке стоимость фактически оказанных </w:t>
      </w:r>
      <w:r w:rsidRPr="00741B44">
        <w:rPr>
          <w:rFonts w:ascii="Times New Roman" w:eastAsia="Calibri" w:hAnsi="Times New Roman" w:cs="Times New Roman"/>
          <w:lang w:eastAsia="ru-RU"/>
        </w:rPr>
        <w:t>Исполнителем Услуг</w:t>
      </w:r>
      <w:r w:rsidR="00741B44" w:rsidRPr="006E776A">
        <w:rPr>
          <w:rFonts w:ascii="Times New Roman" w:eastAsia="Calibri" w:hAnsi="Times New Roman" w:cs="Times New Roman"/>
          <w:lang w:eastAsia="ru-RU"/>
        </w:rPr>
        <w:t>, в том числе с учетом положений пункта 5.5.2 Контракта,</w:t>
      </w:r>
      <w:r w:rsidRPr="00741B44">
        <w:rPr>
          <w:rFonts w:ascii="Times New Roman" w:eastAsia="Calibri" w:hAnsi="Times New Roman" w:cs="Times New Roman"/>
          <w:lang w:eastAsia="ru-RU"/>
        </w:rPr>
        <w:t xml:space="preserve"> составляет менее размера выплаченного аванса, Исполнитель возвращает разницу между</w:t>
      </w:r>
      <w:r w:rsidRPr="004B2852">
        <w:rPr>
          <w:rFonts w:ascii="Times New Roman" w:eastAsia="Calibri" w:hAnsi="Times New Roman" w:cs="Times New Roman"/>
          <w:iCs/>
          <w:lang w:eastAsia="ru-RU"/>
        </w:rPr>
        <w:t xml:space="preserve"> полученным авансом и стоимостью фактически оказанных Услуг в течение</w:t>
      </w:r>
      <w:r w:rsidR="006E776A">
        <w:rPr>
          <w:rFonts w:ascii="Times New Roman" w:eastAsia="Calibri" w:hAnsi="Times New Roman" w:cs="Times New Roman"/>
          <w:iCs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iCs/>
          <w:lang w:eastAsia="ru-RU"/>
        </w:rPr>
        <w:t>10 (Десяти) рабочих дней с даты получения соответствующего требования Заказчика.</w:t>
      </w:r>
      <w:proofErr w:type="gramEnd"/>
    </w:p>
    <w:p w14:paraId="67323AD0" w14:textId="02D2BC72" w:rsidR="00C9608D" w:rsidRPr="004B2852" w:rsidRDefault="00C9608D" w:rsidP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2.7. В случае, когда невозможность оказания Услуг по Контракту возникла по обстоятельствам,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4B2852">
        <w:rPr>
          <w:rFonts w:ascii="Times New Roman" w:eastAsia="Calibri" w:hAnsi="Times New Roman" w:cs="Times New Roman"/>
          <w:lang w:eastAsia="ru-RU"/>
        </w:rPr>
        <w:t>за которые ни одна из Сторон не отвечает,</w:t>
      </w:r>
      <w:r w:rsidR="00001207" w:rsidRPr="00001207">
        <w:rPr>
          <w:rFonts w:ascii="Times New Roman" w:eastAsia="Calibri" w:hAnsi="Times New Roman" w:cs="Times New Roman"/>
          <w:lang w:eastAsia="ru-RU"/>
        </w:rPr>
        <w:t xml:space="preserve"> </w:t>
      </w:r>
      <w:r w:rsidR="005A406D">
        <w:rPr>
          <w:rFonts w:ascii="Times New Roman" w:eastAsia="Calibri" w:hAnsi="Times New Roman" w:cs="Times New Roman"/>
          <w:lang w:eastAsia="ru-RU"/>
        </w:rPr>
        <w:t>фактически понесенные Исполнителем расходы на оказание Услуг не подлежат оплате Заказчиком</w:t>
      </w:r>
      <w:r w:rsidRPr="004B2852">
        <w:rPr>
          <w:rFonts w:ascii="Times New Roman" w:eastAsia="Calibri" w:hAnsi="Times New Roman" w:cs="Times New Roman"/>
          <w:lang w:eastAsia="ru-RU"/>
        </w:rPr>
        <w:t>.</w:t>
      </w:r>
    </w:p>
    <w:p w14:paraId="0D0736E0" w14:textId="77777777" w:rsidR="00C9608D" w:rsidRPr="004B2852" w:rsidRDefault="00C9608D" w:rsidP="00C641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2.8. </w:t>
      </w:r>
      <w:r w:rsidRPr="004B2852">
        <w:rPr>
          <w:rFonts w:ascii="Times New Roman" w:eastAsia="Calibri" w:hAnsi="Times New Roman" w:cs="Times New Roman"/>
        </w:rPr>
        <w:t xml:space="preserve">При расторжении Контракта, а также в случаях необходимости Стороны проводят сверку взаимных расчетов по Контракту. При этом </w:t>
      </w:r>
      <w:r w:rsidR="00E82952">
        <w:rPr>
          <w:rFonts w:ascii="Times New Roman" w:eastAsia="Calibri" w:hAnsi="Times New Roman" w:cs="Times New Roman"/>
        </w:rPr>
        <w:t>С</w:t>
      </w:r>
      <w:r w:rsidRPr="004B2852">
        <w:rPr>
          <w:rFonts w:ascii="Times New Roman" w:eastAsia="Calibri" w:hAnsi="Times New Roman" w:cs="Times New Roman"/>
        </w:rPr>
        <w:t>торона, заинтересованная в проведении т</w:t>
      </w:r>
      <w:r w:rsidR="00E82952">
        <w:rPr>
          <w:rFonts w:ascii="Times New Roman" w:eastAsia="Calibri" w:hAnsi="Times New Roman" w:cs="Times New Roman"/>
        </w:rPr>
        <w:t>акой сверки, направляет другой С</w:t>
      </w:r>
      <w:r w:rsidRPr="004B2852">
        <w:rPr>
          <w:rFonts w:ascii="Times New Roman" w:eastAsia="Calibri" w:hAnsi="Times New Roman" w:cs="Times New Roman"/>
        </w:rPr>
        <w:t xml:space="preserve">тороне акт сверки взаимных расчетов в форме электронного документа. Сторона, получившая акт сверки взаимных расчетов, обязуется в течение 10 (Десяти) рабочих дней со дня получения подписать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усиленной квалифицированной электронной подписью лица, имеющего право действовать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Pr="004B2852">
        <w:rPr>
          <w:rFonts w:ascii="Times New Roman" w:eastAsia="Times New Roman" w:hAnsi="Times New Roman" w:cs="Times New Roman"/>
          <w:lang w:eastAsia="ru-RU"/>
        </w:rPr>
        <w:t>от имени Стороны,</w:t>
      </w:r>
      <w:r w:rsidRPr="004B2852">
        <w:rPr>
          <w:rFonts w:ascii="Times New Roman" w:eastAsia="Calibri" w:hAnsi="Times New Roman" w:cs="Times New Roman"/>
        </w:rPr>
        <w:t xml:space="preserve"> указанный акт сверки взаимных расчетов и вернуть другой </w:t>
      </w:r>
      <w:r w:rsidR="00E82952">
        <w:rPr>
          <w:rFonts w:ascii="Times New Roman" w:eastAsia="Calibri" w:hAnsi="Times New Roman" w:cs="Times New Roman"/>
        </w:rPr>
        <w:t>С</w:t>
      </w:r>
      <w:r w:rsidRPr="004B2852">
        <w:rPr>
          <w:rFonts w:ascii="Times New Roman" w:eastAsia="Calibri" w:hAnsi="Times New Roman" w:cs="Times New Roman"/>
        </w:rPr>
        <w:t>тороне.</w:t>
      </w:r>
    </w:p>
    <w:p w14:paraId="68D0E5C5" w14:textId="77777777" w:rsidR="00FC2780" w:rsidRPr="004B2852" w:rsidRDefault="00FC2780" w:rsidP="00FC27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41666">
        <w:rPr>
          <w:rFonts w:ascii="Times New Roman" w:eastAsia="Calibri" w:hAnsi="Times New Roman" w:cs="Times New Roman"/>
          <w:lang w:eastAsia="ru-RU"/>
        </w:rPr>
        <w:t>2.9. Датой исполнения обязательств Заказчика по оплате аванса считается дата списания денежных сре</w:t>
      </w:r>
      <w:proofErr w:type="gramStart"/>
      <w:r w:rsidRPr="00F41666">
        <w:rPr>
          <w:rFonts w:ascii="Times New Roman" w:eastAsia="Calibri" w:hAnsi="Times New Roman" w:cs="Times New Roman"/>
          <w:lang w:eastAsia="ru-RU"/>
        </w:rPr>
        <w:t>дств с р</w:t>
      </w:r>
      <w:proofErr w:type="gramEnd"/>
      <w:r w:rsidRPr="00F41666">
        <w:rPr>
          <w:rFonts w:ascii="Times New Roman" w:eastAsia="Calibri" w:hAnsi="Times New Roman" w:cs="Times New Roman"/>
          <w:lang w:eastAsia="ru-RU"/>
        </w:rPr>
        <w:t>асчетного счета Заказчика</w:t>
      </w:r>
      <w:r>
        <w:rPr>
          <w:rFonts w:ascii="Times New Roman" w:eastAsia="Calibri" w:hAnsi="Times New Roman" w:cs="Times New Roman"/>
          <w:lang w:eastAsia="ru-RU"/>
        </w:rPr>
        <w:t>.</w:t>
      </w:r>
    </w:p>
    <w:p w14:paraId="310BB1D3" w14:textId="77777777" w:rsidR="00D56E42" w:rsidRDefault="00D56E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45CA31C4" w14:textId="77777777" w:rsidR="0030185B" w:rsidRPr="004C2F4B" w:rsidRDefault="0030185B" w:rsidP="004C2F4B">
      <w:pPr>
        <w:pStyle w:val="af1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C2F4B">
        <w:rPr>
          <w:rFonts w:ascii="Times New Roman" w:eastAsia="Calibri" w:hAnsi="Times New Roman" w:cs="Times New Roman"/>
          <w:b/>
          <w:lang w:eastAsia="ru-RU"/>
        </w:rPr>
        <w:t>ПРАВА И ОБЯЗАННОСТИ ЗАКАЗЧИКА</w:t>
      </w:r>
    </w:p>
    <w:p w14:paraId="78E40810" w14:textId="77777777" w:rsidR="004C2F4B" w:rsidRPr="004C2F4B" w:rsidRDefault="004C2F4B" w:rsidP="004C2F4B">
      <w:pPr>
        <w:pStyle w:val="af1"/>
        <w:widowControl w:val="0"/>
        <w:tabs>
          <w:tab w:val="left" w:pos="993"/>
        </w:tabs>
        <w:spacing w:after="0" w:line="240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14:paraId="5F16422D" w14:textId="77777777" w:rsidR="0030185B" w:rsidRPr="004B2852" w:rsidRDefault="0030185B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ru-RU"/>
        </w:rPr>
      </w:pPr>
      <w:r w:rsidRPr="004B2852">
        <w:rPr>
          <w:rFonts w:ascii="Times New Roman" w:eastAsia="Calibri" w:hAnsi="Times New Roman" w:cs="Times New Roman"/>
          <w:b/>
          <w:lang w:eastAsia="ru-RU"/>
        </w:rPr>
        <w:t>3.1. Заказчик</w:t>
      </w:r>
      <w:r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b/>
          <w:lang w:eastAsia="ru-RU"/>
        </w:rPr>
        <w:t xml:space="preserve">вправе: </w:t>
      </w:r>
    </w:p>
    <w:p w14:paraId="73F595A1" w14:textId="77777777" w:rsidR="0030185B" w:rsidRPr="004B2852" w:rsidRDefault="0030185B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3.1.1. Требовать от Исполнителя выполнения условий Контракта.</w:t>
      </w:r>
    </w:p>
    <w:p w14:paraId="2F7A4729" w14:textId="77777777" w:rsidR="0030185B" w:rsidRPr="004B2852" w:rsidRDefault="0030185B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lastRenderedPageBreak/>
        <w:t xml:space="preserve">3.1.2. Требовать от Исполнителя </w:t>
      </w:r>
      <w:r w:rsidR="00DB4669" w:rsidRPr="004B2852">
        <w:rPr>
          <w:rFonts w:ascii="Times New Roman" w:eastAsia="Calibri" w:hAnsi="Times New Roman" w:cs="Times New Roman"/>
          <w:lang w:eastAsia="ru-RU"/>
        </w:rPr>
        <w:t xml:space="preserve">оказания Услуг надлежащего качества </w:t>
      </w:r>
      <w:r w:rsidRPr="004B2852">
        <w:rPr>
          <w:rFonts w:ascii="Times New Roman" w:eastAsia="Calibri" w:hAnsi="Times New Roman" w:cs="Times New Roman"/>
          <w:lang w:eastAsia="ru-RU"/>
        </w:rPr>
        <w:t xml:space="preserve">в порядке, объеме и сроки, </w:t>
      </w:r>
      <w:r w:rsidR="00DB4669" w:rsidRPr="004B2852">
        <w:rPr>
          <w:rFonts w:ascii="Times New Roman" w:eastAsia="Calibri" w:hAnsi="Times New Roman" w:cs="Times New Roman"/>
          <w:lang w:eastAsia="ru-RU"/>
        </w:rPr>
        <w:t xml:space="preserve">предусмотренные </w:t>
      </w:r>
      <w:r w:rsidRPr="004B2852">
        <w:rPr>
          <w:rFonts w:ascii="Times New Roman" w:eastAsia="Calibri" w:hAnsi="Times New Roman" w:cs="Times New Roman"/>
          <w:lang w:eastAsia="ru-RU"/>
        </w:rPr>
        <w:t>Контрактом.</w:t>
      </w:r>
    </w:p>
    <w:p w14:paraId="0108CB89" w14:textId="77777777" w:rsidR="0030185B" w:rsidRPr="004B2852" w:rsidRDefault="003018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3.1.3. Контролировать исполнение и качество</w:t>
      </w:r>
      <w:r w:rsidR="00DB4669" w:rsidRPr="004B2852">
        <w:rPr>
          <w:rFonts w:ascii="Times New Roman" w:eastAsia="Calibri" w:hAnsi="Times New Roman" w:cs="Times New Roman"/>
          <w:lang w:eastAsia="ru-RU"/>
        </w:rPr>
        <w:t xml:space="preserve"> Услуг</w:t>
      </w:r>
      <w:r w:rsidRPr="004B2852">
        <w:rPr>
          <w:rFonts w:ascii="Times New Roman" w:eastAsia="Calibri" w:hAnsi="Times New Roman" w:cs="Times New Roman"/>
          <w:lang w:eastAsia="ru-RU"/>
        </w:rPr>
        <w:t>, без вмешательства в хозяйственную деятельность Исполнителя.</w:t>
      </w:r>
    </w:p>
    <w:p w14:paraId="4974FFDD" w14:textId="77777777" w:rsidR="005715AF" w:rsidRPr="004B2852" w:rsidRDefault="005715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3.1.4.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</w:t>
      </w:r>
      <w:r w:rsidR="0056365D" w:rsidRPr="004B2852">
        <w:rPr>
          <w:rFonts w:ascii="Times New Roman" w:eastAsia="Calibri" w:hAnsi="Times New Roman" w:cs="Times New Roman"/>
          <w:lang w:eastAsia="ru-RU"/>
        </w:rPr>
        <w:t xml:space="preserve">с </w:t>
      </w:r>
      <w:r w:rsidRPr="004B2852">
        <w:rPr>
          <w:rFonts w:ascii="Times New Roman" w:eastAsia="Calibri" w:hAnsi="Times New Roman" w:cs="Times New Roman"/>
          <w:lang w:eastAsia="ru-RU"/>
        </w:rPr>
        <w:t>Контрактом.</w:t>
      </w:r>
    </w:p>
    <w:p w14:paraId="2888AADD" w14:textId="77777777" w:rsidR="008059CE" w:rsidRPr="004B2852" w:rsidRDefault="008059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3.1.</w:t>
      </w:r>
      <w:r w:rsidR="005715AF" w:rsidRPr="004B2852">
        <w:rPr>
          <w:rFonts w:ascii="Times New Roman" w:eastAsia="Calibri" w:hAnsi="Times New Roman" w:cs="Times New Roman"/>
          <w:lang w:eastAsia="ru-RU"/>
        </w:rPr>
        <w:t>5</w:t>
      </w:r>
      <w:r w:rsidRPr="004B2852">
        <w:rPr>
          <w:rFonts w:ascii="Times New Roman" w:eastAsia="Calibri" w:hAnsi="Times New Roman" w:cs="Times New Roman"/>
          <w:lang w:eastAsia="ru-RU"/>
        </w:rPr>
        <w:t xml:space="preserve">. При обнаружении несоответствия результатов </w:t>
      </w:r>
      <w:r w:rsidR="006E5ABE" w:rsidRPr="004B2852">
        <w:rPr>
          <w:rFonts w:ascii="Times New Roman" w:eastAsia="Calibri" w:hAnsi="Times New Roman" w:cs="Times New Roman"/>
          <w:lang w:eastAsia="ru-RU"/>
        </w:rPr>
        <w:t xml:space="preserve">оказанных </w:t>
      </w:r>
      <w:r w:rsidRPr="004B2852">
        <w:rPr>
          <w:rFonts w:ascii="Times New Roman" w:eastAsia="Calibri" w:hAnsi="Times New Roman" w:cs="Times New Roman"/>
          <w:lang w:eastAsia="ru-RU"/>
        </w:rPr>
        <w:t xml:space="preserve">Услуг условиям Контракта вызвать полномочных представителей Исполнителя для представления разъяснений в отношении результатов </w:t>
      </w:r>
      <w:r w:rsidR="006E5ABE" w:rsidRPr="004B2852">
        <w:rPr>
          <w:rFonts w:ascii="Times New Roman" w:eastAsia="Calibri" w:hAnsi="Times New Roman" w:cs="Times New Roman"/>
          <w:lang w:eastAsia="ru-RU"/>
        </w:rPr>
        <w:t xml:space="preserve">оказанных </w:t>
      </w:r>
      <w:r w:rsidR="004053AC" w:rsidRPr="004B2852">
        <w:rPr>
          <w:rFonts w:ascii="Times New Roman" w:eastAsia="Calibri" w:hAnsi="Times New Roman" w:cs="Times New Roman"/>
          <w:lang w:eastAsia="ru-RU"/>
        </w:rPr>
        <w:t>Услуг.</w:t>
      </w:r>
    </w:p>
    <w:p w14:paraId="1E0F9C9B" w14:textId="77777777" w:rsidR="00313ED9" w:rsidRPr="004B2852" w:rsidRDefault="005715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3.1.6. Отказаться от приемки Услуг в случаях, предусмотренных Контрактом и законодательством Российской Федерации, в том числе в </w:t>
      </w:r>
      <w:r w:rsidR="001C4867" w:rsidRPr="004B2852">
        <w:rPr>
          <w:rFonts w:ascii="Times New Roman" w:eastAsia="Calibri" w:hAnsi="Times New Roman" w:cs="Times New Roman"/>
          <w:lang w:eastAsia="ru-RU"/>
        </w:rPr>
        <w:t>случае обнаружения неустранимых, в разумн</w:t>
      </w:r>
      <w:r w:rsidR="00DC3FD1" w:rsidRPr="004B2852">
        <w:rPr>
          <w:rFonts w:ascii="Times New Roman" w:eastAsia="Calibri" w:hAnsi="Times New Roman" w:cs="Times New Roman"/>
          <w:lang w:eastAsia="ru-RU"/>
        </w:rPr>
        <w:t>ы</w:t>
      </w:r>
      <w:r w:rsidR="001C4867" w:rsidRPr="004B2852">
        <w:rPr>
          <w:rFonts w:ascii="Times New Roman" w:eastAsia="Calibri" w:hAnsi="Times New Roman" w:cs="Times New Roman"/>
          <w:lang w:eastAsia="ru-RU"/>
        </w:rPr>
        <w:t xml:space="preserve">й для Заказчика срок, </w:t>
      </w:r>
      <w:r w:rsidRPr="004B2852">
        <w:rPr>
          <w:rFonts w:ascii="Times New Roman" w:eastAsia="Calibri" w:hAnsi="Times New Roman" w:cs="Times New Roman"/>
          <w:lang w:eastAsia="ru-RU"/>
        </w:rPr>
        <w:t>недостатков.</w:t>
      </w:r>
    </w:p>
    <w:p w14:paraId="57F7A240" w14:textId="77777777" w:rsidR="005715AF" w:rsidRPr="004B2852" w:rsidRDefault="005715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3.1.7. По соглашению с Исполнителем изменить существенные условия Контракта в случаях, установленных законодат</w:t>
      </w:r>
      <w:r w:rsidR="00D61543">
        <w:rPr>
          <w:rFonts w:ascii="Times New Roman" w:eastAsia="Calibri" w:hAnsi="Times New Roman" w:cs="Times New Roman"/>
          <w:lang w:eastAsia="ru-RU"/>
        </w:rPr>
        <w:t>ельством Российской Федерации.</w:t>
      </w:r>
    </w:p>
    <w:p w14:paraId="52185714" w14:textId="77777777" w:rsidR="005715AF" w:rsidRPr="00F37BB4" w:rsidRDefault="005715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333FE">
        <w:rPr>
          <w:rFonts w:ascii="Times New Roman" w:eastAsia="Calibri" w:hAnsi="Times New Roman" w:cs="Times New Roman"/>
          <w:lang w:eastAsia="ru-RU"/>
        </w:rPr>
        <w:t>3.1.8.</w:t>
      </w:r>
      <w:r w:rsidR="00F53732" w:rsidRPr="00D333FE">
        <w:rPr>
          <w:rFonts w:ascii="Times New Roman" w:eastAsia="Calibri" w:hAnsi="Times New Roman" w:cs="Times New Roman"/>
          <w:lang w:eastAsia="ru-RU"/>
        </w:rPr>
        <w:t xml:space="preserve"> </w:t>
      </w:r>
      <w:r w:rsidRPr="00D333FE">
        <w:rPr>
          <w:rFonts w:ascii="Times New Roman" w:eastAsia="Calibri" w:hAnsi="Times New Roman" w:cs="Times New Roman"/>
          <w:lang w:eastAsia="ru-RU"/>
        </w:rPr>
        <w:t xml:space="preserve">Осуществить выплату Исполнителю суммы, уменьшенной на сумму </w:t>
      </w:r>
      <w:r w:rsidR="00DC3FD1" w:rsidRPr="00D333FE">
        <w:rPr>
          <w:rFonts w:ascii="Times New Roman" w:eastAsia="Calibri" w:hAnsi="Times New Roman" w:cs="Times New Roman"/>
          <w:lang w:eastAsia="ru-RU"/>
        </w:rPr>
        <w:t>неустойки</w:t>
      </w:r>
      <w:r w:rsidRPr="00D333FE">
        <w:rPr>
          <w:rFonts w:ascii="Times New Roman" w:eastAsia="Calibri" w:hAnsi="Times New Roman" w:cs="Times New Roman"/>
          <w:lang w:eastAsia="ru-RU"/>
        </w:rPr>
        <w:t xml:space="preserve"> в порядке, предусмотренном разделом 6 Контракта</w:t>
      </w:r>
      <w:r w:rsidR="003B534A" w:rsidRPr="00D333FE">
        <w:rPr>
          <w:rFonts w:ascii="Times New Roman" w:eastAsia="Calibri" w:hAnsi="Times New Roman" w:cs="Times New Roman"/>
          <w:lang w:eastAsia="ru-RU"/>
        </w:rPr>
        <w:t>.</w:t>
      </w:r>
      <w:r w:rsidR="00F37BB4" w:rsidRPr="00F37BB4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0AD16E57" w14:textId="77777777" w:rsidR="0030185B" w:rsidRPr="004B2852" w:rsidRDefault="003018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ru-RU"/>
        </w:rPr>
      </w:pPr>
      <w:r w:rsidRPr="004B2852">
        <w:rPr>
          <w:rFonts w:ascii="Times New Roman" w:eastAsia="Calibri" w:hAnsi="Times New Roman" w:cs="Times New Roman"/>
          <w:b/>
          <w:lang w:eastAsia="ru-RU"/>
        </w:rPr>
        <w:t>3.2. Заказчик обязан:</w:t>
      </w:r>
    </w:p>
    <w:p w14:paraId="1F82AB71" w14:textId="77777777" w:rsidR="00596F07" w:rsidRPr="004B2852" w:rsidRDefault="00B90D8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3.2.1.</w:t>
      </w:r>
      <w:r w:rsidR="00B93135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>Обес</w:t>
      </w:r>
      <w:r w:rsidR="004053AC" w:rsidRPr="004B2852">
        <w:rPr>
          <w:rFonts w:ascii="Times New Roman" w:eastAsia="Calibri" w:hAnsi="Times New Roman" w:cs="Times New Roman"/>
          <w:lang w:eastAsia="ru-RU"/>
        </w:rPr>
        <w:t xml:space="preserve">печить приемку оказанных Услуг </w:t>
      </w:r>
      <w:r w:rsidRPr="004B2852">
        <w:rPr>
          <w:rFonts w:ascii="Times New Roman" w:eastAsia="Calibri" w:hAnsi="Times New Roman" w:cs="Times New Roman"/>
          <w:lang w:eastAsia="ru-RU"/>
        </w:rPr>
        <w:t>в порядке и в сроки, установленные Контрактом.</w:t>
      </w:r>
    </w:p>
    <w:p w14:paraId="72F7CB7D" w14:textId="77777777" w:rsidR="006413CF" w:rsidRPr="004B2852" w:rsidRDefault="006413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lang w:eastAsia="ru-RU"/>
        </w:rPr>
      </w:pPr>
    </w:p>
    <w:p w14:paraId="27467884" w14:textId="77777777" w:rsidR="0030185B" w:rsidRPr="004C2F4B" w:rsidRDefault="0030185B" w:rsidP="004C2F4B">
      <w:pPr>
        <w:pStyle w:val="af1"/>
        <w:widowControl w:val="0"/>
        <w:numPr>
          <w:ilvl w:val="0"/>
          <w:numId w:val="13"/>
        </w:num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C2F4B">
        <w:rPr>
          <w:rFonts w:ascii="Times New Roman" w:eastAsia="Calibri" w:hAnsi="Times New Roman" w:cs="Times New Roman"/>
          <w:b/>
          <w:lang w:eastAsia="ru-RU"/>
        </w:rPr>
        <w:t>ПРАВА И ОБЯЗАННОСТИ ИСПОЛНИТЕЛЯ</w:t>
      </w:r>
    </w:p>
    <w:p w14:paraId="558A2E67" w14:textId="77777777" w:rsidR="004C2F4B" w:rsidRPr="004C2F4B" w:rsidRDefault="004C2F4B" w:rsidP="004C2F4B">
      <w:pPr>
        <w:pStyle w:val="af1"/>
        <w:widowControl w:val="0"/>
        <w:tabs>
          <w:tab w:val="left" w:pos="142"/>
          <w:tab w:val="left" w:pos="284"/>
        </w:tabs>
        <w:spacing w:after="0" w:line="240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14:paraId="31230614" w14:textId="77777777" w:rsidR="0030185B" w:rsidRPr="004B2852" w:rsidRDefault="0030185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ru-RU"/>
        </w:rPr>
      </w:pPr>
      <w:r w:rsidRPr="004B2852">
        <w:rPr>
          <w:rFonts w:ascii="Times New Roman" w:eastAsia="Calibri" w:hAnsi="Times New Roman" w:cs="Times New Roman"/>
          <w:b/>
          <w:lang w:eastAsia="ru-RU"/>
        </w:rPr>
        <w:t>4.1. Исполнитель вправе:</w:t>
      </w:r>
    </w:p>
    <w:p w14:paraId="27ACECE2" w14:textId="77777777" w:rsidR="0030185B" w:rsidRPr="004B2852" w:rsidRDefault="0030185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4.1.1. Требовать от Заказчика выполнения условий Контракта.</w:t>
      </w:r>
    </w:p>
    <w:p w14:paraId="300855BF" w14:textId="77777777" w:rsidR="0030185B" w:rsidRPr="004B2852" w:rsidRDefault="0030185B" w:rsidP="00C268A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4.1.2. Запрашивать и получать у Заказчика информацию, необходимую для</w:t>
      </w:r>
      <w:r w:rsidR="00DB4669" w:rsidRPr="004B2852">
        <w:rPr>
          <w:rFonts w:ascii="Times New Roman" w:eastAsia="Calibri" w:hAnsi="Times New Roman" w:cs="Times New Roman"/>
          <w:lang w:eastAsia="ru-RU"/>
        </w:rPr>
        <w:t xml:space="preserve"> оказания Услуг</w:t>
      </w:r>
      <w:r w:rsidRPr="004B2852">
        <w:rPr>
          <w:rFonts w:ascii="Times New Roman" w:eastAsia="Calibri" w:hAnsi="Times New Roman" w:cs="Times New Roman"/>
          <w:lang w:eastAsia="ru-RU"/>
        </w:rPr>
        <w:t>.</w:t>
      </w:r>
    </w:p>
    <w:p w14:paraId="4ACE4A57" w14:textId="5309F583" w:rsidR="00A53F9E" w:rsidRDefault="00CD183F" w:rsidP="00DA593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4.1.</w:t>
      </w:r>
      <w:r w:rsidR="00C268A7">
        <w:rPr>
          <w:rFonts w:ascii="Times New Roman" w:eastAsia="Calibri" w:hAnsi="Times New Roman" w:cs="Times New Roman"/>
          <w:lang w:eastAsia="ru-RU"/>
        </w:rPr>
        <w:t>3</w:t>
      </w:r>
      <w:r w:rsidRPr="004B2852">
        <w:rPr>
          <w:rFonts w:ascii="Times New Roman" w:eastAsia="Calibri" w:hAnsi="Times New Roman" w:cs="Times New Roman"/>
          <w:lang w:eastAsia="ru-RU"/>
        </w:rPr>
        <w:t xml:space="preserve">. </w:t>
      </w:r>
      <w:r w:rsidR="007A41A5" w:rsidRPr="004B2852">
        <w:rPr>
          <w:rFonts w:ascii="Times New Roman" w:eastAsia="Calibri" w:hAnsi="Times New Roman" w:cs="Times New Roman"/>
          <w:lang w:eastAsia="ru-RU"/>
        </w:rPr>
        <w:t xml:space="preserve">Привлекать для оказания Услуг </w:t>
      </w:r>
      <w:r w:rsidR="00FF3147">
        <w:rPr>
          <w:rFonts w:ascii="Times New Roman" w:eastAsia="Calibri" w:hAnsi="Times New Roman" w:cs="Times New Roman"/>
          <w:lang w:eastAsia="ru-RU"/>
        </w:rPr>
        <w:t xml:space="preserve">субподрядчиков, </w:t>
      </w:r>
      <w:r w:rsidR="007A41A5" w:rsidRPr="004B2852">
        <w:rPr>
          <w:rFonts w:ascii="Times New Roman" w:eastAsia="Calibri" w:hAnsi="Times New Roman" w:cs="Times New Roman"/>
          <w:lang w:eastAsia="ru-RU"/>
        </w:rPr>
        <w:t>соисполнителей</w:t>
      </w:r>
      <w:r w:rsidR="00FF3147">
        <w:rPr>
          <w:rFonts w:ascii="Times New Roman" w:eastAsia="Calibri" w:hAnsi="Times New Roman" w:cs="Times New Roman"/>
          <w:lang w:eastAsia="ru-RU"/>
        </w:rPr>
        <w:t xml:space="preserve">, установив при этом,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="00FF3147">
        <w:rPr>
          <w:rFonts w:ascii="Times New Roman" w:eastAsia="Calibri" w:hAnsi="Times New Roman" w:cs="Times New Roman"/>
          <w:lang w:eastAsia="ru-RU"/>
        </w:rPr>
        <w:t>что объем</w:t>
      </w:r>
      <w:r w:rsidR="00D54C7D" w:rsidRPr="00D54C7D">
        <w:rPr>
          <w:rFonts w:ascii="Times New Roman" w:eastAsia="Calibri" w:hAnsi="Times New Roman" w:cs="Times New Roman"/>
          <w:lang w:eastAsia="ru-RU"/>
        </w:rPr>
        <w:t xml:space="preserve"> </w:t>
      </w:r>
      <w:r w:rsidR="00FF3147">
        <w:rPr>
          <w:rFonts w:ascii="Times New Roman" w:eastAsia="Calibri" w:hAnsi="Times New Roman" w:cs="Times New Roman"/>
          <w:lang w:eastAsia="ru-RU"/>
        </w:rPr>
        <w:t xml:space="preserve">выполняемых лично </w:t>
      </w:r>
      <w:r w:rsidR="00D25869">
        <w:rPr>
          <w:rFonts w:ascii="Times New Roman" w:eastAsia="Calibri" w:hAnsi="Times New Roman" w:cs="Times New Roman"/>
          <w:lang w:eastAsia="ru-RU"/>
        </w:rPr>
        <w:t>И</w:t>
      </w:r>
      <w:r w:rsidR="00FF3147">
        <w:rPr>
          <w:rFonts w:ascii="Times New Roman" w:eastAsia="Calibri" w:hAnsi="Times New Roman" w:cs="Times New Roman"/>
          <w:lang w:eastAsia="ru-RU"/>
        </w:rPr>
        <w:t xml:space="preserve">сполнителем </w:t>
      </w:r>
      <w:r w:rsidR="00D54C7D" w:rsidRPr="00D54C7D">
        <w:rPr>
          <w:rFonts w:ascii="Times New Roman" w:eastAsia="Calibri" w:hAnsi="Times New Roman" w:cs="Times New Roman"/>
          <w:lang w:eastAsia="ru-RU"/>
        </w:rPr>
        <w:t xml:space="preserve">обязательств по </w:t>
      </w:r>
      <w:r w:rsidR="00D54C7D">
        <w:rPr>
          <w:rFonts w:ascii="Times New Roman" w:eastAsia="Calibri" w:hAnsi="Times New Roman" w:cs="Times New Roman"/>
          <w:lang w:eastAsia="ru-RU"/>
        </w:rPr>
        <w:t>Контракту</w:t>
      </w:r>
      <w:r w:rsidR="00C7152D" w:rsidRPr="00C7152D">
        <w:rPr>
          <w:rFonts w:ascii="Times New Roman" w:eastAsia="Calibri" w:hAnsi="Times New Roman" w:cs="Times New Roman"/>
          <w:lang w:eastAsia="ru-RU"/>
        </w:rPr>
        <w:t xml:space="preserve"> </w:t>
      </w:r>
      <w:r w:rsidR="00C7152D">
        <w:rPr>
          <w:rFonts w:ascii="Times New Roman" w:eastAsia="Calibri" w:hAnsi="Times New Roman" w:cs="Times New Roman"/>
          <w:lang w:eastAsia="ru-RU"/>
        </w:rPr>
        <w:t>должен составлять</w:t>
      </w:r>
      <w:r w:rsidR="00D54C7D" w:rsidRPr="00D54C7D">
        <w:rPr>
          <w:rFonts w:ascii="Times New Roman" w:eastAsia="Calibri" w:hAnsi="Times New Roman" w:cs="Times New Roman"/>
          <w:lang w:eastAsia="ru-RU"/>
        </w:rPr>
        <w:t xml:space="preserve"> не менее </w:t>
      </w:r>
      <w:r w:rsidR="009024FE">
        <w:rPr>
          <w:rFonts w:ascii="Times New Roman" w:eastAsia="Calibri" w:hAnsi="Times New Roman" w:cs="Times New Roman"/>
          <w:lang w:eastAsia="ru-RU"/>
        </w:rPr>
        <w:t>10</w:t>
      </w:r>
      <w:r w:rsidR="00D54C7D" w:rsidRPr="00D54C7D">
        <w:rPr>
          <w:rFonts w:ascii="Times New Roman" w:eastAsia="Calibri" w:hAnsi="Times New Roman" w:cs="Times New Roman"/>
          <w:lang w:eastAsia="ru-RU"/>
        </w:rPr>
        <w:t xml:space="preserve">% </w:t>
      </w:r>
      <w:r w:rsidR="005F17CA">
        <w:rPr>
          <w:rFonts w:ascii="Times New Roman" w:eastAsia="Calibri" w:hAnsi="Times New Roman" w:cs="Times New Roman"/>
          <w:lang w:eastAsia="ru-RU"/>
        </w:rPr>
        <w:t xml:space="preserve">от </w:t>
      </w:r>
      <w:r w:rsidR="00EF64A3">
        <w:rPr>
          <w:rFonts w:ascii="Times New Roman" w:eastAsia="Calibri" w:hAnsi="Times New Roman" w:cs="Times New Roman"/>
          <w:lang w:eastAsia="ru-RU"/>
        </w:rPr>
        <w:t xml:space="preserve">максимального значения </w:t>
      </w:r>
      <w:r w:rsidR="00C7152D">
        <w:rPr>
          <w:rFonts w:ascii="Times New Roman" w:eastAsia="Calibri" w:hAnsi="Times New Roman" w:cs="Times New Roman"/>
          <w:lang w:eastAsia="ru-RU"/>
        </w:rPr>
        <w:t>цены</w:t>
      </w:r>
      <w:r w:rsidR="00D54C7D" w:rsidRPr="00D54C7D">
        <w:rPr>
          <w:rFonts w:ascii="Times New Roman" w:eastAsia="Calibri" w:hAnsi="Times New Roman" w:cs="Times New Roman"/>
          <w:lang w:eastAsia="ru-RU"/>
        </w:rPr>
        <w:t xml:space="preserve"> </w:t>
      </w:r>
      <w:r w:rsidR="00D54C7D">
        <w:rPr>
          <w:rFonts w:ascii="Times New Roman" w:eastAsia="Calibri" w:hAnsi="Times New Roman" w:cs="Times New Roman"/>
          <w:lang w:eastAsia="ru-RU"/>
        </w:rPr>
        <w:t>Контракт</w:t>
      </w:r>
      <w:r w:rsidR="00C7152D">
        <w:rPr>
          <w:rFonts w:ascii="Times New Roman" w:eastAsia="Calibri" w:hAnsi="Times New Roman" w:cs="Times New Roman"/>
          <w:lang w:eastAsia="ru-RU"/>
        </w:rPr>
        <w:t>а</w:t>
      </w:r>
      <w:r w:rsidR="004053AC" w:rsidRPr="004B2852">
        <w:rPr>
          <w:rFonts w:ascii="Times New Roman" w:eastAsia="Calibri" w:hAnsi="Times New Roman" w:cs="Times New Roman"/>
          <w:lang w:eastAsia="ru-RU"/>
        </w:rPr>
        <w:t>.</w:t>
      </w:r>
      <w:r w:rsidR="00F7756D">
        <w:rPr>
          <w:rFonts w:ascii="Times New Roman" w:eastAsia="Calibri" w:hAnsi="Times New Roman" w:cs="Times New Roman"/>
          <w:lang w:eastAsia="ru-RU"/>
        </w:rPr>
        <w:t xml:space="preserve"> </w:t>
      </w:r>
      <w:r w:rsidR="00025BE9" w:rsidRPr="00F73BC0">
        <w:rPr>
          <w:rFonts w:ascii="Times New Roman" w:eastAsia="Calibri" w:hAnsi="Times New Roman" w:cs="Times New Roman"/>
          <w:lang w:eastAsia="ru-RU"/>
        </w:rPr>
        <w:t xml:space="preserve">В случае привлечения </w:t>
      </w:r>
      <w:r w:rsidR="00DA3E4B">
        <w:rPr>
          <w:rFonts w:ascii="Times New Roman" w:eastAsia="Calibri" w:hAnsi="Times New Roman" w:cs="Times New Roman"/>
          <w:lang w:eastAsia="ru-RU"/>
        </w:rPr>
        <w:t xml:space="preserve">субподрядчиков, </w:t>
      </w:r>
      <w:r w:rsidR="00025BE9" w:rsidRPr="00F73BC0">
        <w:rPr>
          <w:rFonts w:ascii="Times New Roman" w:eastAsia="Calibri" w:hAnsi="Times New Roman" w:cs="Times New Roman"/>
          <w:lang w:eastAsia="ru-RU"/>
        </w:rPr>
        <w:t xml:space="preserve">соисполнителей для </w:t>
      </w:r>
      <w:r w:rsidR="00025BE9">
        <w:rPr>
          <w:rFonts w:ascii="Times New Roman" w:eastAsia="Calibri" w:hAnsi="Times New Roman" w:cs="Times New Roman"/>
          <w:lang w:eastAsia="ru-RU"/>
        </w:rPr>
        <w:t>оказания Услуг</w:t>
      </w:r>
      <w:r w:rsidR="00025BE9" w:rsidRPr="00F73BC0">
        <w:rPr>
          <w:rFonts w:ascii="Times New Roman" w:eastAsia="Calibri" w:hAnsi="Times New Roman" w:cs="Times New Roman"/>
          <w:lang w:eastAsia="ru-RU"/>
        </w:rPr>
        <w:t xml:space="preserve">, требующих наличие лицензии, </w:t>
      </w:r>
      <w:r w:rsidR="00DA3E4B">
        <w:rPr>
          <w:rFonts w:ascii="Times New Roman" w:eastAsia="Calibri" w:hAnsi="Times New Roman" w:cs="Times New Roman"/>
          <w:lang w:eastAsia="ru-RU"/>
        </w:rPr>
        <w:t xml:space="preserve">субподрядчики, </w:t>
      </w:r>
      <w:r w:rsidR="00025BE9" w:rsidRPr="00F73BC0">
        <w:rPr>
          <w:rFonts w:ascii="Times New Roman" w:eastAsia="Calibri" w:hAnsi="Times New Roman" w:cs="Times New Roman"/>
          <w:lang w:eastAsia="ru-RU"/>
        </w:rPr>
        <w:t>соисполнител</w:t>
      </w:r>
      <w:r w:rsidR="00DA3E4B">
        <w:rPr>
          <w:rFonts w:ascii="Times New Roman" w:eastAsia="Calibri" w:hAnsi="Times New Roman" w:cs="Times New Roman"/>
          <w:lang w:eastAsia="ru-RU"/>
        </w:rPr>
        <w:t>и</w:t>
      </w:r>
      <w:r w:rsidR="00025BE9" w:rsidRPr="00F73BC0">
        <w:rPr>
          <w:rFonts w:ascii="Times New Roman" w:eastAsia="Calibri" w:hAnsi="Times New Roman" w:cs="Times New Roman"/>
          <w:lang w:eastAsia="ru-RU"/>
        </w:rPr>
        <w:t xml:space="preserve"> должн</w:t>
      </w:r>
      <w:r w:rsidR="00DA3E4B">
        <w:rPr>
          <w:rFonts w:ascii="Times New Roman" w:eastAsia="Calibri" w:hAnsi="Times New Roman" w:cs="Times New Roman"/>
          <w:lang w:eastAsia="ru-RU"/>
        </w:rPr>
        <w:t>ы</w:t>
      </w:r>
      <w:r w:rsidR="00025BE9" w:rsidRPr="00F73BC0">
        <w:rPr>
          <w:rFonts w:ascii="Times New Roman" w:eastAsia="Calibri" w:hAnsi="Times New Roman" w:cs="Times New Roman"/>
          <w:lang w:eastAsia="ru-RU"/>
        </w:rPr>
        <w:t xml:space="preserve"> обладать соответствующей лицензией</w:t>
      </w:r>
      <w:r w:rsidR="00025BE9">
        <w:rPr>
          <w:rFonts w:ascii="Times New Roman" w:eastAsia="Calibri" w:hAnsi="Times New Roman" w:cs="Times New Roman"/>
          <w:lang w:eastAsia="ru-RU"/>
        </w:rPr>
        <w:t>.</w:t>
      </w:r>
    </w:p>
    <w:p w14:paraId="6706D028" w14:textId="77777777" w:rsidR="00042D31" w:rsidRPr="004B2852" w:rsidRDefault="00042D31" w:rsidP="00DA593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0B6C8599" w14:textId="77777777" w:rsidR="0030185B" w:rsidRPr="004B2852" w:rsidRDefault="00301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b/>
          <w:lang w:eastAsia="ru-RU"/>
        </w:rPr>
        <w:t>4.2. Исполнитель обязан:</w:t>
      </w:r>
      <w:r w:rsidRPr="004B2852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5D4DE3BF" w14:textId="77777777" w:rsidR="0030185B" w:rsidRPr="004B2852" w:rsidRDefault="00301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4.2.1. Св</w:t>
      </w:r>
      <w:r w:rsidR="00A909C6" w:rsidRPr="004B2852">
        <w:rPr>
          <w:rFonts w:ascii="Times New Roman" w:eastAsia="Calibri" w:hAnsi="Times New Roman" w:cs="Times New Roman"/>
          <w:lang w:eastAsia="ru-RU"/>
        </w:rPr>
        <w:t>оевременно и надлежащим образом</w:t>
      </w:r>
      <w:r w:rsidR="007F1E5F" w:rsidRPr="004B2852">
        <w:rPr>
          <w:rFonts w:ascii="Times New Roman" w:eastAsia="Calibri" w:hAnsi="Times New Roman" w:cs="Times New Roman"/>
          <w:lang w:eastAsia="ru-RU"/>
        </w:rPr>
        <w:t xml:space="preserve"> оказать Услуги </w:t>
      </w:r>
      <w:r w:rsidRPr="004B2852">
        <w:rPr>
          <w:rFonts w:ascii="Times New Roman" w:eastAsia="Calibri" w:hAnsi="Times New Roman" w:cs="Times New Roman"/>
          <w:lang w:eastAsia="ru-RU"/>
        </w:rPr>
        <w:t xml:space="preserve">в соответствии с условиями Контракта, требованиями законодательства Российской Федерации. </w:t>
      </w:r>
    </w:p>
    <w:p w14:paraId="1026F3D3" w14:textId="77777777" w:rsidR="0030185B" w:rsidRPr="004B2852" w:rsidRDefault="00301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4.2.2.</w:t>
      </w:r>
      <w:r w:rsidR="00A909C6" w:rsidRPr="004B2852">
        <w:rPr>
          <w:rFonts w:ascii="Times New Roman" w:eastAsia="Calibri" w:hAnsi="Times New Roman" w:cs="Times New Roman"/>
          <w:lang w:eastAsia="ru-RU"/>
        </w:rPr>
        <w:t xml:space="preserve"> Своими силами и за свой счет</w:t>
      </w:r>
      <w:r w:rsidRPr="004B2852">
        <w:rPr>
          <w:rFonts w:ascii="Times New Roman" w:eastAsia="Calibri" w:hAnsi="Times New Roman" w:cs="Times New Roman"/>
          <w:lang w:eastAsia="ru-RU"/>
        </w:rPr>
        <w:t xml:space="preserve"> устранять недостатки </w:t>
      </w:r>
      <w:r w:rsidR="00FB5F9D" w:rsidRPr="004B2852">
        <w:rPr>
          <w:rFonts w:ascii="Times New Roman" w:eastAsia="Calibri" w:hAnsi="Times New Roman" w:cs="Times New Roman"/>
          <w:lang w:eastAsia="ru-RU"/>
        </w:rPr>
        <w:t>и/или</w:t>
      </w:r>
      <w:r w:rsidRPr="004B2852">
        <w:rPr>
          <w:rFonts w:ascii="Times New Roman" w:eastAsia="Calibri" w:hAnsi="Times New Roman" w:cs="Times New Roman"/>
          <w:lang w:eastAsia="ru-RU"/>
        </w:rPr>
        <w:t xml:space="preserve"> иные отступления от требований Контракта в установленные Заказчиком сроки.</w:t>
      </w:r>
    </w:p>
    <w:p w14:paraId="4164AC89" w14:textId="77777777" w:rsidR="0030185B" w:rsidRPr="004B2852" w:rsidRDefault="00301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4.2.3. Поддерживать и охранять законные интересы Заказчика в своих отношениях с любыми третьими лицами.</w:t>
      </w:r>
    </w:p>
    <w:p w14:paraId="4E3BD72A" w14:textId="786558D5" w:rsidR="0030185B" w:rsidRPr="004B2852" w:rsidRDefault="0030185B" w:rsidP="00081A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4.2.4. Предоставлять по запросам</w:t>
      </w:r>
      <w:r w:rsidR="00081A07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 xml:space="preserve">Заказчика </w:t>
      </w:r>
      <w:r w:rsidR="00E025DA">
        <w:rPr>
          <w:rFonts w:ascii="Times New Roman" w:eastAsia="Calibri" w:hAnsi="Times New Roman" w:cs="Times New Roman"/>
          <w:lang w:eastAsia="ru-RU"/>
        </w:rPr>
        <w:t xml:space="preserve">и </w:t>
      </w:r>
      <w:r w:rsidR="00081A07" w:rsidRPr="00081A07">
        <w:rPr>
          <w:rFonts w:ascii="Times New Roman" w:eastAsia="Calibri" w:hAnsi="Times New Roman" w:cs="Times New Roman"/>
          <w:lang w:eastAsia="ru-RU"/>
        </w:rPr>
        <w:t xml:space="preserve">в </w:t>
      </w:r>
      <w:r w:rsidR="00C94017">
        <w:rPr>
          <w:rFonts w:ascii="Times New Roman" w:eastAsia="Calibri" w:hAnsi="Times New Roman" w:cs="Times New Roman"/>
          <w:lang w:eastAsia="ru-RU"/>
        </w:rPr>
        <w:t xml:space="preserve">установленные им сроки </w:t>
      </w:r>
      <w:r w:rsidRPr="004B2852">
        <w:rPr>
          <w:rFonts w:ascii="Times New Roman" w:eastAsia="Calibri" w:hAnsi="Times New Roman" w:cs="Times New Roman"/>
          <w:lang w:eastAsia="ru-RU"/>
        </w:rPr>
        <w:t>любую информацию о ходе исполнения Контракта.</w:t>
      </w:r>
      <w:r w:rsidR="00081A07" w:rsidRPr="00081A07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68BA4677" w14:textId="77777777" w:rsidR="0030185B" w:rsidRPr="004B2852" w:rsidRDefault="00301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4.2.5. По факту </w:t>
      </w:r>
      <w:r w:rsidR="007F1E5F" w:rsidRPr="004B2852">
        <w:rPr>
          <w:rFonts w:ascii="Times New Roman" w:eastAsia="Calibri" w:hAnsi="Times New Roman" w:cs="Times New Roman"/>
          <w:lang w:eastAsia="ru-RU"/>
        </w:rPr>
        <w:t xml:space="preserve">оказания Услуг </w:t>
      </w:r>
      <w:proofErr w:type="gramStart"/>
      <w:r w:rsidRPr="004B2852">
        <w:rPr>
          <w:rFonts w:ascii="Times New Roman" w:eastAsia="Calibri" w:hAnsi="Times New Roman" w:cs="Times New Roman"/>
          <w:lang w:eastAsia="ru-RU"/>
        </w:rPr>
        <w:t xml:space="preserve">предоставить Заказчику </w:t>
      </w:r>
      <w:r w:rsidR="00DA24BC" w:rsidRPr="004B2852">
        <w:rPr>
          <w:rFonts w:ascii="Times New Roman" w:eastAsia="Calibri" w:hAnsi="Times New Roman" w:cs="Times New Roman"/>
          <w:lang w:eastAsia="ru-RU"/>
        </w:rPr>
        <w:t>документ</w:t>
      </w:r>
      <w:proofErr w:type="gramEnd"/>
      <w:r w:rsidR="00DA24BC" w:rsidRPr="004B2852">
        <w:rPr>
          <w:rFonts w:ascii="Times New Roman" w:eastAsia="Calibri" w:hAnsi="Times New Roman" w:cs="Times New Roman"/>
          <w:lang w:eastAsia="ru-RU"/>
        </w:rPr>
        <w:t xml:space="preserve"> о приемке</w:t>
      </w:r>
      <w:r w:rsidR="007F1E5F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="000A6A89" w:rsidRPr="004B2852">
        <w:rPr>
          <w:rFonts w:ascii="Times New Roman" w:eastAsia="Calibri" w:hAnsi="Times New Roman" w:cs="Times New Roman"/>
          <w:lang w:eastAsia="ru-RU"/>
        </w:rPr>
        <w:t>и отчетные материалы, предусмотренные Контрактом</w:t>
      </w:r>
      <w:r w:rsidRPr="004B2852">
        <w:rPr>
          <w:rFonts w:ascii="Times New Roman" w:eastAsia="Calibri" w:hAnsi="Times New Roman" w:cs="Times New Roman"/>
          <w:lang w:eastAsia="ru-RU"/>
        </w:rPr>
        <w:t>.</w:t>
      </w:r>
      <w:r w:rsidR="00682D49" w:rsidRPr="00682D49">
        <w:rPr>
          <w:rFonts w:eastAsia="Calibri"/>
        </w:rPr>
        <w:t xml:space="preserve"> </w:t>
      </w:r>
    </w:p>
    <w:p w14:paraId="4D2E25C3" w14:textId="77777777" w:rsidR="0030185B" w:rsidRPr="004B2852" w:rsidRDefault="00301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4.2.6. Самостоятельно приобретать материальные ресурсы, необходимые для исполнения Контракта.</w:t>
      </w:r>
    </w:p>
    <w:p w14:paraId="7E6B7E35" w14:textId="77777777" w:rsidR="0030185B" w:rsidRPr="004B2852" w:rsidRDefault="00301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4.2.7. Обеспечивать сохранность документов и сведений, получаемых и составляемых в процессе</w:t>
      </w:r>
      <w:r w:rsidR="007F1E5F" w:rsidRPr="004B2852">
        <w:rPr>
          <w:rFonts w:ascii="Times New Roman" w:eastAsia="Calibri" w:hAnsi="Times New Roman" w:cs="Times New Roman"/>
          <w:lang w:eastAsia="ru-RU"/>
        </w:rPr>
        <w:t xml:space="preserve"> оказания Услуг</w:t>
      </w:r>
      <w:r w:rsidRPr="004B2852">
        <w:rPr>
          <w:rFonts w:ascii="Times New Roman" w:eastAsia="Calibri" w:hAnsi="Times New Roman" w:cs="Times New Roman"/>
          <w:lang w:eastAsia="ru-RU"/>
        </w:rPr>
        <w:t>.</w:t>
      </w:r>
    </w:p>
    <w:p w14:paraId="7CD5A552" w14:textId="77777777" w:rsidR="0030185B" w:rsidRPr="004B2852" w:rsidRDefault="007F1E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4.2.8</w:t>
      </w:r>
      <w:r w:rsidR="0030185B" w:rsidRPr="004B2852">
        <w:rPr>
          <w:rFonts w:ascii="Times New Roman" w:eastAsia="Calibri" w:hAnsi="Times New Roman" w:cs="Times New Roman"/>
          <w:lang w:eastAsia="ru-RU"/>
        </w:rPr>
        <w:t xml:space="preserve">. Незамедлительно известить Заказчика и до получения от него указаний приостановить исполнение обязанностей по Контракту при обнаружении не зависящих от Исполнителя обстоятельств, угрожающих качеству результатов </w:t>
      </w:r>
      <w:r w:rsidRPr="004B2852">
        <w:rPr>
          <w:rFonts w:ascii="Times New Roman" w:eastAsia="Calibri" w:hAnsi="Times New Roman" w:cs="Times New Roman"/>
          <w:lang w:eastAsia="ru-RU"/>
        </w:rPr>
        <w:t xml:space="preserve">оказываемых Услуг </w:t>
      </w:r>
      <w:r w:rsidR="0030185B" w:rsidRPr="004B2852">
        <w:rPr>
          <w:rFonts w:ascii="Times New Roman" w:eastAsia="Calibri" w:hAnsi="Times New Roman" w:cs="Times New Roman"/>
          <w:lang w:eastAsia="ru-RU"/>
        </w:rPr>
        <w:t xml:space="preserve">по Контракту, либо создающих невозможность завершения </w:t>
      </w:r>
      <w:r w:rsidRPr="004B2852">
        <w:rPr>
          <w:rFonts w:ascii="Times New Roman" w:eastAsia="Calibri" w:hAnsi="Times New Roman" w:cs="Times New Roman"/>
          <w:lang w:eastAsia="ru-RU"/>
        </w:rPr>
        <w:t xml:space="preserve">их </w:t>
      </w:r>
      <w:r w:rsidR="004053AC" w:rsidRPr="004B2852">
        <w:rPr>
          <w:rFonts w:ascii="Times New Roman" w:eastAsia="Calibri" w:hAnsi="Times New Roman" w:cs="Times New Roman"/>
          <w:lang w:eastAsia="ru-RU"/>
        </w:rPr>
        <w:t xml:space="preserve">в установленный </w:t>
      </w:r>
      <w:r w:rsidR="00D333FE" w:rsidRPr="00175483">
        <w:rPr>
          <w:rFonts w:ascii="Times New Roman" w:eastAsia="Calibri" w:hAnsi="Times New Roman" w:cs="Times New Roman"/>
          <w:lang w:eastAsia="ru-RU"/>
        </w:rPr>
        <w:t xml:space="preserve">Контрактом </w:t>
      </w:r>
      <w:r w:rsidR="004053AC" w:rsidRPr="00175483">
        <w:rPr>
          <w:rFonts w:ascii="Times New Roman" w:eastAsia="Calibri" w:hAnsi="Times New Roman" w:cs="Times New Roman"/>
          <w:lang w:eastAsia="ru-RU"/>
        </w:rPr>
        <w:t>срок</w:t>
      </w:r>
      <w:r w:rsidR="004053AC" w:rsidRPr="004B2852">
        <w:rPr>
          <w:rFonts w:ascii="Times New Roman" w:eastAsia="Calibri" w:hAnsi="Times New Roman" w:cs="Times New Roman"/>
          <w:lang w:eastAsia="ru-RU"/>
        </w:rPr>
        <w:t>.</w:t>
      </w:r>
    </w:p>
    <w:p w14:paraId="2B34348D" w14:textId="77777777" w:rsidR="004053AC" w:rsidRPr="004B2852" w:rsidRDefault="00405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4.2.9. Использовать телекоммуникационное оборудование преимущественно </w:t>
      </w:r>
      <w:r w:rsidRPr="004B2852">
        <w:rPr>
          <w:rFonts w:ascii="Times New Roman" w:hAnsi="Times New Roman" w:cs="Times New Roman"/>
        </w:rPr>
        <w:t>российского производства</w:t>
      </w:r>
      <w:r w:rsidRPr="004B2852">
        <w:rPr>
          <w:rFonts w:ascii="Times New Roman" w:eastAsia="Calibri" w:hAnsi="Times New Roman" w:cs="Times New Roman"/>
          <w:lang w:eastAsia="ru-RU"/>
        </w:rPr>
        <w:t xml:space="preserve">. Данное условие распространяется также на </w:t>
      </w:r>
      <w:r w:rsidR="00C2001B">
        <w:rPr>
          <w:rFonts w:ascii="Times New Roman" w:eastAsia="Calibri" w:hAnsi="Times New Roman" w:cs="Times New Roman"/>
          <w:lang w:eastAsia="ru-RU"/>
        </w:rPr>
        <w:t xml:space="preserve">субподрядчиков, </w:t>
      </w:r>
      <w:r w:rsidRPr="004B2852">
        <w:rPr>
          <w:rFonts w:ascii="Times New Roman" w:eastAsia="Calibri" w:hAnsi="Times New Roman" w:cs="Times New Roman"/>
          <w:lang w:eastAsia="ru-RU"/>
        </w:rPr>
        <w:t>соисполнителей.</w:t>
      </w:r>
    </w:p>
    <w:p w14:paraId="0CD0BF25" w14:textId="77777777" w:rsidR="004053AC" w:rsidRPr="004B2852" w:rsidRDefault="004053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4.2.9.1. При отсутствии телекоммуникационного оборудования, которому присвоен статус телекоммуникационного оборудования российского происхождения, обладающего характеристиками, необходимыми для оказания Услуг, а также в случае, если производитель такого телекоммуникационного оборудования не в состоянии обеспечить его наличие в достаточном количестве для начала оказания Услуг или в течени</w:t>
      </w:r>
      <w:proofErr w:type="gramStart"/>
      <w:r w:rsidRPr="004B2852">
        <w:rPr>
          <w:rFonts w:ascii="Times New Roman" w:eastAsia="Calibri" w:hAnsi="Times New Roman" w:cs="Times New Roman"/>
          <w:lang w:eastAsia="ru-RU"/>
        </w:rPr>
        <w:t>и</w:t>
      </w:r>
      <w:proofErr w:type="gramEnd"/>
      <w:r w:rsidRPr="004B2852">
        <w:rPr>
          <w:rFonts w:ascii="Times New Roman" w:eastAsia="Calibri" w:hAnsi="Times New Roman" w:cs="Times New Roman"/>
          <w:lang w:eastAsia="ru-RU"/>
        </w:rPr>
        <w:t xml:space="preserve"> срока их оказания, Исполнитель и </w:t>
      </w:r>
      <w:r w:rsidR="00C2001B">
        <w:rPr>
          <w:rFonts w:ascii="Times New Roman" w:eastAsia="Calibri" w:hAnsi="Times New Roman" w:cs="Times New Roman"/>
          <w:lang w:eastAsia="ru-RU"/>
        </w:rPr>
        <w:t xml:space="preserve">субподрядчики, </w:t>
      </w:r>
      <w:r w:rsidRPr="004B2852">
        <w:rPr>
          <w:rFonts w:ascii="Times New Roman" w:eastAsia="Calibri" w:hAnsi="Times New Roman" w:cs="Times New Roman"/>
          <w:lang w:eastAsia="ru-RU"/>
        </w:rPr>
        <w:t>соисполнители вправе использовать для оказания Услуг иное телекоммуникационное оборудование по согласованию с Заказчиком.</w:t>
      </w:r>
    </w:p>
    <w:p w14:paraId="3F41B194" w14:textId="77777777" w:rsidR="004053AC" w:rsidRPr="004B2852" w:rsidRDefault="004053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lastRenderedPageBreak/>
        <w:t>4.2.9.2. Заказчик согласовывает использование иного телекоммуникационного оборудования, предусмотренного пунктом 4.2.9.1 Контракта, в следующих случаях:</w:t>
      </w:r>
    </w:p>
    <w:p w14:paraId="56464B03" w14:textId="77777777" w:rsidR="004053AC" w:rsidRPr="004B2852" w:rsidRDefault="004053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отсутствие телекоммуникационного оборудования, которому присвоен статус телекоммуникационного оборудования российского происхождения, обладающего характеристиками, необходимыми для оказания Услуг;</w:t>
      </w:r>
    </w:p>
    <w:p w14:paraId="61B8A088" w14:textId="77777777" w:rsidR="005B317B" w:rsidRPr="003D4CF7" w:rsidRDefault="004053AC" w:rsidP="003D4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представление Исполнителем или </w:t>
      </w:r>
      <w:r w:rsidR="00C2001B">
        <w:rPr>
          <w:rFonts w:ascii="Times New Roman" w:eastAsia="Calibri" w:hAnsi="Times New Roman" w:cs="Times New Roman"/>
          <w:lang w:eastAsia="ru-RU"/>
        </w:rPr>
        <w:t xml:space="preserve">субподрядчиками, </w:t>
      </w:r>
      <w:r w:rsidRPr="004B2852">
        <w:rPr>
          <w:rFonts w:ascii="Times New Roman" w:eastAsia="Calibri" w:hAnsi="Times New Roman" w:cs="Times New Roman"/>
          <w:lang w:eastAsia="ru-RU"/>
        </w:rPr>
        <w:t>соисполнителями Заказчику заверенных копий запроса, направленного производителю телекоммуникационного оборудования, которому присвоен статус телекоммуникационного оборудования российского происхождения, о возможности обеспечения его наличия в срок и в количестве, которые необходимы для оказания Услуг, а также представления ответа производителя, подтверждающего невозможность такого обеспечения.</w:t>
      </w:r>
    </w:p>
    <w:p w14:paraId="513EE0AC" w14:textId="77777777" w:rsidR="002778FC" w:rsidRPr="004B2852" w:rsidRDefault="00277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lang w:eastAsia="ru-RU"/>
        </w:rPr>
      </w:pPr>
      <w:bookmarkStart w:id="1" w:name="p6"/>
      <w:bookmarkStart w:id="2" w:name="Par8"/>
      <w:bookmarkEnd w:id="1"/>
      <w:bookmarkEnd w:id="2"/>
    </w:p>
    <w:p w14:paraId="743E0F02" w14:textId="3902F59D" w:rsidR="0030185B" w:rsidRPr="004C2F4B" w:rsidRDefault="0030185B" w:rsidP="004C2F4B">
      <w:pPr>
        <w:pStyle w:val="af1"/>
        <w:numPr>
          <w:ilvl w:val="0"/>
          <w:numId w:val="1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C2F4B">
        <w:rPr>
          <w:rFonts w:ascii="Times New Roman" w:eastAsia="Calibri" w:hAnsi="Times New Roman" w:cs="Times New Roman"/>
          <w:b/>
          <w:lang w:eastAsia="ru-RU"/>
        </w:rPr>
        <w:t xml:space="preserve">КАЧЕСТВО </w:t>
      </w:r>
      <w:r w:rsidR="00741B44">
        <w:rPr>
          <w:rFonts w:ascii="Times New Roman" w:eastAsia="Calibri" w:hAnsi="Times New Roman" w:cs="Times New Roman"/>
          <w:b/>
          <w:lang w:eastAsia="ru-RU"/>
        </w:rPr>
        <w:t xml:space="preserve">И ОБЪЕМ </w:t>
      </w:r>
      <w:r w:rsidR="001C0BFA" w:rsidRPr="004C2F4B">
        <w:rPr>
          <w:rFonts w:ascii="Times New Roman" w:eastAsia="Calibri" w:hAnsi="Times New Roman" w:cs="Times New Roman"/>
          <w:b/>
          <w:lang w:eastAsia="ru-RU"/>
        </w:rPr>
        <w:t>УСЛУГ</w:t>
      </w:r>
      <w:r w:rsidRPr="004C2F4B">
        <w:rPr>
          <w:rFonts w:ascii="Times New Roman" w:eastAsia="Calibri" w:hAnsi="Times New Roman" w:cs="Times New Roman"/>
          <w:b/>
          <w:lang w:eastAsia="ru-RU"/>
        </w:rPr>
        <w:t>. ПОРЯДОК СДАЧИ-ПРИЕМКИ</w:t>
      </w:r>
    </w:p>
    <w:p w14:paraId="0BD2BF7C" w14:textId="77777777" w:rsidR="004C2F4B" w:rsidRPr="004C2F4B" w:rsidRDefault="004C2F4B" w:rsidP="004C2F4B">
      <w:pPr>
        <w:pStyle w:val="af1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14:paraId="2F089FFC" w14:textId="77777777" w:rsidR="006508E2" w:rsidRPr="004B2852" w:rsidRDefault="00301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 xml:space="preserve">5.1. </w:t>
      </w:r>
      <w:r w:rsidR="006508E2" w:rsidRPr="004B2852">
        <w:rPr>
          <w:rFonts w:ascii="Times New Roman" w:eastAsia="Calibri" w:hAnsi="Times New Roman" w:cs="Times New Roman"/>
          <w:lang w:eastAsia="ru-RU"/>
        </w:rPr>
        <w:t xml:space="preserve">Качество и объем оказанных Исполнителем Услуг должны соответствовать требованиям Заказчика, установленным в Контракте, а также требованиям, обычно предъявляемым к услугам соответствующего рода. Если законом или иными правовыми актами предусмотрены обязательные требования к оказываемым Услугам, Исполнитель обязан оказать Услуги, соблюдая эти обязательные требования. </w:t>
      </w:r>
    </w:p>
    <w:p w14:paraId="78EE5944" w14:textId="3C89E207" w:rsidR="001C0BFA" w:rsidRPr="004B2852" w:rsidRDefault="001C0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4B2852">
        <w:rPr>
          <w:rFonts w:ascii="Times New Roman" w:eastAsia="Calibri" w:hAnsi="Times New Roman" w:cs="Times New Roman"/>
          <w:lang w:eastAsia="ru-RU"/>
        </w:rPr>
        <w:t>При исполнении Контракта (за исключением случаев, предусмотрен</w:t>
      </w:r>
      <w:r w:rsidR="008F27E5">
        <w:rPr>
          <w:rFonts w:ascii="Times New Roman" w:eastAsia="Calibri" w:hAnsi="Times New Roman" w:cs="Times New Roman"/>
          <w:lang w:eastAsia="ru-RU"/>
        </w:rPr>
        <w:t>н</w:t>
      </w:r>
      <w:r w:rsidRPr="004B2852">
        <w:rPr>
          <w:rFonts w:ascii="Times New Roman" w:eastAsia="Calibri" w:hAnsi="Times New Roman" w:cs="Times New Roman"/>
          <w:lang w:eastAsia="ru-RU"/>
        </w:rPr>
        <w:t>ы</w:t>
      </w:r>
      <w:r w:rsidR="008F27E5">
        <w:rPr>
          <w:rFonts w:ascii="Times New Roman" w:eastAsia="Calibri" w:hAnsi="Times New Roman" w:cs="Times New Roman"/>
          <w:lang w:eastAsia="ru-RU"/>
        </w:rPr>
        <w:t xml:space="preserve">х подпунктом «в» пункта 1, подпунктом «б» пункта 2, подпунктом «в» пункта 3 части 4 </w:t>
      </w:r>
      <w:r w:rsidRPr="004B2852">
        <w:rPr>
          <w:rFonts w:ascii="Times New Roman" w:eastAsia="Calibri" w:hAnsi="Times New Roman" w:cs="Times New Roman"/>
          <w:lang w:eastAsia="ru-RU"/>
        </w:rPr>
        <w:t xml:space="preserve">статьи 14 Закона о контрактной системе)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4B2852">
        <w:rPr>
          <w:rFonts w:ascii="Times New Roman" w:eastAsia="Calibri" w:hAnsi="Times New Roman" w:cs="Times New Roman"/>
          <w:lang w:eastAsia="ru-RU"/>
        </w:rPr>
        <w:t xml:space="preserve">по согласованию Заказчика с Исполнителем допускается оказание Услуг качество, технические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4B2852">
        <w:rPr>
          <w:rFonts w:ascii="Times New Roman" w:eastAsia="Calibri" w:hAnsi="Times New Roman" w:cs="Times New Roman"/>
          <w:lang w:eastAsia="ru-RU"/>
        </w:rPr>
        <w:t xml:space="preserve">и функциональные характеристики (потребительские свойства) которых являются улучшенными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4B2852">
        <w:rPr>
          <w:rFonts w:ascii="Times New Roman" w:eastAsia="Calibri" w:hAnsi="Times New Roman" w:cs="Times New Roman"/>
          <w:lang w:eastAsia="ru-RU"/>
        </w:rPr>
        <w:t xml:space="preserve">по сравнению с качеством и соответствующими техническими и функциональными характеристиками, указанными в Контракте. </w:t>
      </w:r>
      <w:proofErr w:type="gramEnd"/>
    </w:p>
    <w:p w14:paraId="6AE373EC" w14:textId="630DCA41" w:rsidR="00514502" w:rsidRPr="004B2852" w:rsidRDefault="00FC5B9D">
      <w:pPr>
        <w:widowControl w:val="0"/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5BE9">
        <w:rPr>
          <w:rFonts w:ascii="Times New Roman" w:eastAsia="Times New Roman" w:hAnsi="Times New Roman" w:cs="Times New Roman"/>
          <w:lang w:eastAsia="ru-RU"/>
        </w:rPr>
        <w:t>5.2</w:t>
      </w:r>
      <w:r w:rsidR="0030185B" w:rsidRPr="00025BE9">
        <w:rPr>
          <w:rFonts w:ascii="Times New Roman" w:eastAsia="Times New Roman" w:hAnsi="Times New Roman" w:cs="Times New Roman"/>
          <w:lang w:eastAsia="ru-RU"/>
        </w:rPr>
        <w:t xml:space="preserve">. </w:t>
      </w:r>
      <w:r w:rsidR="00DF07B6" w:rsidRPr="00025BE9">
        <w:rPr>
          <w:rFonts w:ascii="Times New Roman" w:eastAsia="Times New Roman" w:hAnsi="Times New Roman" w:cs="Times New Roman"/>
          <w:lang w:eastAsia="ru-RU"/>
        </w:rPr>
        <w:t xml:space="preserve">По факту оказания </w:t>
      </w:r>
      <w:r w:rsidR="000A5046">
        <w:rPr>
          <w:rFonts w:ascii="Times New Roman" w:eastAsia="Times New Roman" w:hAnsi="Times New Roman" w:cs="Times New Roman"/>
          <w:lang w:eastAsia="ru-RU"/>
        </w:rPr>
        <w:t>У</w:t>
      </w:r>
      <w:r w:rsidR="00DF07B6" w:rsidRPr="00025BE9">
        <w:rPr>
          <w:rFonts w:ascii="Times New Roman" w:eastAsia="Times New Roman" w:hAnsi="Times New Roman" w:cs="Times New Roman"/>
          <w:lang w:eastAsia="ru-RU"/>
        </w:rPr>
        <w:t xml:space="preserve">слуг, </w:t>
      </w:r>
      <w:r w:rsidR="00B917EB" w:rsidRPr="00656618">
        <w:rPr>
          <w:rFonts w:ascii="Times New Roman" w:eastAsia="Times New Roman" w:hAnsi="Times New Roman" w:cs="Times New Roman"/>
          <w:b/>
          <w:lang w:eastAsia="ru-RU"/>
        </w:rPr>
        <w:t xml:space="preserve">не </w:t>
      </w:r>
      <w:r w:rsidR="00B917EB" w:rsidRPr="00E26F90">
        <w:rPr>
          <w:rFonts w:ascii="Times New Roman" w:eastAsia="Times New Roman" w:hAnsi="Times New Roman" w:cs="Times New Roman"/>
          <w:b/>
          <w:lang w:eastAsia="ru-RU"/>
        </w:rPr>
        <w:t xml:space="preserve">позднее </w:t>
      </w:r>
      <w:r w:rsidR="00E26F90">
        <w:rPr>
          <w:rFonts w:ascii="Times New Roman" w:eastAsia="Times New Roman" w:hAnsi="Times New Roman" w:cs="Times New Roman"/>
          <w:b/>
          <w:lang w:eastAsia="ru-RU"/>
        </w:rPr>
        <w:t>2</w:t>
      </w:r>
      <w:r w:rsidR="009C556D">
        <w:rPr>
          <w:rFonts w:ascii="Times New Roman" w:eastAsia="Times New Roman" w:hAnsi="Times New Roman" w:cs="Times New Roman"/>
          <w:b/>
          <w:lang w:eastAsia="ru-RU"/>
        </w:rPr>
        <w:t>6</w:t>
      </w:r>
      <w:r w:rsidR="0003733A" w:rsidRPr="00E26F9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C2310" w:rsidRPr="00E26F90">
        <w:rPr>
          <w:rFonts w:ascii="Times New Roman" w:eastAsia="Times New Roman" w:hAnsi="Times New Roman" w:cs="Times New Roman"/>
          <w:b/>
          <w:lang w:eastAsia="ru-RU"/>
        </w:rPr>
        <w:t>январ</w:t>
      </w:r>
      <w:r w:rsidR="00576515" w:rsidRPr="00E26F90">
        <w:rPr>
          <w:rFonts w:ascii="Times New Roman" w:eastAsia="Times New Roman" w:hAnsi="Times New Roman" w:cs="Times New Roman"/>
          <w:b/>
          <w:lang w:eastAsia="ru-RU"/>
        </w:rPr>
        <w:t>я</w:t>
      </w:r>
      <w:r w:rsidR="00A15236" w:rsidRPr="00E26F90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061521">
        <w:rPr>
          <w:rFonts w:ascii="Times New Roman" w:eastAsia="Times New Roman" w:hAnsi="Times New Roman" w:cs="Times New Roman"/>
          <w:b/>
          <w:lang w:eastAsia="ru-RU"/>
        </w:rPr>
        <w:t>6</w:t>
      </w:r>
      <w:r w:rsidR="00A15236" w:rsidRPr="00E26F90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  <w:r w:rsidR="0030185B" w:rsidRPr="00C2013D">
        <w:rPr>
          <w:rFonts w:ascii="Times New Roman" w:eastAsia="Times New Roman" w:hAnsi="Times New Roman" w:cs="Times New Roman"/>
          <w:lang w:eastAsia="ru-RU"/>
        </w:rPr>
        <w:t xml:space="preserve">, Исполнитель </w:t>
      </w:r>
      <w:r w:rsidR="00514502" w:rsidRPr="00C2013D">
        <w:rPr>
          <w:rFonts w:ascii="Times New Roman" w:eastAsia="Times New Roman" w:hAnsi="Times New Roman" w:cs="Times New Roman"/>
          <w:lang w:eastAsia="ru-RU"/>
        </w:rPr>
        <w:t xml:space="preserve">с использованием </w:t>
      </w:r>
      <w:r w:rsidR="008D2AD6" w:rsidRPr="00C2013D">
        <w:rPr>
          <w:rFonts w:ascii="Times New Roman" w:eastAsia="Times New Roman" w:hAnsi="Times New Roman" w:cs="Times New Roman"/>
          <w:lang w:eastAsia="ru-RU"/>
        </w:rPr>
        <w:t>ЕИС</w:t>
      </w:r>
      <w:r w:rsidR="00514502" w:rsidRPr="00C2013D">
        <w:rPr>
          <w:rFonts w:ascii="Times New Roman" w:eastAsia="Times New Roman" w:hAnsi="Times New Roman" w:cs="Times New Roman"/>
          <w:lang w:eastAsia="ru-RU"/>
        </w:rPr>
        <w:t xml:space="preserve">, подписывает усиленной </w:t>
      </w:r>
      <w:r w:rsidR="004C2187" w:rsidRPr="00C2013D">
        <w:rPr>
          <w:rFonts w:ascii="Times New Roman" w:eastAsia="Times New Roman" w:hAnsi="Times New Roman" w:cs="Times New Roman"/>
          <w:lang w:eastAsia="ru-RU"/>
        </w:rPr>
        <w:t xml:space="preserve">квалифицированной </w:t>
      </w:r>
      <w:r w:rsidR="00514502" w:rsidRPr="00C2013D">
        <w:rPr>
          <w:rFonts w:ascii="Times New Roman" w:eastAsia="Times New Roman" w:hAnsi="Times New Roman" w:cs="Times New Roman"/>
          <w:lang w:eastAsia="ru-RU"/>
        </w:rPr>
        <w:t xml:space="preserve">электронной подписью лица, имеющего право действовать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="00514502" w:rsidRPr="00C2013D">
        <w:rPr>
          <w:rFonts w:ascii="Times New Roman" w:eastAsia="Times New Roman" w:hAnsi="Times New Roman" w:cs="Times New Roman"/>
          <w:lang w:eastAsia="ru-RU"/>
        </w:rPr>
        <w:t xml:space="preserve">от имени Исполнителя, и размещает в </w:t>
      </w:r>
      <w:r w:rsidR="009C29ED" w:rsidRPr="00C2013D">
        <w:rPr>
          <w:rFonts w:ascii="Times New Roman" w:eastAsia="Times New Roman" w:hAnsi="Times New Roman" w:cs="Times New Roman"/>
          <w:lang w:eastAsia="ru-RU"/>
        </w:rPr>
        <w:t>ЕИС</w:t>
      </w:r>
      <w:r w:rsidR="00514502" w:rsidRPr="00C2013D">
        <w:rPr>
          <w:rFonts w:ascii="Times New Roman" w:eastAsia="Times New Roman" w:hAnsi="Times New Roman" w:cs="Times New Roman"/>
          <w:lang w:eastAsia="ru-RU"/>
        </w:rPr>
        <w:t xml:space="preserve"> документ о приемке, который должен содержать</w:t>
      </w:r>
      <w:r w:rsidR="00E3731A" w:rsidRPr="00C2013D">
        <w:rPr>
          <w:rFonts w:ascii="Times New Roman" w:eastAsia="Times New Roman" w:hAnsi="Times New Roman" w:cs="Times New Roman"/>
          <w:lang w:eastAsia="ru-RU"/>
        </w:rPr>
        <w:t xml:space="preserve"> информацию, предусмотренную частью 13 статьи 94 Закона о контрактной системе</w:t>
      </w:r>
      <w:r w:rsidR="00D12C81" w:rsidRPr="00C2013D">
        <w:rPr>
          <w:rFonts w:ascii="Times New Roman" w:eastAsia="Times New Roman" w:hAnsi="Times New Roman" w:cs="Times New Roman"/>
          <w:lang w:eastAsia="ru-RU"/>
        </w:rPr>
        <w:t>.</w:t>
      </w:r>
    </w:p>
    <w:p w14:paraId="32E30611" w14:textId="77777777" w:rsidR="002E3F87" w:rsidRPr="004B2852" w:rsidRDefault="00D12C81">
      <w:pPr>
        <w:widowControl w:val="0"/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Не позднее дня направления в ЕИС документа о приемке</w:t>
      </w:r>
      <w:r w:rsidR="00432889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="00922034" w:rsidRPr="004B2852">
        <w:rPr>
          <w:rFonts w:ascii="Times New Roman" w:eastAsia="Calibri" w:hAnsi="Times New Roman" w:cs="Times New Roman"/>
          <w:lang w:eastAsia="ru-RU"/>
        </w:rPr>
        <w:t xml:space="preserve">Исполнитель предоставляет Заказчику </w:t>
      </w:r>
      <w:r w:rsidR="0030185B" w:rsidRPr="004B2852">
        <w:rPr>
          <w:rFonts w:ascii="Times New Roman" w:eastAsia="Times New Roman" w:hAnsi="Times New Roman" w:cs="Times New Roman"/>
          <w:lang w:eastAsia="ru-RU"/>
        </w:rPr>
        <w:t>отчетные материалы, предусмотренные Контрактом</w:t>
      </w:r>
      <w:r w:rsidR="00DB770B" w:rsidRPr="004B2852">
        <w:rPr>
          <w:rFonts w:ascii="Times New Roman" w:eastAsia="Times New Roman" w:hAnsi="Times New Roman" w:cs="Times New Roman"/>
          <w:lang w:eastAsia="ru-RU"/>
        </w:rPr>
        <w:t xml:space="preserve"> и Техническим заданием.</w:t>
      </w:r>
    </w:p>
    <w:p w14:paraId="4A6C9237" w14:textId="77777777" w:rsidR="00313FE4" w:rsidRPr="004B2852" w:rsidRDefault="002E3F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В случае</w:t>
      </w:r>
      <w:proofErr w:type="gramStart"/>
      <w:r w:rsidRPr="004B2852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Pr="004B2852">
        <w:rPr>
          <w:rFonts w:ascii="Times New Roman" w:eastAsia="Times New Roman" w:hAnsi="Times New Roman" w:cs="Times New Roman"/>
          <w:lang w:eastAsia="ru-RU"/>
        </w:rPr>
        <w:t xml:space="preserve"> если информация, содержащаяся в </w:t>
      </w:r>
      <w:r w:rsidR="00903006" w:rsidRPr="004B2852">
        <w:rPr>
          <w:rFonts w:ascii="Times New Roman" w:eastAsia="Times New Roman" w:hAnsi="Times New Roman" w:cs="Times New Roman"/>
          <w:lang w:eastAsia="ru-RU"/>
        </w:rPr>
        <w:t>документах, прилагаемых к документу о приемке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,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Pr="004B2852">
        <w:rPr>
          <w:rFonts w:ascii="Times New Roman" w:eastAsia="Times New Roman" w:hAnsi="Times New Roman" w:cs="Times New Roman"/>
          <w:lang w:eastAsia="ru-RU"/>
        </w:rPr>
        <w:t>не соответствует информации, содержащейся в документе о приемке, приоритет имеет информация, содержащаяся в документе о приемке.</w:t>
      </w:r>
    </w:p>
    <w:p w14:paraId="4232323B" w14:textId="77777777" w:rsidR="00FC5B9D" w:rsidRPr="004B2852" w:rsidRDefault="00FC5B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4B2852">
        <w:rPr>
          <w:rFonts w:ascii="Times New Roman" w:eastAsia="Calibri" w:hAnsi="Times New Roman" w:cs="Times New Roman"/>
          <w:bCs/>
          <w:lang w:eastAsia="ru-RU"/>
        </w:rPr>
        <w:t>5.</w:t>
      </w:r>
      <w:r w:rsidR="006E5ABE" w:rsidRPr="004B2852">
        <w:rPr>
          <w:rFonts w:ascii="Times New Roman" w:eastAsia="Calibri" w:hAnsi="Times New Roman" w:cs="Times New Roman"/>
          <w:bCs/>
          <w:lang w:eastAsia="ru-RU"/>
        </w:rPr>
        <w:t>3</w:t>
      </w:r>
      <w:r w:rsidRPr="004B2852">
        <w:rPr>
          <w:rFonts w:ascii="Times New Roman" w:eastAsia="Calibri" w:hAnsi="Times New Roman" w:cs="Times New Roman"/>
          <w:bCs/>
          <w:lang w:eastAsia="ru-RU"/>
        </w:rPr>
        <w:t>. Для проверки предоставленных Исполнител</w:t>
      </w:r>
      <w:r w:rsidR="00DB770B" w:rsidRPr="004B2852">
        <w:rPr>
          <w:rFonts w:ascii="Times New Roman" w:eastAsia="Calibri" w:hAnsi="Times New Roman" w:cs="Times New Roman"/>
          <w:bCs/>
          <w:lang w:eastAsia="ru-RU"/>
        </w:rPr>
        <w:t>ем результатов оказанных Услуг</w:t>
      </w:r>
      <w:r w:rsidRPr="004B2852">
        <w:rPr>
          <w:rFonts w:ascii="Times New Roman" w:eastAsia="Calibri" w:hAnsi="Times New Roman" w:cs="Times New Roman"/>
          <w:bCs/>
          <w:lang w:eastAsia="ru-RU"/>
        </w:rPr>
        <w:t xml:space="preserve">, предусмотренных Контрактом, в части их соответствия условиям </w:t>
      </w:r>
      <w:r w:rsidR="0001473D" w:rsidRPr="004B2852">
        <w:rPr>
          <w:rFonts w:ascii="Times New Roman" w:eastAsia="Calibri" w:hAnsi="Times New Roman" w:cs="Times New Roman"/>
          <w:bCs/>
          <w:lang w:eastAsia="ru-RU"/>
        </w:rPr>
        <w:t>К</w:t>
      </w:r>
      <w:r w:rsidRPr="004B2852">
        <w:rPr>
          <w:rFonts w:ascii="Times New Roman" w:eastAsia="Calibri" w:hAnsi="Times New Roman" w:cs="Times New Roman"/>
          <w:bCs/>
          <w:lang w:eastAsia="ru-RU"/>
        </w:rPr>
        <w:t>онтракта Заказчик обязан провести экспертизу. Эксперти</w:t>
      </w:r>
      <w:r w:rsidR="00DB770B" w:rsidRPr="004B2852">
        <w:rPr>
          <w:rFonts w:ascii="Times New Roman" w:eastAsia="Calibri" w:hAnsi="Times New Roman" w:cs="Times New Roman"/>
          <w:bCs/>
          <w:lang w:eastAsia="ru-RU"/>
        </w:rPr>
        <w:t>за результатов оказанных Услуг</w:t>
      </w:r>
      <w:r w:rsidRPr="004B2852">
        <w:rPr>
          <w:rFonts w:ascii="Times New Roman" w:eastAsia="Calibri" w:hAnsi="Times New Roman" w:cs="Times New Roman"/>
          <w:bCs/>
          <w:lang w:eastAsia="ru-RU"/>
        </w:rPr>
        <w:t>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государственных контрактов, заключенных в соответствии с Законом о контрактной системе.</w:t>
      </w:r>
    </w:p>
    <w:p w14:paraId="1ABDCAA4" w14:textId="77777777" w:rsidR="007F00B7" w:rsidRPr="004B2852" w:rsidRDefault="007F00B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4B2852">
        <w:rPr>
          <w:rFonts w:ascii="Times New Roman" w:eastAsia="Calibri" w:hAnsi="Times New Roman" w:cs="Times New Roman"/>
          <w:bCs/>
          <w:lang w:eastAsia="ru-RU"/>
        </w:rPr>
        <w:t>В случае отрицательного заключения о соответствии оказанных Услуг по результатам независимой экспертизы, Исполнитель обязан возместить Заказчику затраты на проведение данной экспертизы.</w:t>
      </w:r>
    </w:p>
    <w:p w14:paraId="7E13BACF" w14:textId="77777777" w:rsidR="0030185B" w:rsidRPr="004B2852" w:rsidRDefault="0030185B" w:rsidP="004112B7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>4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. Заказчик не позднее </w:t>
      </w:r>
      <w:r w:rsidR="00D00A1B">
        <w:rPr>
          <w:rFonts w:ascii="Times New Roman" w:eastAsia="Times New Roman" w:hAnsi="Times New Roman" w:cs="Times New Roman"/>
          <w:b/>
          <w:lang w:eastAsia="ru-RU"/>
        </w:rPr>
        <w:t>20</w:t>
      </w:r>
      <w:r w:rsidR="004112B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00A1B">
        <w:rPr>
          <w:rFonts w:ascii="Times New Roman" w:eastAsia="Times New Roman" w:hAnsi="Times New Roman" w:cs="Times New Roman"/>
          <w:lang w:eastAsia="ru-RU"/>
        </w:rPr>
        <w:t>Двад</w:t>
      </w:r>
      <w:r w:rsidR="00B44101">
        <w:rPr>
          <w:rFonts w:ascii="Times New Roman" w:eastAsia="Times New Roman" w:hAnsi="Times New Roman" w:cs="Times New Roman"/>
          <w:lang w:eastAsia="ru-RU"/>
        </w:rPr>
        <w:t>цати</w:t>
      </w:r>
      <w:r w:rsidR="00DB770B" w:rsidRPr="004B2852">
        <w:rPr>
          <w:rFonts w:ascii="Times New Roman" w:eastAsia="Times New Roman" w:hAnsi="Times New Roman" w:cs="Times New Roman"/>
          <w:lang w:eastAsia="ru-RU"/>
        </w:rPr>
        <w:t xml:space="preserve">) </w:t>
      </w:r>
      <w:r w:rsidR="00BA5990" w:rsidRPr="004B2852">
        <w:rPr>
          <w:rFonts w:ascii="Times New Roman" w:eastAsia="Times New Roman" w:hAnsi="Times New Roman" w:cs="Times New Roman"/>
          <w:lang w:eastAsia="ru-RU"/>
        </w:rPr>
        <w:t xml:space="preserve">рабочих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дней </w:t>
      </w:r>
      <w:proofErr w:type="gramStart"/>
      <w:r w:rsidRPr="004B2852">
        <w:rPr>
          <w:rFonts w:ascii="Times New Roman" w:eastAsia="Times New Roman" w:hAnsi="Times New Roman" w:cs="Times New Roman"/>
          <w:lang w:eastAsia="ru-RU"/>
        </w:rPr>
        <w:t>с даты получения</w:t>
      </w:r>
      <w:proofErr w:type="gramEnd"/>
      <w:r w:rsidRPr="004B2852">
        <w:rPr>
          <w:rFonts w:ascii="Times New Roman" w:eastAsia="Times New Roman" w:hAnsi="Times New Roman" w:cs="Times New Roman"/>
          <w:lang w:eastAsia="ru-RU"/>
        </w:rPr>
        <w:t xml:space="preserve"> документов, указанных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Pr="004B2852">
        <w:rPr>
          <w:rFonts w:ascii="Times New Roman" w:eastAsia="Times New Roman" w:hAnsi="Times New Roman" w:cs="Times New Roman"/>
          <w:lang w:eastAsia="ru-RU"/>
        </w:rPr>
        <w:t>в пункте 5.</w:t>
      </w:r>
      <w:r w:rsidR="007D135C" w:rsidRPr="004B2852">
        <w:rPr>
          <w:rFonts w:ascii="Times New Roman" w:eastAsia="Times New Roman" w:hAnsi="Times New Roman" w:cs="Times New Roman"/>
          <w:lang w:eastAsia="ru-RU"/>
        </w:rPr>
        <w:t>2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Контракта, обязан рассмотреть представленные отчетные материалы</w:t>
      </w:r>
      <w:r w:rsidRPr="004B2852">
        <w:rPr>
          <w:rFonts w:ascii="Times New Roman" w:eastAsia="Times New Roman" w:hAnsi="Times New Roman" w:cs="Times New Roman"/>
          <w:i/>
          <w:lang w:eastAsia="ru-RU"/>
        </w:rPr>
        <w:t>.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В случае необходимости Заказчик вправе продлить срок приемки </w:t>
      </w:r>
      <w:r w:rsidR="004E291E" w:rsidRPr="004B2852">
        <w:rPr>
          <w:rFonts w:ascii="Times New Roman" w:eastAsia="Times New Roman" w:hAnsi="Times New Roman" w:cs="Times New Roman"/>
          <w:lang w:eastAsia="ru-RU"/>
        </w:rPr>
        <w:t xml:space="preserve">результатов </w:t>
      </w:r>
      <w:r w:rsidR="00DF492D" w:rsidRPr="004B2852">
        <w:rPr>
          <w:rFonts w:ascii="Times New Roman" w:eastAsia="Times New Roman" w:hAnsi="Times New Roman" w:cs="Times New Roman"/>
          <w:lang w:eastAsia="ru-RU"/>
        </w:rPr>
        <w:t xml:space="preserve">оказанных Услуг </w:t>
      </w:r>
      <w:r w:rsidR="006B78C6" w:rsidRPr="004B2852">
        <w:rPr>
          <w:rFonts w:ascii="Times New Roman" w:eastAsia="Times New Roman" w:hAnsi="Times New Roman" w:cs="Times New Roman"/>
          <w:lang w:eastAsia="ru-RU"/>
        </w:rPr>
        <w:t xml:space="preserve">по Контракту </w:t>
      </w:r>
      <w:r w:rsidR="00DB770B" w:rsidRPr="004B2852">
        <w:rPr>
          <w:rFonts w:ascii="Times New Roman" w:eastAsia="Times New Roman" w:hAnsi="Times New Roman" w:cs="Times New Roman"/>
          <w:lang w:eastAsia="ru-RU"/>
        </w:rPr>
        <w:t xml:space="preserve">не более чем </w:t>
      </w:r>
      <w:r w:rsidR="00940441" w:rsidRPr="004B2852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940441" w:rsidRPr="00E26F90">
        <w:rPr>
          <w:rFonts w:ascii="Times New Roman" w:eastAsia="Times New Roman" w:hAnsi="Times New Roman" w:cs="Times New Roman"/>
          <w:b/>
          <w:lang w:eastAsia="ru-RU"/>
        </w:rPr>
        <w:t>5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(</w:t>
      </w:r>
      <w:r w:rsidR="00940441" w:rsidRPr="004B2852">
        <w:rPr>
          <w:rFonts w:ascii="Times New Roman" w:eastAsia="Times New Roman" w:hAnsi="Times New Roman" w:cs="Times New Roman"/>
          <w:lang w:eastAsia="ru-RU"/>
        </w:rPr>
        <w:t>Пять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) </w:t>
      </w:r>
      <w:r w:rsidR="00940441" w:rsidRPr="004B2852">
        <w:rPr>
          <w:rFonts w:ascii="Times New Roman" w:eastAsia="Times New Roman" w:hAnsi="Times New Roman" w:cs="Times New Roman"/>
          <w:lang w:eastAsia="ru-RU"/>
        </w:rPr>
        <w:t>рабочих дней</w:t>
      </w:r>
      <w:r w:rsidRPr="004B2852">
        <w:rPr>
          <w:rFonts w:ascii="Times New Roman" w:eastAsia="Times New Roman" w:hAnsi="Times New Roman" w:cs="Times New Roman"/>
          <w:lang w:eastAsia="ru-RU"/>
        </w:rPr>
        <w:t>.</w:t>
      </w:r>
    </w:p>
    <w:p w14:paraId="55F2911B" w14:textId="77777777" w:rsidR="00EC60DB" w:rsidRPr="004B2852" w:rsidRDefault="00EC60DB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 xml:space="preserve">Заказчик для приемки </w:t>
      </w:r>
      <w:r w:rsidR="00E16ACD" w:rsidRPr="004B2852">
        <w:rPr>
          <w:rFonts w:ascii="Times New Roman" w:eastAsia="Times New Roman" w:hAnsi="Times New Roman" w:cs="Times New Roman"/>
          <w:lang w:eastAsia="ru-RU"/>
        </w:rPr>
        <w:t xml:space="preserve">оказанных </w:t>
      </w:r>
      <w:r w:rsidRPr="004B2852">
        <w:rPr>
          <w:rFonts w:ascii="Times New Roman" w:eastAsia="Times New Roman" w:hAnsi="Times New Roman" w:cs="Times New Roman"/>
          <w:lang w:eastAsia="ru-RU"/>
        </w:rPr>
        <w:t>Услуг вправе создать приемочную комиссию.</w:t>
      </w:r>
    </w:p>
    <w:p w14:paraId="55B5A707" w14:textId="77777777" w:rsidR="006E3C91" w:rsidRPr="004B2852" w:rsidRDefault="006E3C91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5.</w:t>
      </w:r>
      <w:r w:rsidR="006E5ABE" w:rsidRPr="004B2852">
        <w:rPr>
          <w:rFonts w:ascii="Times New Roman" w:eastAsia="Calibri" w:hAnsi="Times New Roman" w:cs="Times New Roman"/>
          <w:lang w:eastAsia="ru-RU"/>
        </w:rPr>
        <w:t>5</w:t>
      </w:r>
      <w:r w:rsidRPr="004B2852">
        <w:rPr>
          <w:rFonts w:ascii="Times New Roman" w:eastAsia="Calibri" w:hAnsi="Times New Roman" w:cs="Times New Roman"/>
          <w:lang w:eastAsia="ru-RU"/>
        </w:rPr>
        <w:t xml:space="preserve">. </w:t>
      </w:r>
      <w:r w:rsidR="00DB770B" w:rsidRPr="004B2852">
        <w:rPr>
          <w:rFonts w:ascii="Times New Roman" w:eastAsia="Times New Roman" w:hAnsi="Times New Roman" w:cs="Times New Roman"/>
          <w:lang w:eastAsia="ru-RU"/>
        </w:rPr>
        <w:t xml:space="preserve">В случаях, когда Услуги </w:t>
      </w:r>
      <w:r w:rsidRPr="004B2852">
        <w:rPr>
          <w:rFonts w:ascii="Times New Roman" w:eastAsia="Times New Roman" w:hAnsi="Times New Roman" w:cs="Times New Roman"/>
          <w:lang w:eastAsia="ru-RU"/>
        </w:rPr>
        <w:t>оказаны Исполнителем с отступлениями от условий Контракта</w:t>
      </w:r>
      <w:r w:rsidR="000259C7" w:rsidRPr="004B2852">
        <w:rPr>
          <w:rFonts w:ascii="Times New Roman" w:eastAsia="Times New Roman" w:hAnsi="Times New Roman" w:cs="Times New Roman"/>
          <w:lang w:eastAsia="ru-RU"/>
        </w:rPr>
        <w:t>,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ухудшившими результат 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 xml:space="preserve">оказанных </w:t>
      </w:r>
      <w:r w:rsidRPr="004B2852">
        <w:rPr>
          <w:rFonts w:ascii="Times New Roman" w:eastAsia="Times New Roman" w:hAnsi="Times New Roman" w:cs="Times New Roman"/>
          <w:lang w:eastAsia="ru-RU"/>
        </w:rPr>
        <w:t>Услуг</w:t>
      </w:r>
      <w:r w:rsidR="000259C7" w:rsidRPr="004B2852">
        <w:rPr>
          <w:rFonts w:ascii="Times New Roman" w:eastAsia="Times New Roman" w:hAnsi="Times New Roman" w:cs="Times New Roman"/>
          <w:lang w:eastAsia="ru-RU"/>
        </w:rPr>
        <w:t>,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Заказчик принимает следующее решение:</w:t>
      </w:r>
    </w:p>
    <w:p w14:paraId="34D598CD" w14:textId="77777777" w:rsidR="007F37F0" w:rsidRPr="004B2852" w:rsidRDefault="006E3C91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>5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.1. Если такие недостатки препятствуют использованию результата 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 xml:space="preserve">оказанных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Услуг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по назначению, </w:t>
      </w:r>
      <w:r w:rsidR="007F37F0" w:rsidRPr="004B2852">
        <w:rPr>
          <w:rFonts w:ascii="Times New Roman" w:eastAsia="Times New Roman" w:hAnsi="Times New Roman" w:cs="Times New Roman"/>
          <w:lang w:eastAsia="ru-RU"/>
        </w:rPr>
        <w:t>Заказчик формирует с использованием ЕИС, подписывает усиленной</w:t>
      </w:r>
      <w:r w:rsidR="004C2187" w:rsidRPr="004B2852">
        <w:rPr>
          <w:rFonts w:ascii="Times New Roman" w:eastAsia="Times New Roman" w:hAnsi="Times New Roman" w:cs="Times New Roman"/>
          <w:lang w:eastAsia="ru-RU"/>
        </w:rPr>
        <w:t xml:space="preserve"> квалифицированной </w:t>
      </w:r>
      <w:r w:rsidR="007F37F0" w:rsidRPr="004B2852">
        <w:rPr>
          <w:rFonts w:ascii="Times New Roman" w:eastAsia="Times New Roman" w:hAnsi="Times New Roman" w:cs="Times New Roman"/>
          <w:lang w:eastAsia="ru-RU"/>
        </w:rPr>
        <w:t>электронной подписью лица, имеющего право действовать от имени Заказчика, и размещает в ЕИС мотивированный отказ от подписания документа о приемке с указанием причин такого отказа.</w:t>
      </w:r>
    </w:p>
    <w:p w14:paraId="0153C179" w14:textId="77777777" w:rsidR="006E3C91" w:rsidRPr="004B2852" w:rsidRDefault="006E3C91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>5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.2. </w:t>
      </w:r>
      <w:r w:rsidRPr="004B2852">
        <w:rPr>
          <w:rFonts w:ascii="Times New Roman" w:hAnsi="Times New Roman" w:cs="Times New Roman"/>
        </w:rPr>
        <w:t xml:space="preserve">Если выявленные недостатки не препятствуют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использованию результата 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 xml:space="preserve">оказанных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Услуг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Pr="004B2852">
        <w:rPr>
          <w:rFonts w:ascii="Times New Roman" w:eastAsia="Times New Roman" w:hAnsi="Times New Roman" w:cs="Times New Roman"/>
          <w:lang w:eastAsia="ru-RU"/>
        </w:rPr>
        <w:t>по назначению Заказчик</w:t>
      </w:r>
      <w:r w:rsidRPr="004B2852">
        <w:rPr>
          <w:rFonts w:ascii="Times New Roman" w:hAnsi="Times New Roman" w:cs="Times New Roman"/>
        </w:rPr>
        <w:t xml:space="preserve">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вправе по своему выбору </w:t>
      </w:r>
      <w:r w:rsidR="007F37F0" w:rsidRPr="004B2852">
        <w:rPr>
          <w:rFonts w:ascii="Times New Roman" w:eastAsia="Times New Roman" w:hAnsi="Times New Roman" w:cs="Times New Roman"/>
          <w:lang w:eastAsia="ru-RU"/>
        </w:rPr>
        <w:t xml:space="preserve">сформировать с использованием ЕИС мотивированный отказ от подписания документа о приемке с указанием причин такого отказа,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или потребовать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Pr="004B2852">
        <w:rPr>
          <w:rFonts w:ascii="Times New Roman" w:eastAsia="Times New Roman" w:hAnsi="Times New Roman" w:cs="Times New Roman"/>
          <w:lang w:eastAsia="ru-RU"/>
        </w:rPr>
        <w:t>от Исполнителя соразмерного уменьшения установленной цены Контракта.</w:t>
      </w:r>
    </w:p>
    <w:p w14:paraId="05320000" w14:textId="0946CC2D" w:rsidR="004F0076" w:rsidRPr="004B2852" w:rsidRDefault="005C2EE6" w:rsidP="00DD52A8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5.</w:t>
      </w:r>
      <w:r w:rsidR="006E5ABE" w:rsidRPr="004B2852">
        <w:rPr>
          <w:rFonts w:ascii="Times New Roman" w:eastAsia="Calibri" w:hAnsi="Times New Roman" w:cs="Times New Roman"/>
          <w:lang w:eastAsia="ru-RU"/>
        </w:rPr>
        <w:t>6</w:t>
      </w:r>
      <w:r w:rsidRPr="004B2852">
        <w:rPr>
          <w:rFonts w:ascii="Times New Roman" w:eastAsia="Calibri" w:hAnsi="Times New Roman" w:cs="Times New Roman"/>
          <w:lang w:eastAsia="ru-RU"/>
        </w:rPr>
        <w:t xml:space="preserve">. </w:t>
      </w:r>
      <w:r w:rsidR="00990022" w:rsidRPr="004B2852">
        <w:rPr>
          <w:rFonts w:ascii="Times New Roman" w:eastAsia="Calibri" w:hAnsi="Times New Roman" w:cs="Times New Roman"/>
          <w:lang w:eastAsia="ru-RU"/>
        </w:rPr>
        <w:t xml:space="preserve">Мотивированный отказ от подписания документа о приемке должен содержать </w:t>
      </w:r>
      <w:r w:rsidRPr="004B2852">
        <w:rPr>
          <w:rFonts w:ascii="Times New Roman" w:eastAsia="Calibri" w:hAnsi="Times New Roman" w:cs="Times New Roman"/>
          <w:lang w:eastAsia="ru-RU"/>
        </w:rPr>
        <w:t>переч</w:t>
      </w:r>
      <w:r w:rsidR="00990022" w:rsidRPr="004B2852">
        <w:rPr>
          <w:rFonts w:ascii="Times New Roman" w:eastAsia="Calibri" w:hAnsi="Times New Roman" w:cs="Times New Roman"/>
          <w:lang w:eastAsia="ru-RU"/>
        </w:rPr>
        <w:t>ень</w:t>
      </w:r>
      <w:r w:rsidRPr="004B2852">
        <w:rPr>
          <w:rFonts w:ascii="Times New Roman" w:eastAsia="Calibri" w:hAnsi="Times New Roman" w:cs="Times New Roman"/>
          <w:lang w:eastAsia="ru-RU"/>
        </w:rPr>
        <w:t xml:space="preserve"> недостатков и (или) необходимых доработок и срок их устранения Исполнителем.</w:t>
      </w:r>
      <w:r w:rsidR="00085A69" w:rsidRPr="004B2852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6A36A696" w14:textId="77777777" w:rsidR="004F0076" w:rsidRPr="004B2852" w:rsidRDefault="00085A69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lastRenderedPageBreak/>
        <w:t>При этом</w:t>
      </w:r>
      <w:proofErr w:type="gramStart"/>
      <w:r w:rsidR="00D36BA0" w:rsidRPr="004B2852">
        <w:rPr>
          <w:rFonts w:ascii="Times New Roman" w:eastAsia="Calibri" w:hAnsi="Times New Roman" w:cs="Times New Roman"/>
          <w:lang w:eastAsia="ru-RU"/>
        </w:rPr>
        <w:t>,</w:t>
      </w:r>
      <w:proofErr w:type="gramEnd"/>
      <w:r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="00FB6184" w:rsidRPr="004B2852">
        <w:rPr>
          <w:rFonts w:ascii="Times New Roman" w:eastAsia="Calibri" w:hAnsi="Times New Roman" w:cs="Times New Roman"/>
          <w:lang w:eastAsia="ru-RU"/>
        </w:rPr>
        <w:t xml:space="preserve">в случае истечения срока </w:t>
      </w:r>
      <w:r w:rsidR="00856335" w:rsidRPr="004B2852">
        <w:rPr>
          <w:rFonts w:ascii="Times New Roman" w:eastAsia="Calibri" w:hAnsi="Times New Roman" w:cs="Times New Roman"/>
          <w:lang w:eastAsia="ru-RU"/>
        </w:rPr>
        <w:t>оказания Услуг</w:t>
      </w:r>
      <w:r w:rsidR="00FB6184" w:rsidRPr="004B2852">
        <w:rPr>
          <w:rFonts w:ascii="Times New Roman" w:eastAsia="Calibri" w:hAnsi="Times New Roman" w:cs="Times New Roman"/>
          <w:lang w:eastAsia="ru-RU"/>
        </w:rPr>
        <w:t xml:space="preserve"> установленного Контрактом</w:t>
      </w:r>
      <w:r w:rsidR="00044D0A" w:rsidRPr="004B2852">
        <w:rPr>
          <w:rFonts w:ascii="Times New Roman" w:eastAsia="Calibri" w:hAnsi="Times New Roman" w:cs="Times New Roman"/>
          <w:lang w:eastAsia="ru-RU"/>
        </w:rPr>
        <w:t>,</w:t>
      </w:r>
      <w:r w:rsidR="00FB6184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 xml:space="preserve">Исполнитель считается нарушившим </w:t>
      </w:r>
      <w:r w:rsidR="00856335" w:rsidRPr="004B2852">
        <w:rPr>
          <w:rFonts w:ascii="Times New Roman" w:eastAsia="Calibri" w:hAnsi="Times New Roman" w:cs="Times New Roman"/>
          <w:lang w:eastAsia="ru-RU"/>
        </w:rPr>
        <w:t>условия Контракта</w:t>
      </w:r>
      <w:r w:rsidRPr="004B2852">
        <w:rPr>
          <w:rFonts w:ascii="Times New Roman" w:eastAsia="Calibri" w:hAnsi="Times New Roman" w:cs="Times New Roman"/>
          <w:lang w:eastAsia="ru-RU"/>
        </w:rPr>
        <w:t xml:space="preserve"> и несет ответственность в соответствии с разделом 6 Контракта.</w:t>
      </w:r>
      <w:r w:rsidR="00206AD9" w:rsidRPr="004B2852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4DA1C2BC" w14:textId="77777777" w:rsidR="005C2EE6" w:rsidRPr="004B2852" w:rsidRDefault="00206AD9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Срок, потребовавшийся Заказчику на осуществление приемки оказанных У</w:t>
      </w:r>
      <w:r w:rsidR="004F0076" w:rsidRPr="004B2852">
        <w:rPr>
          <w:rFonts w:ascii="Times New Roman" w:eastAsia="Calibri" w:hAnsi="Times New Roman" w:cs="Times New Roman"/>
          <w:lang w:eastAsia="ru-RU"/>
        </w:rPr>
        <w:t>слуг</w:t>
      </w:r>
      <w:r w:rsidR="006A2169" w:rsidRPr="004B2852">
        <w:rPr>
          <w:rFonts w:ascii="Times New Roman" w:eastAsia="Calibri" w:hAnsi="Times New Roman" w:cs="Times New Roman"/>
          <w:lang w:eastAsia="ru-RU"/>
        </w:rPr>
        <w:t xml:space="preserve">, </w:t>
      </w:r>
      <w:r w:rsidRPr="004B2852">
        <w:rPr>
          <w:rFonts w:ascii="Times New Roman" w:eastAsia="Calibri" w:hAnsi="Times New Roman" w:cs="Times New Roman"/>
          <w:lang w:eastAsia="ru-RU"/>
        </w:rPr>
        <w:t xml:space="preserve">по результатам </w:t>
      </w:r>
      <w:r w:rsidR="006A2169" w:rsidRPr="004B2852">
        <w:rPr>
          <w:rFonts w:ascii="Times New Roman" w:eastAsia="Calibri" w:hAnsi="Times New Roman" w:cs="Times New Roman"/>
          <w:lang w:eastAsia="ru-RU"/>
        </w:rPr>
        <w:t>которой</w:t>
      </w:r>
      <w:r w:rsidRPr="004B2852">
        <w:rPr>
          <w:rFonts w:ascii="Times New Roman" w:eastAsia="Calibri" w:hAnsi="Times New Roman" w:cs="Times New Roman"/>
          <w:lang w:eastAsia="ru-RU"/>
        </w:rPr>
        <w:t xml:space="preserve"> Заказчиком выявлены недостатки, и результат оказанных Услуг</w:t>
      </w:r>
      <w:r w:rsidR="003510DB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Pr="004B2852">
        <w:rPr>
          <w:rFonts w:ascii="Times New Roman" w:eastAsia="Calibri" w:hAnsi="Times New Roman" w:cs="Times New Roman"/>
          <w:lang w:eastAsia="ru-RU"/>
        </w:rPr>
        <w:t xml:space="preserve">направлен Исполнителю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4B2852">
        <w:rPr>
          <w:rFonts w:ascii="Times New Roman" w:eastAsia="Calibri" w:hAnsi="Times New Roman" w:cs="Times New Roman"/>
          <w:lang w:eastAsia="ru-RU"/>
        </w:rPr>
        <w:t xml:space="preserve">на доработку, включается в просрочку Исполнителя, и Исполнитель обязуется </w:t>
      </w:r>
      <w:proofErr w:type="gramStart"/>
      <w:r w:rsidRPr="004B2852">
        <w:rPr>
          <w:rFonts w:ascii="Times New Roman" w:eastAsia="Calibri" w:hAnsi="Times New Roman" w:cs="Times New Roman"/>
          <w:lang w:eastAsia="ru-RU"/>
        </w:rPr>
        <w:t xml:space="preserve">оплатить неустойку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4B2852">
        <w:rPr>
          <w:rFonts w:ascii="Times New Roman" w:eastAsia="Calibri" w:hAnsi="Times New Roman" w:cs="Times New Roman"/>
          <w:lang w:eastAsia="ru-RU"/>
        </w:rPr>
        <w:t>в</w:t>
      </w:r>
      <w:proofErr w:type="gramEnd"/>
      <w:r w:rsidRPr="004B2852">
        <w:rPr>
          <w:rFonts w:ascii="Times New Roman" w:eastAsia="Calibri" w:hAnsi="Times New Roman" w:cs="Times New Roman"/>
          <w:lang w:eastAsia="ru-RU"/>
        </w:rPr>
        <w:t xml:space="preserve"> соответствии с разделом 6 Контракта.</w:t>
      </w:r>
    </w:p>
    <w:p w14:paraId="51B872A6" w14:textId="7737008A" w:rsidR="005C2EE6" w:rsidRPr="004B2852" w:rsidRDefault="005C2EE6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5.</w:t>
      </w:r>
      <w:r w:rsidR="006E5ABE" w:rsidRPr="004B2852">
        <w:rPr>
          <w:rFonts w:ascii="Times New Roman" w:eastAsia="Calibri" w:hAnsi="Times New Roman" w:cs="Times New Roman"/>
          <w:lang w:eastAsia="ru-RU"/>
        </w:rPr>
        <w:t>7</w:t>
      </w:r>
      <w:r w:rsidRPr="004B2852">
        <w:rPr>
          <w:rFonts w:ascii="Times New Roman" w:eastAsia="Calibri" w:hAnsi="Times New Roman" w:cs="Times New Roman"/>
          <w:lang w:eastAsia="ru-RU"/>
        </w:rPr>
        <w:t xml:space="preserve">. Исполнитель обязан устранить недостатки и (или) осуществить необходимые доработки,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4B2852">
        <w:rPr>
          <w:rFonts w:ascii="Times New Roman" w:eastAsia="Calibri" w:hAnsi="Times New Roman" w:cs="Times New Roman"/>
          <w:lang w:eastAsia="ru-RU"/>
        </w:rPr>
        <w:t xml:space="preserve">после чего Исполнитель должен снова </w:t>
      </w:r>
      <w:r w:rsidR="001A486C" w:rsidRPr="004B2852">
        <w:rPr>
          <w:rFonts w:ascii="Times New Roman" w:eastAsia="Calibri" w:hAnsi="Times New Roman" w:cs="Times New Roman"/>
          <w:lang w:eastAsia="ru-RU"/>
        </w:rPr>
        <w:t xml:space="preserve">представить </w:t>
      </w:r>
      <w:r w:rsidRPr="004B2852">
        <w:rPr>
          <w:rFonts w:ascii="Times New Roman" w:eastAsia="Calibri" w:hAnsi="Times New Roman" w:cs="Times New Roman"/>
          <w:lang w:eastAsia="ru-RU"/>
        </w:rPr>
        <w:t>Заказчик</w:t>
      </w:r>
      <w:r w:rsidR="001A486C" w:rsidRPr="004B2852">
        <w:rPr>
          <w:rFonts w:ascii="Times New Roman" w:eastAsia="Calibri" w:hAnsi="Times New Roman" w:cs="Times New Roman"/>
          <w:lang w:eastAsia="ru-RU"/>
        </w:rPr>
        <w:t xml:space="preserve">у </w:t>
      </w:r>
      <w:r w:rsidR="009941E3" w:rsidRPr="004B2852">
        <w:rPr>
          <w:rFonts w:ascii="Times New Roman" w:eastAsia="Calibri" w:hAnsi="Times New Roman" w:cs="Times New Roman"/>
          <w:lang w:eastAsia="ru-RU"/>
        </w:rPr>
        <w:t>документы,</w:t>
      </w:r>
      <w:r w:rsidR="001A486C" w:rsidRPr="004B2852">
        <w:rPr>
          <w:rFonts w:ascii="Times New Roman" w:eastAsia="Calibri" w:hAnsi="Times New Roman" w:cs="Times New Roman"/>
          <w:lang w:eastAsia="ru-RU"/>
        </w:rPr>
        <w:t xml:space="preserve"> предусмотренные п</w:t>
      </w:r>
      <w:r w:rsidR="00D030E7" w:rsidRPr="004B2852">
        <w:rPr>
          <w:rFonts w:ascii="Times New Roman" w:eastAsia="Calibri" w:hAnsi="Times New Roman" w:cs="Times New Roman"/>
          <w:lang w:eastAsia="ru-RU"/>
        </w:rPr>
        <w:t>унктом</w:t>
      </w:r>
      <w:r w:rsidR="001A486C" w:rsidRPr="004B2852">
        <w:rPr>
          <w:rFonts w:ascii="Times New Roman" w:eastAsia="Calibri" w:hAnsi="Times New Roman" w:cs="Times New Roman"/>
          <w:lang w:eastAsia="ru-RU"/>
        </w:rPr>
        <w:t xml:space="preserve"> 5.2 </w:t>
      </w:r>
      <w:r w:rsidR="009941E3" w:rsidRPr="004B2852">
        <w:rPr>
          <w:rFonts w:ascii="Times New Roman" w:eastAsia="Calibri" w:hAnsi="Times New Roman" w:cs="Times New Roman"/>
          <w:lang w:eastAsia="ru-RU"/>
        </w:rPr>
        <w:t>Контракта,</w:t>
      </w:r>
      <w:r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="001A486C" w:rsidRPr="004B2852">
        <w:rPr>
          <w:rFonts w:ascii="Times New Roman" w:eastAsia="Calibri" w:hAnsi="Times New Roman" w:cs="Times New Roman"/>
          <w:lang w:eastAsia="ru-RU"/>
        </w:rPr>
        <w:t xml:space="preserve">а также </w:t>
      </w:r>
      <w:r w:rsidR="006368F9" w:rsidRPr="004B2852">
        <w:rPr>
          <w:rFonts w:ascii="Times New Roman" w:eastAsia="Calibri" w:hAnsi="Times New Roman" w:cs="Times New Roman"/>
          <w:lang w:eastAsia="ru-RU"/>
        </w:rPr>
        <w:t xml:space="preserve">отчет об устранении недостатков, выполнении необходимых доработок </w:t>
      </w:r>
      <w:r w:rsidRPr="004B2852">
        <w:rPr>
          <w:rFonts w:ascii="Times New Roman" w:eastAsia="Calibri" w:hAnsi="Times New Roman" w:cs="Times New Roman"/>
          <w:lang w:eastAsia="ru-RU"/>
        </w:rPr>
        <w:t xml:space="preserve">не позднее </w:t>
      </w:r>
      <w:r w:rsidR="009941E3" w:rsidRPr="004B2852">
        <w:rPr>
          <w:rFonts w:ascii="Times New Roman" w:eastAsia="Calibri" w:hAnsi="Times New Roman" w:cs="Times New Roman"/>
          <w:lang w:eastAsia="ru-RU"/>
        </w:rPr>
        <w:t>срока,</w:t>
      </w:r>
      <w:r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="00006E09">
        <w:rPr>
          <w:rFonts w:ascii="Times New Roman" w:eastAsia="Calibri" w:hAnsi="Times New Roman" w:cs="Times New Roman"/>
          <w:lang w:eastAsia="ru-RU"/>
        </w:rPr>
        <w:t>у</w:t>
      </w:r>
      <w:r w:rsidRPr="004B2852">
        <w:rPr>
          <w:rFonts w:ascii="Times New Roman" w:eastAsia="Calibri" w:hAnsi="Times New Roman" w:cs="Times New Roman"/>
          <w:lang w:eastAsia="ru-RU"/>
        </w:rPr>
        <w:t>становленного Заказчиком</w:t>
      </w:r>
      <w:r w:rsidR="001A486C" w:rsidRPr="004B2852">
        <w:rPr>
          <w:rFonts w:ascii="Times New Roman" w:eastAsia="Calibri" w:hAnsi="Times New Roman" w:cs="Times New Roman"/>
          <w:lang w:eastAsia="ru-RU"/>
        </w:rPr>
        <w:t xml:space="preserve"> в мотивированном отказе</w:t>
      </w:r>
      <w:r w:rsidRPr="004B2852">
        <w:rPr>
          <w:rFonts w:ascii="Times New Roman" w:eastAsia="Calibri" w:hAnsi="Times New Roman" w:cs="Times New Roman"/>
          <w:lang w:eastAsia="ru-RU"/>
        </w:rPr>
        <w:t>.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C1327AB" w14:textId="77777777" w:rsidR="005C2EE6" w:rsidRPr="004B2852" w:rsidRDefault="005C2EE6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>8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Pr="004B2852">
        <w:rPr>
          <w:rFonts w:ascii="Times New Roman" w:eastAsia="Times New Roman" w:hAnsi="Times New Roman" w:cs="Times New Roman"/>
          <w:lang w:eastAsia="ru-RU"/>
        </w:rPr>
        <w:t xml:space="preserve">В случае принятия Заказчиком решения о предъявлении Исполнителю требования о соразмерном уменьшении установленной цены Контракта в </w:t>
      </w:r>
      <w:r w:rsidR="001A486C" w:rsidRPr="004B2852">
        <w:rPr>
          <w:rFonts w:ascii="Times New Roman" w:eastAsia="Times New Roman" w:hAnsi="Times New Roman" w:cs="Times New Roman"/>
          <w:lang w:eastAsia="ru-RU"/>
        </w:rPr>
        <w:t>документе о прие</w:t>
      </w:r>
      <w:r w:rsidR="004935FF" w:rsidRPr="004B2852">
        <w:rPr>
          <w:rFonts w:ascii="Times New Roman" w:eastAsia="Times New Roman" w:hAnsi="Times New Roman" w:cs="Times New Roman"/>
          <w:lang w:eastAsia="ru-RU"/>
        </w:rPr>
        <w:t>м</w:t>
      </w:r>
      <w:r w:rsidR="001A486C" w:rsidRPr="004B2852">
        <w:rPr>
          <w:rFonts w:ascii="Times New Roman" w:eastAsia="Times New Roman" w:hAnsi="Times New Roman" w:cs="Times New Roman"/>
          <w:lang w:eastAsia="ru-RU"/>
        </w:rPr>
        <w:t>ке</w:t>
      </w:r>
      <w:proofErr w:type="gramEnd"/>
      <w:r w:rsidRPr="004B2852">
        <w:rPr>
          <w:rFonts w:ascii="Times New Roman" w:eastAsia="Times New Roman" w:hAnsi="Times New Roman" w:cs="Times New Roman"/>
          <w:lang w:eastAsia="ru-RU"/>
        </w:rPr>
        <w:t xml:space="preserve"> указывается цена Контракта</w:t>
      </w:r>
      <w:r w:rsidR="0082422E" w:rsidRPr="004B285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B2852">
        <w:rPr>
          <w:rFonts w:ascii="Times New Roman" w:eastAsia="Times New Roman" w:hAnsi="Times New Roman" w:cs="Times New Roman"/>
          <w:lang w:eastAsia="ru-RU"/>
        </w:rPr>
        <w:t>подлежащая выплате Исполнителю, с учетом такого уменьшения.</w:t>
      </w:r>
    </w:p>
    <w:p w14:paraId="75E58B08" w14:textId="6789B256" w:rsidR="005C2EE6" w:rsidRPr="004B2852" w:rsidRDefault="005C2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>9</w:t>
      </w:r>
      <w:r w:rsidRPr="004B2852">
        <w:rPr>
          <w:rFonts w:ascii="Times New Roman" w:eastAsia="Times New Roman" w:hAnsi="Times New Roman" w:cs="Times New Roman"/>
          <w:lang w:eastAsia="ru-RU"/>
        </w:rPr>
        <w:t>. Заказчик в</w:t>
      </w:r>
      <w:r w:rsidR="00894045" w:rsidRPr="004B28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случае </w:t>
      </w:r>
      <w:r w:rsidR="00DD52A8" w:rsidRPr="009550FD">
        <w:rPr>
          <w:rFonts w:ascii="Times New Roman" w:eastAsia="Times New Roman" w:hAnsi="Times New Roman" w:cs="Times New Roman"/>
          <w:lang w:eastAsia="ru-RU"/>
        </w:rPr>
        <w:t xml:space="preserve">принятия решения о приемке результатов оказанных Услуг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356EA7" w:rsidRPr="004B2852">
        <w:rPr>
          <w:rFonts w:ascii="Times New Roman" w:eastAsia="Times New Roman" w:hAnsi="Times New Roman" w:cs="Times New Roman"/>
          <w:lang w:eastAsia="ru-RU"/>
        </w:rPr>
        <w:t>срок, указанный в п</w:t>
      </w:r>
      <w:r w:rsidR="00D030E7" w:rsidRPr="004B2852">
        <w:rPr>
          <w:rFonts w:ascii="Times New Roman" w:eastAsia="Times New Roman" w:hAnsi="Times New Roman" w:cs="Times New Roman"/>
          <w:lang w:eastAsia="ru-RU"/>
        </w:rPr>
        <w:t>ункте</w:t>
      </w:r>
      <w:r w:rsidR="00356EA7" w:rsidRPr="004B2852">
        <w:rPr>
          <w:rFonts w:ascii="Times New Roman" w:eastAsia="Times New Roman" w:hAnsi="Times New Roman" w:cs="Times New Roman"/>
          <w:lang w:eastAsia="ru-RU"/>
        </w:rPr>
        <w:t xml:space="preserve"> 5.</w:t>
      </w:r>
      <w:r w:rsidR="0033456F" w:rsidRPr="004B2852">
        <w:rPr>
          <w:rFonts w:ascii="Times New Roman" w:eastAsia="Times New Roman" w:hAnsi="Times New Roman" w:cs="Times New Roman"/>
          <w:lang w:eastAsia="ru-RU"/>
        </w:rPr>
        <w:t xml:space="preserve">4 </w:t>
      </w:r>
      <w:r w:rsidR="00356EA7" w:rsidRPr="004B2852">
        <w:rPr>
          <w:rFonts w:ascii="Times New Roman" w:eastAsia="Times New Roman" w:hAnsi="Times New Roman" w:cs="Times New Roman"/>
          <w:lang w:eastAsia="ru-RU"/>
        </w:rPr>
        <w:t>Контракта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подписывает </w:t>
      </w:r>
      <w:r w:rsidR="00970431">
        <w:rPr>
          <w:rFonts w:ascii="Times New Roman" w:eastAsia="Times New Roman" w:hAnsi="Times New Roman" w:cs="Times New Roman"/>
          <w:lang w:eastAsia="ru-RU"/>
        </w:rPr>
        <w:t>со своей Стороны усиленной квалифицированной электронной подписью лица, имеющего право действовать от имени Заказчика</w:t>
      </w:r>
      <w:r w:rsidR="00B23BD8">
        <w:rPr>
          <w:rFonts w:ascii="Times New Roman" w:eastAsia="Times New Roman" w:hAnsi="Times New Roman" w:cs="Times New Roman"/>
          <w:lang w:eastAsia="ru-RU"/>
        </w:rPr>
        <w:t>,</w:t>
      </w:r>
      <w:r w:rsidR="00970431">
        <w:rPr>
          <w:rFonts w:ascii="Times New Roman" w:eastAsia="Times New Roman" w:hAnsi="Times New Roman" w:cs="Times New Roman"/>
          <w:lang w:eastAsia="ru-RU"/>
        </w:rPr>
        <w:t xml:space="preserve"> </w:t>
      </w:r>
      <w:r w:rsidR="00356EA7" w:rsidRPr="004B2852">
        <w:rPr>
          <w:rFonts w:ascii="Times New Roman" w:eastAsia="Times New Roman" w:hAnsi="Times New Roman" w:cs="Times New Roman"/>
          <w:lang w:eastAsia="ru-RU"/>
        </w:rPr>
        <w:t xml:space="preserve">документ о </w:t>
      </w:r>
      <w:r w:rsidR="00356EA7" w:rsidRPr="00DD52A8">
        <w:rPr>
          <w:rFonts w:ascii="Times New Roman" w:eastAsia="Times New Roman" w:hAnsi="Times New Roman" w:cs="Times New Roman"/>
          <w:lang w:eastAsia="ru-RU"/>
        </w:rPr>
        <w:t>приемке</w:t>
      </w:r>
      <w:r w:rsidR="006515A5">
        <w:rPr>
          <w:rFonts w:ascii="Times New Roman" w:eastAsia="Times New Roman" w:hAnsi="Times New Roman" w:cs="Times New Roman"/>
          <w:lang w:eastAsia="ru-RU"/>
        </w:rPr>
        <w:t xml:space="preserve"> и направляет его Исполнителю</w:t>
      </w:r>
      <w:r w:rsidRPr="004B2852">
        <w:rPr>
          <w:rFonts w:ascii="Times New Roman" w:eastAsia="Times New Roman" w:hAnsi="Times New Roman" w:cs="Times New Roman"/>
          <w:lang w:eastAsia="ru-RU"/>
        </w:rPr>
        <w:t>.</w:t>
      </w:r>
    </w:p>
    <w:p w14:paraId="0213AFCA" w14:textId="77777777" w:rsidR="009C3F2B" w:rsidRPr="004B2852" w:rsidRDefault="009C3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Обязательство Исполнителя по оказанию Услуг</w:t>
      </w:r>
      <w:r w:rsidR="003510DB" w:rsidRPr="004B28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считается выполненным в дату предоставления Заказчику </w:t>
      </w:r>
      <w:r w:rsidR="00097819" w:rsidRPr="004B2852">
        <w:rPr>
          <w:rFonts w:ascii="Times New Roman" w:eastAsia="Times New Roman" w:hAnsi="Times New Roman" w:cs="Times New Roman"/>
          <w:lang w:eastAsia="ru-RU"/>
        </w:rPr>
        <w:t>документов, предусмотренных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п</w:t>
      </w:r>
      <w:r w:rsidR="00D030E7" w:rsidRPr="004B2852">
        <w:rPr>
          <w:rFonts w:ascii="Times New Roman" w:eastAsia="Times New Roman" w:hAnsi="Times New Roman" w:cs="Times New Roman"/>
          <w:lang w:eastAsia="ru-RU"/>
        </w:rPr>
        <w:t>унктом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 5.2 Контракта, по </w:t>
      </w:r>
      <w:proofErr w:type="gramStart"/>
      <w:r w:rsidRPr="004B2852">
        <w:rPr>
          <w:rFonts w:ascii="Times New Roman" w:eastAsia="Times New Roman" w:hAnsi="Times New Roman" w:cs="Times New Roman"/>
          <w:lang w:eastAsia="ru-RU"/>
        </w:rPr>
        <w:t>результатам</w:t>
      </w:r>
      <w:proofErr w:type="gramEnd"/>
      <w:r w:rsidRPr="004B2852">
        <w:rPr>
          <w:rFonts w:ascii="Times New Roman" w:eastAsia="Times New Roman" w:hAnsi="Times New Roman" w:cs="Times New Roman"/>
          <w:lang w:eastAsia="ru-RU"/>
        </w:rPr>
        <w:t xml:space="preserve"> проверки которых Заказчиком сделан вывод о соответствии </w:t>
      </w:r>
      <w:r w:rsidR="00582E63" w:rsidRPr="004B2852">
        <w:rPr>
          <w:rFonts w:ascii="Times New Roman" w:eastAsia="Times New Roman" w:hAnsi="Times New Roman" w:cs="Times New Roman"/>
          <w:lang w:eastAsia="ru-RU"/>
        </w:rPr>
        <w:t>оказанных Услуг</w:t>
      </w:r>
      <w:r w:rsidR="003510DB" w:rsidRPr="004B28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2E63" w:rsidRPr="004B2852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097819" w:rsidRPr="004B2852">
        <w:rPr>
          <w:rFonts w:ascii="Times New Roman" w:eastAsia="Times New Roman" w:hAnsi="Times New Roman" w:cs="Times New Roman"/>
          <w:lang w:eastAsia="ru-RU"/>
        </w:rPr>
        <w:t>документов, предусмотренных п</w:t>
      </w:r>
      <w:r w:rsidR="00D030E7" w:rsidRPr="004B2852">
        <w:rPr>
          <w:rFonts w:ascii="Times New Roman" w:eastAsia="Times New Roman" w:hAnsi="Times New Roman" w:cs="Times New Roman"/>
          <w:lang w:eastAsia="ru-RU"/>
        </w:rPr>
        <w:t>унктом</w:t>
      </w:r>
      <w:r w:rsidR="00097819" w:rsidRPr="004B2852">
        <w:rPr>
          <w:rFonts w:ascii="Times New Roman" w:eastAsia="Times New Roman" w:hAnsi="Times New Roman" w:cs="Times New Roman"/>
          <w:lang w:eastAsia="ru-RU"/>
        </w:rPr>
        <w:t xml:space="preserve"> 5.2 Контракта,</w:t>
      </w:r>
      <w:r w:rsidR="00097819" w:rsidRPr="004B2852" w:rsidDel="0009781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B2852">
        <w:rPr>
          <w:rFonts w:ascii="Times New Roman" w:eastAsia="Times New Roman" w:hAnsi="Times New Roman" w:cs="Times New Roman"/>
          <w:lang w:eastAsia="ru-RU"/>
        </w:rPr>
        <w:t>требованиям Контракта.</w:t>
      </w:r>
    </w:p>
    <w:p w14:paraId="484B91DA" w14:textId="77777777" w:rsidR="00E407C1" w:rsidRPr="004B2852" w:rsidRDefault="0032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5.1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>0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E407C1" w:rsidRPr="004B2852">
        <w:rPr>
          <w:rFonts w:ascii="Times New Roman" w:eastAsia="Times New Roman" w:hAnsi="Times New Roman" w:cs="Times New Roman"/>
          <w:lang w:eastAsia="ru-RU"/>
        </w:rPr>
        <w:t xml:space="preserve">Внесение исправлений в документ о приемке осуществляется путем формирования, подписания усиленными </w:t>
      </w:r>
      <w:r w:rsidR="001B7088" w:rsidRPr="004B2852">
        <w:rPr>
          <w:rFonts w:ascii="Times New Roman" w:eastAsia="Times New Roman" w:hAnsi="Times New Roman" w:cs="Times New Roman"/>
          <w:lang w:eastAsia="ru-RU"/>
        </w:rPr>
        <w:t xml:space="preserve">квалифицированными </w:t>
      </w:r>
      <w:r w:rsidR="00E407C1" w:rsidRPr="004B2852">
        <w:rPr>
          <w:rFonts w:ascii="Times New Roman" w:eastAsia="Times New Roman" w:hAnsi="Times New Roman" w:cs="Times New Roman"/>
          <w:lang w:eastAsia="ru-RU"/>
        </w:rPr>
        <w:t>электронными подписями лиц, имеющих право действовать от имени Исполнителя, Заказчика, и размещения в ЕИС исправленного документа о приемке.</w:t>
      </w:r>
    </w:p>
    <w:p w14:paraId="16273E41" w14:textId="77777777" w:rsidR="00D91CB6" w:rsidRPr="004B2852" w:rsidRDefault="00E40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5.1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>1</w:t>
      </w:r>
      <w:r w:rsidRPr="004B285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029E7" w:rsidRPr="004B2852">
        <w:rPr>
          <w:rFonts w:ascii="Times New Roman" w:eastAsia="Times New Roman" w:hAnsi="Times New Roman" w:cs="Times New Roman"/>
          <w:lang w:eastAsia="ru-RU"/>
        </w:rPr>
        <w:t>Датой поступления Заказчику документа о приемке, подписанного Исполнителем, считается дата размещения такого документа в ЕИС в соответствии с часовой зоной, в которой расположен Заказчик.</w:t>
      </w:r>
    </w:p>
    <w:p w14:paraId="7A8BF6DC" w14:textId="77777777" w:rsidR="00A3660F" w:rsidRPr="004B2852" w:rsidRDefault="00A36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 xml:space="preserve">Датой поступления Заказчику документов, указанных в абзаце 2 пункта 5.2 Контракта, является дата их регистрации Заказчиком или дата, зафиксированная в информационных системах, используемых </w:t>
      </w:r>
      <w:r w:rsidR="00F53C8A">
        <w:rPr>
          <w:rFonts w:ascii="Times New Roman" w:eastAsia="Times New Roman" w:hAnsi="Times New Roman" w:cs="Times New Roman"/>
          <w:lang w:eastAsia="ru-RU"/>
        </w:rPr>
        <w:t xml:space="preserve">Сторонами </w:t>
      </w:r>
      <w:r w:rsidRPr="004B2852">
        <w:rPr>
          <w:rFonts w:ascii="Times New Roman" w:eastAsia="Times New Roman" w:hAnsi="Times New Roman" w:cs="Times New Roman"/>
          <w:lang w:eastAsia="ru-RU"/>
        </w:rPr>
        <w:t>для электронного документооборота в соответствии с пунктом 1</w:t>
      </w:r>
      <w:r w:rsidR="00456F96">
        <w:rPr>
          <w:rFonts w:ascii="Times New Roman" w:eastAsia="Times New Roman" w:hAnsi="Times New Roman" w:cs="Times New Roman"/>
          <w:lang w:eastAsia="ru-RU"/>
        </w:rPr>
        <w:t>2</w:t>
      </w:r>
      <w:r w:rsidRPr="004B2852">
        <w:rPr>
          <w:rFonts w:ascii="Times New Roman" w:eastAsia="Times New Roman" w:hAnsi="Times New Roman" w:cs="Times New Roman"/>
          <w:lang w:eastAsia="ru-RU"/>
        </w:rPr>
        <w:t>.5 Контракта.</w:t>
      </w:r>
    </w:p>
    <w:p w14:paraId="668A5F6A" w14:textId="77777777" w:rsidR="00326639" w:rsidRPr="004B2852" w:rsidRDefault="00E40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5.1</w:t>
      </w:r>
      <w:r w:rsidR="006E5ABE" w:rsidRPr="004B2852">
        <w:rPr>
          <w:rFonts w:ascii="Times New Roman" w:eastAsia="Times New Roman" w:hAnsi="Times New Roman" w:cs="Times New Roman"/>
          <w:lang w:eastAsia="ru-RU"/>
        </w:rPr>
        <w:t>2</w:t>
      </w:r>
      <w:r w:rsidRPr="004B2852">
        <w:rPr>
          <w:rFonts w:ascii="Times New Roman" w:eastAsia="Times New Roman" w:hAnsi="Times New Roman" w:cs="Times New Roman"/>
          <w:lang w:eastAsia="ru-RU"/>
        </w:rPr>
        <w:t>.</w:t>
      </w:r>
      <w:r w:rsidR="009941E3" w:rsidRPr="004B28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D91CB6" w:rsidRPr="004B2852">
        <w:rPr>
          <w:rFonts w:ascii="Times New Roman" w:eastAsia="Times New Roman" w:hAnsi="Times New Roman" w:cs="Times New Roman"/>
          <w:lang w:eastAsia="ru-RU"/>
        </w:rPr>
        <w:t xml:space="preserve">Датой приемки </w:t>
      </w:r>
      <w:r w:rsidR="00241BF9" w:rsidRPr="004B2852">
        <w:rPr>
          <w:rFonts w:ascii="Times New Roman" w:eastAsia="Times New Roman" w:hAnsi="Times New Roman" w:cs="Times New Roman"/>
          <w:lang w:eastAsia="ru-RU"/>
        </w:rPr>
        <w:t>оказанных</w:t>
      </w:r>
      <w:r w:rsidR="00D91CB6" w:rsidRPr="004B28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41BF9" w:rsidRPr="004B2852">
        <w:rPr>
          <w:rFonts w:ascii="Times New Roman" w:eastAsia="Times New Roman" w:hAnsi="Times New Roman" w:cs="Times New Roman"/>
          <w:lang w:eastAsia="ru-RU"/>
        </w:rPr>
        <w:t>Услуг</w:t>
      </w:r>
      <w:r w:rsidR="00D91CB6" w:rsidRPr="004B2852">
        <w:rPr>
          <w:rFonts w:ascii="Times New Roman" w:eastAsia="Times New Roman" w:hAnsi="Times New Roman" w:cs="Times New Roman"/>
          <w:lang w:eastAsia="ru-RU"/>
        </w:rPr>
        <w:t xml:space="preserve"> считается дата размещения в ЕИС документа о приемке, подписанного Заказчиком.</w:t>
      </w:r>
    </w:p>
    <w:p w14:paraId="4605F650" w14:textId="77777777" w:rsidR="0032665B" w:rsidRDefault="0032665B" w:rsidP="004D2623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6DC72D42" w14:textId="77777777" w:rsidR="0030185B" w:rsidRDefault="0030185B" w:rsidP="004C2F4B">
      <w:pPr>
        <w:pStyle w:val="af1"/>
        <w:numPr>
          <w:ilvl w:val="0"/>
          <w:numId w:val="1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C2F4B">
        <w:rPr>
          <w:rFonts w:ascii="Times New Roman" w:eastAsia="Calibri" w:hAnsi="Times New Roman" w:cs="Times New Roman"/>
          <w:b/>
          <w:lang w:eastAsia="ru-RU"/>
        </w:rPr>
        <w:t>ОТВЕТСТВЕННОСТЬ СТОРОН</w:t>
      </w:r>
    </w:p>
    <w:p w14:paraId="32E7EA0A" w14:textId="77777777" w:rsidR="000E6AF1" w:rsidRPr="004C2F4B" w:rsidRDefault="000E6AF1" w:rsidP="00483D05">
      <w:pPr>
        <w:pStyle w:val="af1"/>
        <w:spacing w:after="0" w:line="240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14:paraId="24967066" w14:textId="77777777" w:rsidR="00BE3407" w:rsidRPr="004B2852" w:rsidRDefault="00BE3407" w:rsidP="00AE0DC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6.1. 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условиями Контракта.</w:t>
      </w:r>
    </w:p>
    <w:p w14:paraId="3A62C76E" w14:textId="77777777" w:rsidR="00BE3407" w:rsidRPr="004B2852" w:rsidRDefault="00BE3407" w:rsidP="006413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6.2. Размер штрафа рассчитывается как процент цены Контракта.</w:t>
      </w:r>
    </w:p>
    <w:p w14:paraId="7A89A0A6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6.3.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</w:t>
      </w:r>
      <w:r w:rsidR="0077046F">
        <w:rPr>
          <w:rFonts w:ascii="Times New Roman" w:hAnsi="Times New Roman" w:cs="Times New Roman"/>
        </w:rPr>
        <w:t xml:space="preserve"> (</w:t>
      </w:r>
      <w:r w:rsidR="00F55E51">
        <w:rPr>
          <w:rFonts w:ascii="Times New Roman" w:hAnsi="Times New Roman" w:cs="Times New Roman"/>
        </w:rPr>
        <w:t>за исключением случая</w:t>
      </w:r>
      <w:r w:rsidR="005F7D32">
        <w:rPr>
          <w:rFonts w:ascii="Times New Roman" w:hAnsi="Times New Roman" w:cs="Times New Roman"/>
        </w:rPr>
        <w:t>, предусмотренн</w:t>
      </w:r>
      <w:r w:rsidR="00F55E51">
        <w:rPr>
          <w:rFonts w:ascii="Times New Roman" w:hAnsi="Times New Roman" w:cs="Times New Roman"/>
        </w:rPr>
        <w:t>ого</w:t>
      </w:r>
      <w:r w:rsidR="005F7D32">
        <w:rPr>
          <w:rFonts w:ascii="Times New Roman" w:hAnsi="Times New Roman" w:cs="Times New Roman"/>
        </w:rPr>
        <w:t xml:space="preserve"> пунктом 6.4 Контракта</w:t>
      </w:r>
      <w:r w:rsidR="0077046F">
        <w:rPr>
          <w:rFonts w:ascii="Times New Roman" w:hAnsi="Times New Roman" w:cs="Times New Roman"/>
        </w:rPr>
        <w:t>)</w:t>
      </w:r>
      <w:r w:rsidR="005F7D32">
        <w:rPr>
          <w:rFonts w:ascii="Times New Roman" w:hAnsi="Times New Roman" w:cs="Times New Roman"/>
        </w:rPr>
        <w:t xml:space="preserve">, </w:t>
      </w:r>
      <w:r w:rsidRPr="004B2852">
        <w:rPr>
          <w:rFonts w:ascii="Times New Roman" w:hAnsi="Times New Roman" w:cs="Times New Roman"/>
        </w:rPr>
        <w:t>размер штрафа определяется в следующем порядке:</w:t>
      </w:r>
    </w:p>
    <w:p w14:paraId="0CE4EA68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а) 10 процентов цены Контракта в случае, если цена Контракта не превышает 3 млн. рублей;</w:t>
      </w:r>
    </w:p>
    <w:p w14:paraId="4501530D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б) 5 процентов цены Контракта в случае, если цена Контракта составляет от 3 млн. рублей до 50 млн. рублей (включительно);</w:t>
      </w:r>
    </w:p>
    <w:p w14:paraId="5EDBE732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в) 1 процент цены Контракта в случае, если цена Контракта составляет </w:t>
      </w:r>
      <w:r w:rsidR="00067781" w:rsidRPr="004B2852">
        <w:rPr>
          <w:rFonts w:ascii="Times New Roman" w:hAnsi="Times New Roman" w:cs="Times New Roman"/>
        </w:rPr>
        <w:t xml:space="preserve">от </w:t>
      </w:r>
      <w:r w:rsidRPr="004B2852">
        <w:rPr>
          <w:rFonts w:ascii="Times New Roman" w:hAnsi="Times New Roman" w:cs="Times New Roman"/>
        </w:rPr>
        <w:t>50 млн. рублей до 100 млн. рублей (включительно);</w:t>
      </w:r>
    </w:p>
    <w:p w14:paraId="35416253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г) 0,5 процента цены Контракта в случае, если цена Контракта составляет от 100 млн. рублей до 500 млн. рублей (включительно);</w:t>
      </w:r>
    </w:p>
    <w:p w14:paraId="2865D8FB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д) 0,4 процента цены Контракта в случае, если цена Контракта составляет от 500 млн. рублей до 1 млрд. рублей (включительно);</w:t>
      </w:r>
    </w:p>
    <w:p w14:paraId="6641CBF4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е) 0,3 процента цены Контракта в случае, если цена Контракта составляет от 1 млрд. рублей до 2 млрд. рублей (включительно);</w:t>
      </w:r>
    </w:p>
    <w:p w14:paraId="053A4761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ж</w:t>
      </w:r>
      <w:r w:rsidRPr="00863E0F">
        <w:rPr>
          <w:rFonts w:ascii="Times New Roman" w:hAnsi="Times New Roman" w:cs="Times New Roman"/>
        </w:rPr>
        <w:t xml:space="preserve">) </w:t>
      </w:r>
      <w:r w:rsidRPr="00994186">
        <w:rPr>
          <w:rFonts w:ascii="Times New Roman" w:hAnsi="Times New Roman" w:cs="Times New Roman"/>
        </w:rPr>
        <w:t>0,25</w:t>
      </w:r>
      <w:r w:rsidRPr="00AD70E3">
        <w:rPr>
          <w:rFonts w:ascii="Times New Roman" w:hAnsi="Times New Roman" w:cs="Times New Roman"/>
        </w:rPr>
        <w:t xml:space="preserve"> процента</w:t>
      </w:r>
      <w:r w:rsidRPr="004B2852">
        <w:rPr>
          <w:rFonts w:ascii="Times New Roman" w:hAnsi="Times New Roman" w:cs="Times New Roman"/>
        </w:rPr>
        <w:t xml:space="preserve"> цены Контракта в случае, если цена Контракта составляет от 2 млрд. рублей до 5 млрд. рублей (включительно);</w:t>
      </w:r>
    </w:p>
    <w:p w14:paraId="27D111C2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з) </w:t>
      </w:r>
      <w:r w:rsidRPr="00672F3C">
        <w:rPr>
          <w:rFonts w:ascii="Times New Roman" w:hAnsi="Times New Roman" w:cs="Times New Roman"/>
          <w:b/>
        </w:rPr>
        <w:t>0,2</w:t>
      </w:r>
      <w:r w:rsidRPr="004B2852">
        <w:rPr>
          <w:rFonts w:ascii="Times New Roman" w:hAnsi="Times New Roman" w:cs="Times New Roman"/>
        </w:rPr>
        <w:t xml:space="preserve"> процента цены Контракта в случае, если цена Контракта составляет от 5 млрд. рублей до 10 млрд. рублей (включительно);</w:t>
      </w:r>
    </w:p>
    <w:p w14:paraId="1AA2F7D3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и) 0,1 процента цены Контракта в случае, если цена Контракта превышает 10 млрд. рублей;</w:t>
      </w:r>
    </w:p>
    <w:p w14:paraId="790A23E7" w14:textId="2A59F0DB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714F">
        <w:rPr>
          <w:rFonts w:ascii="Times New Roman" w:hAnsi="Times New Roman" w:cs="Times New Roman"/>
        </w:rPr>
        <w:lastRenderedPageBreak/>
        <w:t>и составляет</w:t>
      </w:r>
      <w:r w:rsidR="00AC1171" w:rsidRPr="004E714F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994186">
        <w:rPr>
          <w:rFonts w:ascii="Times New Roman" w:eastAsia="Times New Roman" w:hAnsi="Times New Roman" w:cs="Times New Roman"/>
          <w:b/>
          <w:iCs/>
          <w:lang w:eastAsia="ru-RU"/>
        </w:rPr>
        <w:t>15 355 444</w:t>
      </w:r>
      <w:r w:rsidR="00311F3F">
        <w:rPr>
          <w:rFonts w:ascii="Times New Roman" w:eastAsia="Times New Roman" w:hAnsi="Times New Roman" w:cs="Times New Roman"/>
          <w:b/>
          <w:iCs/>
          <w:lang w:eastAsia="ru-RU"/>
        </w:rPr>
        <w:t xml:space="preserve"> </w:t>
      </w:r>
      <w:r w:rsidR="007130DD" w:rsidRPr="007130DD">
        <w:rPr>
          <w:rFonts w:ascii="Times New Roman" w:eastAsia="Times New Roman" w:hAnsi="Times New Roman" w:cs="Times New Roman"/>
          <w:iCs/>
          <w:lang w:eastAsia="ru-RU"/>
        </w:rPr>
        <w:t>(</w:t>
      </w:r>
      <w:r w:rsidR="00994186" w:rsidRPr="00994186">
        <w:rPr>
          <w:rFonts w:ascii="Times New Roman" w:eastAsia="Times New Roman" w:hAnsi="Times New Roman" w:cs="Times New Roman"/>
          <w:iCs/>
          <w:lang w:eastAsia="ru-RU"/>
        </w:rPr>
        <w:t>Пятнадцать миллионов триста пятьдесят пять тысяч четыреста сорок четыре</w:t>
      </w:r>
      <w:r w:rsidR="00994186">
        <w:rPr>
          <w:rFonts w:ascii="Times New Roman" w:eastAsia="Times New Roman" w:hAnsi="Times New Roman" w:cs="Times New Roman"/>
          <w:iCs/>
          <w:lang w:eastAsia="ru-RU"/>
        </w:rPr>
        <w:t>)</w:t>
      </w:r>
      <w:r w:rsidR="00994186" w:rsidRPr="00994186">
        <w:rPr>
          <w:rFonts w:ascii="Times New Roman" w:eastAsia="Times New Roman" w:hAnsi="Times New Roman" w:cs="Times New Roman"/>
          <w:iCs/>
          <w:lang w:eastAsia="ru-RU"/>
        </w:rPr>
        <w:t xml:space="preserve"> рубля 60 копеек</w:t>
      </w:r>
      <w:r w:rsidRPr="00160B7E">
        <w:rPr>
          <w:rFonts w:ascii="Times New Roman" w:eastAsia="Times New Roman" w:hAnsi="Times New Roman" w:cs="Times New Roman"/>
          <w:iCs/>
          <w:lang w:eastAsia="ru-RU"/>
        </w:rPr>
        <w:t>.</w:t>
      </w:r>
    </w:p>
    <w:p w14:paraId="15105559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6.4.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определяется </w:t>
      </w:r>
      <w:r w:rsidR="00A37CE0">
        <w:rPr>
          <w:rFonts w:ascii="Times New Roman" w:hAnsi="Times New Roman" w:cs="Times New Roman"/>
        </w:rPr>
        <w:br/>
      </w:r>
      <w:r w:rsidRPr="004B2852">
        <w:rPr>
          <w:rFonts w:ascii="Times New Roman" w:hAnsi="Times New Roman" w:cs="Times New Roman"/>
        </w:rPr>
        <w:t>в следующем порядке:</w:t>
      </w:r>
    </w:p>
    <w:p w14:paraId="2EA6F7B2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а) 1000 рублей, если цена Контракта не превышает 3 млн. рублей;</w:t>
      </w:r>
    </w:p>
    <w:p w14:paraId="567942A0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б) 5000 рублей, если цена Контракта составляет от 3 млн. рублей до 50 млн. рублей (включительно);</w:t>
      </w:r>
    </w:p>
    <w:p w14:paraId="04FDE199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в)</w:t>
      </w:r>
      <w:r w:rsidR="00160B7E">
        <w:rPr>
          <w:rFonts w:ascii="Times New Roman" w:hAnsi="Times New Roman" w:cs="Times New Roman"/>
        </w:rPr>
        <w:t xml:space="preserve"> </w:t>
      </w:r>
      <w:r w:rsidRPr="004B2852">
        <w:rPr>
          <w:rFonts w:ascii="Times New Roman" w:hAnsi="Times New Roman" w:cs="Times New Roman"/>
        </w:rPr>
        <w:t>10000 рублей, если цена Контракта составляет от 50 млн. рублей до 100 млн. рублей (включительно);</w:t>
      </w:r>
    </w:p>
    <w:p w14:paraId="1AC46C86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г) 100000 рублей, если цена Контракта превышает 100 млн. рублей;</w:t>
      </w:r>
    </w:p>
    <w:p w14:paraId="7C83FE28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7BB4">
        <w:rPr>
          <w:rFonts w:ascii="Times New Roman" w:hAnsi="Times New Roman" w:cs="Times New Roman"/>
        </w:rPr>
        <w:t xml:space="preserve">и составляет </w:t>
      </w:r>
      <w:r w:rsidRPr="00F37BB4">
        <w:rPr>
          <w:rFonts w:ascii="Times New Roman" w:eastAsia="Times New Roman" w:hAnsi="Times New Roman" w:cs="Times New Roman"/>
          <w:iCs/>
          <w:lang w:eastAsia="ru-RU"/>
        </w:rPr>
        <w:t>100 000 (Сто тысяч) рублей 00 копеек</w:t>
      </w:r>
      <w:r w:rsidRPr="00F37BB4">
        <w:rPr>
          <w:rFonts w:ascii="Times New Roman" w:hAnsi="Times New Roman" w:cs="Times New Roman"/>
        </w:rPr>
        <w:t>.</w:t>
      </w:r>
    </w:p>
    <w:p w14:paraId="6EBA4E8C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6.5.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Пеня начисляется </w:t>
      </w:r>
      <w:r w:rsidRPr="004B2852">
        <w:rPr>
          <w:rFonts w:ascii="Times New Roman" w:hAnsi="Times New Roman" w:cs="Times New Roman"/>
        </w:rPr>
        <w:br/>
        <w:t xml:space="preserve">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7C64412C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6.6. За каждый факт неисполнения Заказчиком обязательств, предусмотренных Контрактом, </w:t>
      </w:r>
      <w:r w:rsidRPr="004B2852">
        <w:rPr>
          <w:rFonts w:ascii="Times New Roman" w:hAnsi="Times New Roman" w:cs="Times New Roman"/>
        </w:rPr>
        <w:br/>
        <w:t>за исключением просрочки исполнения обязательств, предусмотренных Контрактом, размер штрафа определяется в следующем порядке:</w:t>
      </w:r>
    </w:p>
    <w:p w14:paraId="2D253FFA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а) 1000 рублей, если цена Контракта не превышает 3 млн. рублей (включительно);</w:t>
      </w:r>
    </w:p>
    <w:p w14:paraId="09143191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б) 5000 рублей, если цена Контракта составляет от 3 млн. рублей до 50 млн. рублей (включительно);</w:t>
      </w:r>
    </w:p>
    <w:p w14:paraId="66BE2FAF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в) 10000 рублей, если цена Контракта составляет от 50 млн. рублей до 100 млн. рублей (включительно);</w:t>
      </w:r>
    </w:p>
    <w:p w14:paraId="29384CA1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г) 100000 рублей, если цена Контракта превышает 100 млн. рублей</w:t>
      </w:r>
    </w:p>
    <w:p w14:paraId="6FE08039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и составляет </w:t>
      </w:r>
      <w:r w:rsidRPr="004B2852">
        <w:rPr>
          <w:rFonts w:ascii="Times New Roman" w:eastAsia="Times New Roman" w:hAnsi="Times New Roman" w:cs="Times New Roman"/>
          <w:iCs/>
          <w:lang w:eastAsia="ru-RU"/>
        </w:rPr>
        <w:t>100 000 (Сто тысяч) рублей 00 копеек</w:t>
      </w:r>
      <w:r w:rsidRPr="004B2852">
        <w:rPr>
          <w:rFonts w:ascii="Times New Roman" w:hAnsi="Times New Roman" w:cs="Times New Roman"/>
        </w:rPr>
        <w:t>.</w:t>
      </w:r>
    </w:p>
    <w:p w14:paraId="12A3EC57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6.7. </w:t>
      </w:r>
      <w:proofErr w:type="gramStart"/>
      <w:r w:rsidRPr="004B2852">
        <w:rPr>
          <w:rFonts w:ascii="Times New Roman" w:hAnsi="Times New Roman" w:cs="Times New Roman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 за исключением случаев, если</w:t>
      </w:r>
      <w:proofErr w:type="gramEnd"/>
      <w:r w:rsidRPr="004B2852">
        <w:rPr>
          <w:rFonts w:ascii="Times New Roman" w:hAnsi="Times New Roman" w:cs="Times New Roman"/>
        </w:rPr>
        <w:t xml:space="preserve"> законодательством Российской Федерации установлен иной порядок начисления пени.</w:t>
      </w:r>
    </w:p>
    <w:p w14:paraId="35AE9328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6.8.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05503F4D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>6.9.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7299114F" w14:textId="77777777" w:rsidR="00BE3407" w:rsidRPr="004B2852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6.10. Стороны Контракта освобождаются от уплаты неустойки (штрафа, пеней), если докажут, </w:t>
      </w:r>
      <w:r w:rsidRPr="004B2852">
        <w:rPr>
          <w:rFonts w:ascii="Times New Roman" w:hAnsi="Times New Roman" w:cs="Times New Roman"/>
        </w:rPr>
        <w:br/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53A0792" w14:textId="5E3E7E73" w:rsidR="00BE3407" w:rsidRPr="004B2852" w:rsidRDefault="00BE3407" w:rsidP="00F37BB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5085">
        <w:rPr>
          <w:rFonts w:ascii="Times New Roman" w:hAnsi="Times New Roman" w:cs="Times New Roman"/>
        </w:rPr>
        <w:t xml:space="preserve">6.11. </w:t>
      </w:r>
      <w:r w:rsidR="00741B44" w:rsidRPr="00876F9E">
        <w:rPr>
          <w:rFonts w:ascii="Times New Roman" w:hAnsi="Times New Roman" w:cs="Times New Roman"/>
        </w:rPr>
        <w:t xml:space="preserve">В случае </w:t>
      </w:r>
      <w:r w:rsidR="00741B44" w:rsidRPr="009550FD">
        <w:rPr>
          <w:rFonts w:ascii="Times New Roman" w:hAnsi="Times New Roman" w:cs="Times New Roman"/>
        </w:rPr>
        <w:t xml:space="preserve">уменьшения подлежащей выплате суммы за </w:t>
      </w:r>
      <w:r w:rsidR="00444E03">
        <w:rPr>
          <w:rFonts w:ascii="Times New Roman" w:hAnsi="Times New Roman" w:cs="Times New Roman"/>
        </w:rPr>
        <w:t xml:space="preserve">оказанные Услуги </w:t>
      </w:r>
      <w:r w:rsidR="00741B44" w:rsidRPr="009550FD">
        <w:rPr>
          <w:rFonts w:ascii="Times New Roman" w:hAnsi="Times New Roman" w:cs="Times New Roman"/>
        </w:rPr>
        <w:t>на сумму начисленной Исполнителю неустойки (штрафов, пени),</w:t>
      </w:r>
      <w:r w:rsidR="00741B44">
        <w:rPr>
          <w:rFonts w:ascii="Times New Roman" w:hAnsi="Times New Roman" w:cs="Times New Roman"/>
        </w:rPr>
        <w:t xml:space="preserve"> </w:t>
      </w:r>
      <w:r w:rsidRPr="00645085">
        <w:rPr>
          <w:rFonts w:ascii="Times New Roman" w:hAnsi="Times New Roman" w:cs="Times New Roman"/>
        </w:rPr>
        <w:t>в документе о приемке, на основании которого принимаются оказанные Услуги, указываются: сумма, подлежащая оплате в соответствии с условиями Контракта; размер неустойки (штрафа, пени), подлежащей взысканию; основания для применения и порядок расчета неустойки (штрафа, пени); итоговая сумма, подлежащая оплате.</w:t>
      </w:r>
      <w:r w:rsidR="00F37BB4">
        <w:rPr>
          <w:rFonts w:ascii="Times New Roman" w:hAnsi="Times New Roman" w:cs="Times New Roman"/>
        </w:rPr>
        <w:t xml:space="preserve"> </w:t>
      </w:r>
    </w:p>
    <w:p w14:paraId="4E416041" w14:textId="77777777" w:rsidR="00BE3407" w:rsidRDefault="00BE340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852">
        <w:rPr>
          <w:rFonts w:ascii="Times New Roman" w:hAnsi="Times New Roman" w:cs="Times New Roman"/>
        </w:rPr>
        <w:t xml:space="preserve">6.12. Применение неустойки (штрафа, пеней) не освобождает Стороны от исполнения принятых </w:t>
      </w:r>
      <w:r w:rsidRPr="004B2852">
        <w:rPr>
          <w:rFonts w:ascii="Times New Roman" w:hAnsi="Times New Roman" w:cs="Times New Roman"/>
        </w:rPr>
        <w:br/>
        <w:t>на себя обязательств по Контракту.</w:t>
      </w:r>
    </w:p>
    <w:p w14:paraId="3D166CF6" w14:textId="33664757" w:rsidR="0032665B" w:rsidRDefault="003266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7B31242" w14:textId="77777777" w:rsidR="0030185B" w:rsidRPr="004C2F4B" w:rsidRDefault="0030185B" w:rsidP="004C2F4B">
      <w:pPr>
        <w:pStyle w:val="af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C2F4B">
        <w:rPr>
          <w:rFonts w:ascii="Times New Roman" w:eastAsia="Calibri" w:hAnsi="Times New Roman" w:cs="Times New Roman"/>
          <w:b/>
          <w:lang w:eastAsia="ru-RU"/>
        </w:rPr>
        <w:t>ПОРЯДОК РАЗРЕШЕНИЯ СПОРОВ</w:t>
      </w:r>
    </w:p>
    <w:p w14:paraId="2BD0547B" w14:textId="77777777" w:rsidR="004C2F4B" w:rsidRPr="004C2F4B" w:rsidRDefault="004C2F4B" w:rsidP="004C2F4B">
      <w:pPr>
        <w:pStyle w:val="af1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14:paraId="7245B8BD" w14:textId="77777777" w:rsidR="005671E8" w:rsidRPr="004B2852" w:rsidRDefault="00872B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</w:t>
      </w:r>
      <w:r w:rsidR="005671E8" w:rsidRPr="004B2852">
        <w:rPr>
          <w:rFonts w:ascii="Times New Roman" w:eastAsia="Calibri" w:hAnsi="Times New Roman" w:cs="Times New Roman"/>
          <w:lang w:eastAsia="ru-RU"/>
        </w:rPr>
        <w:t>.1. Все споры и разногласия, которые могут возникнуть из Контракта между Сторонами, разрешаются в претензионном порядке.</w:t>
      </w:r>
    </w:p>
    <w:p w14:paraId="77CD247E" w14:textId="77777777" w:rsidR="005671E8" w:rsidRPr="004B2852" w:rsidRDefault="00872B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</w:t>
      </w:r>
      <w:r w:rsidR="005671E8" w:rsidRPr="004B2852">
        <w:rPr>
          <w:rFonts w:ascii="Times New Roman" w:eastAsia="Calibri" w:hAnsi="Times New Roman" w:cs="Times New Roman"/>
          <w:lang w:eastAsia="ru-RU"/>
        </w:rPr>
        <w:t xml:space="preserve">.2. Претензия оформляется в письменной форме. В подтверждение заявленных требований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="005671E8" w:rsidRPr="004B2852">
        <w:rPr>
          <w:rFonts w:ascii="Times New Roman" w:eastAsia="Calibri" w:hAnsi="Times New Roman" w:cs="Times New Roman"/>
          <w:lang w:eastAsia="ru-RU"/>
        </w:rPr>
        <w:t xml:space="preserve">в претензии могут быть указаны сведения, которые, по мнению Стороны, направляющей претензию, будут способствовать более быстрому и правильному ее рассмотрению, объективному урегулированию спора, </w:t>
      </w:r>
      <w:r w:rsidR="005671E8" w:rsidRPr="004B2852">
        <w:rPr>
          <w:rFonts w:ascii="Times New Roman" w:eastAsia="Calibri" w:hAnsi="Times New Roman" w:cs="Times New Roman"/>
          <w:lang w:eastAsia="ru-RU"/>
        </w:rPr>
        <w:lastRenderedPageBreak/>
        <w:t xml:space="preserve">также к претензии могут быть приложены надлежащим образом оформленные необходимые документы либо выписки из них. </w:t>
      </w:r>
    </w:p>
    <w:p w14:paraId="13FDDD1A" w14:textId="77777777" w:rsidR="00592FB0" w:rsidRPr="004B2852" w:rsidRDefault="00872B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ru-RU"/>
        </w:rPr>
        <w:t>7</w:t>
      </w:r>
      <w:r w:rsidR="005671E8" w:rsidRPr="004B2852">
        <w:rPr>
          <w:rFonts w:ascii="Times New Roman" w:eastAsia="Calibri" w:hAnsi="Times New Roman" w:cs="Times New Roman"/>
          <w:lang w:eastAsia="ru-RU"/>
        </w:rPr>
        <w:t xml:space="preserve">.3. Срок рассмотрения писем, уведомлений или претензий не может превышать </w:t>
      </w:r>
      <w:r w:rsidR="00487EB7" w:rsidRPr="004B2852">
        <w:rPr>
          <w:rFonts w:ascii="Times New Roman" w:eastAsia="Calibri" w:hAnsi="Times New Roman" w:cs="Times New Roman"/>
          <w:lang w:eastAsia="ru-RU"/>
        </w:rPr>
        <w:t>10</w:t>
      </w:r>
      <w:r w:rsidR="005671E8" w:rsidRPr="004B2852">
        <w:rPr>
          <w:rFonts w:ascii="Times New Roman" w:eastAsia="Calibri" w:hAnsi="Times New Roman" w:cs="Times New Roman"/>
          <w:lang w:eastAsia="ru-RU"/>
        </w:rPr>
        <w:t xml:space="preserve"> (</w:t>
      </w:r>
      <w:r w:rsidR="00487EB7" w:rsidRPr="004B2852">
        <w:rPr>
          <w:rFonts w:ascii="Times New Roman" w:eastAsia="Calibri" w:hAnsi="Times New Roman" w:cs="Times New Roman"/>
          <w:lang w:eastAsia="ru-RU"/>
        </w:rPr>
        <w:t>Десять</w:t>
      </w:r>
      <w:r w:rsidR="005671E8" w:rsidRPr="004B2852">
        <w:rPr>
          <w:rFonts w:ascii="Times New Roman" w:eastAsia="Calibri" w:hAnsi="Times New Roman" w:cs="Times New Roman"/>
          <w:lang w:eastAsia="ru-RU"/>
        </w:rPr>
        <w:t xml:space="preserve">) </w:t>
      </w:r>
      <w:r w:rsidR="00971026">
        <w:rPr>
          <w:rFonts w:ascii="Times New Roman" w:eastAsia="Calibri" w:hAnsi="Times New Roman" w:cs="Times New Roman"/>
          <w:lang w:eastAsia="ru-RU"/>
        </w:rPr>
        <w:t xml:space="preserve">рабочих </w:t>
      </w:r>
      <w:r w:rsidR="005671E8" w:rsidRPr="004B2852">
        <w:rPr>
          <w:rFonts w:ascii="Times New Roman" w:eastAsia="Calibri" w:hAnsi="Times New Roman" w:cs="Times New Roman"/>
          <w:lang w:eastAsia="ru-RU"/>
        </w:rPr>
        <w:t>дней с даты их получения Стороной</w:t>
      </w:r>
      <w:r w:rsidR="004E0AAF">
        <w:rPr>
          <w:rFonts w:ascii="Times New Roman" w:eastAsia="Calibri" w:hAnsi="Times New Roman" w:cs="Times New Roman"/>
          <w:lang w:eastAsia="ru-RU"/>
        </w:rPr>
        <w:t xml:space="preserve"> за исключением иного срока, установленного Контрактом</w:t>
      </w:r>
      <w:r w:rsidR="005671E8" w:rsidRPr="004B2852">
        <w:rPr>
          <w:rFonts w:ascii="Times New Roman" w:eastAsia="Calibri" w:hAnsi="Times New Roman" w:cs="Times New Roman"/>
          <w:lang w:eastAsia="ru-RU"/>
        </w:rPr>
        <w:t>.</w:t>
      </w:r>
      <w:r w:rsidR="005671E8" w:rsidRPr="004B2852">
        <w:rPr>
          <w:rFonts w:ascii="Times New Roman" w:hAnsi="Times New Roman" w:cs="Times New Roman"/>
        </w:rPr>
        <w:t xml:space="preserve"> </w:t>
      </w:r>
    </w:p>
    <w:p w14:paraId="0D17F482" w14:textId="77777777" w:rsidR="005671E8" w:rsidRPr="004B2852" w:rsidRDefault="00872B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hAnsi="Times New Roman" w:cs="Times New Roman"/>
        </w:rPr>
        <w:t>7</w:t>
      </w:r>
      <w:r w:rsidR="005671E8" w:rsidRPr="004B2852">
        <w:rPr>
          <w:rFonts w:ascii="Times New Roman" w:eastAsia="Calibri" w:hAnsi="Times New Roman" w:cs="Times New Roman"/>
          <w:lang w:eastAsia="ru-RU"/>
        </w:rPr>
        <w:t xml:space="preserve">.4. При не урегулировании Сторонами спора в досудебном порядке спор, разногласия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="005671E8" w:rsidRPr="004B2852">
        <w:rPr>
          <w:rFonts w:ascii="Times New Roman" w:eastAsia="Calibri" w:hAnsi="Times New Roman" w:cs="Times New Roman"/>
          <w:lang w:eastAsia="ru-RU"/>
        </w:rPr>
        <w:t>или требования, возникающие из Контракта либо в связи с ним, в том числе касающиеся его исполнения, нарушения, прекращения или недействительности подлежат разрешению в Арбитражном суде города Москвы.</w:t>
      </w:r>
    </w:p>
    <w:p w14:paraId="6B0BCC55" w14:textId="77777777" w:rsidR="0030185B" w:rsidRPr="004B2852" w:rsidRDefault="0030185B">
      <w:pPr>
        <w:tabs>
          <w:tab w:val="left" w:pos="75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3EAAC00E" w14:textId="77777777" w:rsidR="0030185B" w:rsidRPr="004C2F4B" w:rsidRDefault="0030185B" w:rsidP="004C2F4B">
      <w:pPr>
        <w:pStyle w:val="af1"/>
        <w:numPr>
          <w:ilvl w:val="0"/>
          <w:numId w:val="1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C2F4B">
        <w:rPr>
          <w:rFonts w:ascii="Times New Roman" w:eastAsia="Calibri" w:hAnsi="Times New Roman" w:cs="Times New Roman"/>
          <w:b/>
          <w:lang w:eastAsia="ru-RU"/>
        </w:rPr>
        <w:t>ПОРЯДОК ИЗМЕНЕНИЯ И РАСТОРЖЕНИЯ КОНТРАКТА</w:t>
      </w:r>
    </w:p>
    <w:p w14:paraId="3796B792" w14:textId="77777777" w:rsidR="004C2F4B" w:rsidRPr="004C2F4B" w:rsidRDefault="004C2F4B" w:rsidP="004C2F4B">
      <w:pPr>
        <w:pStyle w:val="af1"/>
        <w:spacing w:after="0" w:line="240" w:lineRule="auto"/>
        <w:ind w:left="1069"/>
        <w:rPr>
          <w:rFonts w:ascii="Times New Roman" w:eastAsia="Calibri" w:hAnsi="Times New Roman" w:cs="Times New Roman"/>
          <w:b/>
          <w:lang w:eastAsia="ru-RU"/>
        </w:rPr>
      </w:pPr>
    </w:p>
    <w:p w14:paraId="2C0D37C1" w14:textId="77777777" w:rsidR="0073438B" w:rsidRPr="004B2852" w:rsidRDefault="00871018" w:rsidP="00AE0DC0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lang w:eastAsia="ru-RU"/>
        </w:rPr>
      </w:pPr>
      <w:bookmarkStart w:id="3" w:name="_Toc362529199"/>
      <w:bookmarkStart w:id="4" w:name="_Toc362528247"/>
      <w:r>
        <w:rPr>
          <w:rFonts w:ascii="Times New Roman" w:eastAsia="Calibri" w:hAnsi="Times New Roman" w:cs="Times New Roman"/>
          <w:bCs/>
          <w:lang w:eastAsia="ru-RU"/>
        </w:rPr>
        <w:t>8</w:t>
      </w:r>
      <w:r w:rsidR="0073438B" w:rsidRPr="004B2852">
        <w:rPr>
          <w:rFonts w:ascii="Times New Roman" w:eastAsia="Calibri" w:hAnsi="Times New Roman" w:cs="Times New Roman"/>
          <w:bCs/>
          <w:lang w:eastAsia="ru-RU"/>
        </w:rPr>
        <w:t xml:space="preserve">.1. </w:t>
      </w:r>
      <w:r w:rsidR="0073438B" w:rsidRPr="004B2852">
        <w:rPr>
          <w:rFonts w:ascii="Times New Roman" w:eastAsia="Calibri" w:hAnsi="Times New Roman" w:cs="Times New Roman"/>
          <w:spacing w:val="-4"/>
          <w:lang w:eastAsia="ru-RU"/>
        </w:rPr>
        <w:t xml:space="preserve">В </w:t>
      </w:r>
      <w:r w:rsidR="0073438B" w:rsidRPr="004B2852">
        <w:rPr>
          <w:rFonts w:ascii="Times New Roman" w:eastAsia="Calibri" w:hAnsi="Times New Roman" w:cs="Times New Roman"/>
          <w:lang w:eastAsia="ru-RU"/>
        </w:rPr>
        <w:t>Контракт</w:t>
      </w:r>
      <w:r w:rsidR="0073438B" w:rsidRPr="004B2852">
        <w:rPr>
          <w:rFonts w:ascii="Times New Roman" w:eastAsia="Calibri" w:hAnsi="Times New Roman" w:cs="Times New Roman"/>
          <w:spacing w:val="-4"/>
          <w:lang w:eastAsia="ru-RU"/>
        </w:rPr>
        <w:t xml:space="preserve"> по письменному соглашению Сторон могут быть внесены изменения, </w:t>
      </w:r>
      <w:r w:rsidR="0073438B" w:rsidRPr="004B2852">
        <w:rPr>
          <w:rFonts w:ascii="Times New Roman" w:eastAsia="Calibri" w:hAnsi="Times New Roman" w:cs="Times New Roman"/>
          <w:spacing w:val="-4"/>
          <w:lang w:eastAsia="ru-RU"/>
        </w:rPr>
        <w:br/>
        <w:t>не противоречащие законодательству Российской Федерации.</w:t>
      </w:r>
    </w:p>
    <w:p w14:paraId="1220A72E" w14:textId="77777777" w:rsidR="0073438B" w:rsidRPr="004B2852" w:rsidRDefault="00871018" w:rsidP="006413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8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.2. Любые изменения к Контракту будут действительны лишь в том случае, если они совершены </w:t>
      </w:r>
      <w:r w:rsidR="0073438B" w:rsidRPr="004B2852">
        <w:rPr>
          <w:rFonts w:ascii="Times New Roman" w:eastAsia="Calibri" w:hAnsi="Times New Roman" w:cs="Times New Roman"/>
          <w:lang w:eastAsia="ru-RU"/>
        </w:rPr>
        <w:br/>
        <w:t>в письменной форме и подписаны Сторонами.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 Все дополнительные соглашения к Контракту являются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br/>
        <w:t>его неотъемлемой частью.</w:t>
      </w:r>
    </w:p>
    <w:p w14:paraId="09BA4ECE" w14:textId="7F620BEC" w:rsidR="0073438B" w:rsidRDefault="0087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8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.3. Расторжение Контракта допускается по соглашению Сторон, по решению суда,</w:t>
      </w:r>
      <w:r w:rsidR="0073438B" w:rsidRPr="004B2852">
        <w:rPr>
          <w:rFonts w:ascii="Times New Roman" w:eastAsia="Times New Roman" w:hAnsi="Times New Roman" w:cs="Times New Roman"/>
        </w:rPr>
        <w:t xml:space="preserve"> в случае одностороннего отказа Стороны от исполнения Контракта в соответствии с гражданским законодательством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.</w:t>
      </w:r>
    </w:p>
    <w:p w14:paraId="4B6DE610" w14:textId="77777777" w:rsidR="00310A77" w:rsidRPr="004B2852" w:rsidRDefault="00310A77" w:rsidP="00310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B2A27">
        <w:rPr>
          <w:rFonts w:ascii="Times New Roman" w:eastAsia="Times New Roman" w:hAnsi="Times New Roman" w:cs="Times New Roman"/>
          <w:lang w:eastAsia="ru-RU"/>
        </w:rPr>
        <w:t>Расторжение Контракта в случае одностороннего отказа от исполнения одной из его Сторон осуществляется с соблюдением требований частей 8 - 11, 13 - 19, 21 - 23 и 25 статьи 95 Закона о контрактной системе.</w:t>
      </w:r>
    </w:p>
    <w:p w14:paraId="521FDA9D" w14:textId="77777777" w:rsidR="0073438B" w:rsidRPr="004B2852" w:rsidRDefault="0087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  <w:bCs/>
          <w:lang w:eastAsia="ru-RU"/>
        </w:rPr>
        <w:t>8</w:t>
      </w:r>
      <w:r w:rsidR="0073438B" w:rsidRPr="004B2852">
        <w:rPr>
          <w:rFonts w:ascii="Times New Roman" w:eastAsia="Times New Roman" w:hAnsi="Times New Roman" w:cs="Times New Roman"/>
        </w:rPr>
        <w:t xml:space="preserve">.4. </w:t>
      </w:r>
      <w:proofErr w:type="gramStart"/>
      <w:r w:rsidR="0073438B" w:rsidRPr="004B2852">
        <w:rPr>
          <w:rFonts w:ascii="Times New Roman" w:eastAsia="Times New Roman" w:hAnsi="Times New Roman" w:cs="Times New Roman"/>
        </w:rPr>
        <w:t>Заказчик, по основаниям, указанным в Гражданском кодексе Российской Федерации, вправе принять решение об одностороннем отказе от исполнения Контракта в случае отступления Исполнителем при оказании Услуг от условий Контракта или при наличии иных недостатков результатов оказания Услуг, которые не были устранены в установленный Заказчиком разумный срок, либо являются существенными и неустранимыми в порядке, установленном Законом о контрактной системе.</w:t>
      </w:r>
      <w:proofErr w:type="gramEnd"/>
    </w:p>
    <w:p w14:paraId="2B129AF8" w14:textId="77777777" w:rsidR="0073438B" w:rsidRPr="004B2852" w:rsidRDefault="0087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8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.5. Сторона, которой направлено предложение о расторжении Контракта по соглашению Сторон, должна дать письменный ответ, по существу, в срок не позднее 10 (Десяти) рабочих дней </w:t>
      </w:r>
      <w:proofErr w:type="gramStart"/>
      <w:r w:rsidR="0073438B" w:rsidRPr="004B2852">
        <w:rPr>
          <w:rFonts w:ascii="Times New Roman" w:eastAsia="Times New Roman" w:hAnsi="Times New Roman" w:cs="Times New Roman"/>
          <w:lang w:eastAsia="ru-RU"/>
        </w:rPr>
        <w:t>с даты</w:t>
      </w:r>
      <w:proofErr w:type="gramEnd"/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br/>
        <w:t>его получения.</w:t>
      </w:r>
    </w:p>
    <w:p w14:paraId="03CFDF15" w14:textId="0E2A620A" w:rsidR="0073438B" w:rsidRDefault="002B79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8</w:t>
      </w:r>
      <w:r w:rsidR="0073438B" w:rsidRPr="004B2852">
        <w:rPr>
          <w:rFonts w:ascii="Times New Roman" w:eastAsia="Times New Roman" w:hAnsi="Times New Roman" w:cs="Times New Roman"/>
          <w:bCs/>
          <w:lang w:eastAsia="ru-RU"/>
        </w:rPr>
        <w:t xml:space="preserve">.6. При исполнении Контракта не допускается перемена Исполнителя, за исключением случая, </w:t>
      </w:r>
      <w:r w:rsidR="0073438B" w:rsidRPr="004B2852">
        <w:rPr>
          <w:rFonts w:ascii="Times New Roman" w:eastAsia="Times New Roman" w:hAnsi="Times New Roman" w:cs="Times New Roman"/>
          <w:bCs/>
          <w:lang w:eastAsia="ru-RU"/>
        </w:rPr>
        <w:br/>
        <w:t>если новый исполнитель является правопреемником Исполнителя по Контракту вследствие реорганизации Исполнителя в форме преобразования, слияния или присоединения.</w:t>
      </w:r>
    </w:p>
    <w:p w14:paraId="78B41DE9" w14:textId="77CF5928" w:rsidR="005A2BDC" w:rsidRPr="0002311B" w:rsidRDefault="00531139" w:rsidP="000231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 xml:space="preserve">8.7. </w:t>
      </w:r>
      <w:proofErr w:type="gramStart"/>
      <w:r w:rsidR="00B55465" w:rsidRPr="009550FD">
        <w:rPr>
          <w:rFonts w:ascii="Times New Roman" w:eastAsia="Times New Roman" w:hAnsi="Times New Roman" w:cs="Times New Roman"/>
        </w:rPr>
        <w:t>Заказчик принимает решение об одностороннем отказе от исполнения Контракта в случае</w:t>
      </w:r>
      <w:bookmarkStart w:id="5" w:name="dst171"/>
      <w:bookmarkEnd w:id="5"/>
      <w:r w:rsidR="0002311B">
        <w:rPr>
          <w:rFonts w:ascii="Times New Roman" w:eastAsia="Times New Roman" w:hAnsi="Times New Roman" w:cs="Times New Roman"/>
        </w:rPr>
        <w:t>,</w:t>
      </w:r>
      <w:r w:rsidR="00B55465" w:rsidRPr="009550FD">
        <w:rPr>
          <w:rFonts w:ascii="Times New Roman" w:eastAsia="Times New Roman" w:hAnsi="Times New Roman" w:cs="Times New Roman"/>
        </w:rPr>
        <w:t xml:space="preserve"> если в ходе исполнения Контракта установлено, что</w:t>
      </w:r>
      <w:r w:rsidR="0002311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A2BDC" w:rsidRPr="0002311B">
        <w:rPr>
          <w:rFonts w:ascii="Times New Roman" w:eastAsia="Calibri" w:hAnsi="Times New Roman" w:cs="Times New Roman"/>
          <w:bCs/>
          <w:lang w:eastAsia="ru-RU"/>
        </w:rPr>
        <w:t>вследстви</w:t>
      </w:r>
      <w:r w:rsidR="0002311B">
        <w:rPr>
          <w:rFonts w:ascii="Times New Roman" w:eastAsia="Calibri" w:hAnsi="Times New Roman" w:cs="Times New Roman"/>
          <w:bCs/>
          <w:lang w:eastAsia="ru-RU"/>
        </w:rPr>
        <w:t>и</w:t>
      </w:r>
      <w:proofErr w:type="spellEnd"/>
      <w:r w:rsidR="005A2BDC" w:rsidRPr="0002311B">
        <w:rPr>
          <w:rFonts w:ascii="Times New Roman" w:eastAsia="Calibri" w:hAnsi="Times New Roman" w:cs="Times New Roman"/>
          <w:bCs/>
          <w:lang w:eastAsia="ru-RU"/>
        </w:rPr>
        <w:t xml:space="preserve"> реорганизации юридического лица, являющегося Исполнителем, его права и обязанности по Контракту перешли к вновь возникшему юридическому лицу, зарегистрированному на территории иностранного государства, в отношении которого в соответствии с </w:t>
      </w:r>
      <w:hyperlink r:id="rId9" w:anchor="dst12374" w:tgtFrame="_blank" w:tooltip="https://www.consultant.ru/document/cons_doc_LAW_466154/c360930e35e7953c74744ed45738094d9503d732/#dst12374" w:history="1"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 xml:space="preserve">подпунктами </w:t>
        </w:r>
        <w:r w:rsidR="00B55465">
          <w:rPr>
            <w:rFonts w:ascii="Times New Roman" w:eastAsia="Calibri" w:hAnsi="Times New Roman" w:cs="Times New Roman"/>
            <w:bCs/>
            <w:lang w:eastAsia="ru-RU"/>
          </w:rPr>
          <w:t>«</w:t>
        </w:r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>а</w:t>
        </w:r>
      </w:hyperlink>
      <w:r w:rsidR="00B55465">
        <w:rPr>
          <w:rFonts w:ascii="Times New Roman" w:eastAsia="Calibri" w:hAnsi="Times New Roman" w:cs="Times New Roman"/>
          <w:bCs/>
          <w:lang w:eastAsia="ru-RU"/>
        </w:rPr>
        <w:t>»</w:t>
      </w:r>
      <w:r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5A2BDC" w:rsidRPr="0002311B">
        <w:rPr>
          <w:rFonts w:ascii="Times New Roman" w:eastAsia="Calibri" w:hAnsi="Times New Roman" w:cs="Times New Roman"/>
          <w:bCs/>
          <w:lang w:eastAsia="ru-RU"/>
        </w:rPr>
        <w:t xml:space="preserve">и </w:t>
      </w:r>
      <w:hyperlink r:id="rId10" w:anchor="dst12375" w:tgtFrame="_blank" w:tooltip="https://www.consultant.ru/document/cons_doc_LAW_466154/c360930e35e7953c74744ed45738094d9503d732/#dst12375" w:history="1">
        <w:r w:rsidR="00B55465">
          <w:rPr>
            <w:rFonts w:ascii="Times New Roman" w:eastAsia="Calibri" w:hAnsi="Times New Roman" w:cs="Times New Roman"/>
            <w:bCs/>
            <w:lang w:eastAsia="ru-RU"/>
          </w:rPr>
          <w:t>«</w:t>
        </w:r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>б</w:t>
        </w:r>
        <w:r w:rsidR="00B55465">
          <w:rPr>
            <w:rFonts w:ascii="Times New Roman" w:eastAsia="Calibri" w:hAnsi="Times New Roman" w:cs="Times New Roman"/>
            <w:bCs/>
            <w:lang w:eastAsia="ru-RU"/>
          </w:rPr>
          <w:t>»</w:t>
        </w:r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 xml:space="preserve"> пункта 1 части 2 статьи 14</w:t>
        </w:r>
      </w:hyperlink>
      <w:r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5A2BDC" w:rsidRPr="0002311B">
        <w:rPr>
          <w:rFonts w:ascii="Times New Roman" w:eastAsia="Calibri" w:hAnsi="Times New Roman" w:cs="Times New Roman"/>
          <w:bCs/>
          <w:lang w:eastAsia="ru-RU"/>
        </w:rPr>
        <w:t>Закона о контрактной</w:t>
      </w:r>
      <w:proofErr w:type="gramEnd"/>
      <w:r w:rsidR="005A2BDC" w:rsidRPr="0002311B">
        <w:rPr>
          <w:rFonts w:ascii="Times New Roman" w:eastAsia="Calibri" w:hAnsi="Times New Roman" w:cs="Times New Roman"/>
          <w:bCs/>
          <w:lang w:eastAsia="ru-RU"/>
        </w:rPr>
        <w:t xml:space="preserve"> </w:t>
      </w:r>
      <w:proofErr w:type="gramStart"/>
      <w:r w:rsidR="005A2BDC" w:rsidRPr="0002311B">
        <w:rPr>
          <w:rFonts w:ascii="Times New Roman" w:eastAsia="Calibri" w:hAnsi="Times New Roman" w:cs="Times New Roman"/>
          <w:bCs/>
          <w:lang w:eastAsia="ru-RU"/>
        </w:rPr>
        <w:t xml:space="preserve">системе установлены запрет закупок работ, услуг, соответственно выполняемых, оказываемых иностранными лицами, либо ограничение закупок работ, услуг, соответственно выполняемых, оказываемых иностранными лицами, и </w:t>
      </w:r>
      <w:r w:rsidR="00B55465">
        <w:rPr>
          <w:rFonts w:ascii="Times New Roman" w:eastAsia="Calibri" w:hAnsi="Times New Roman" w:cs="Times New Roman"/>
          <w:bCs/>
          <w:lang w:eastAsia="ru-RU"/>
        </w:rPr>
        <w:t>И</w:t>
      </w:r>
      <w:r w:rsidR="005A2BDC" w:rsidRPr="0002311B">
        <w:rPr>
          <w:rFonts w:ascii="Times New Roman" w:eastAsia="Calibri" w:hAnsi="Times New Roman" w:cs="Times New Roman"/>
          <w:bCs/>
          <w:lang w:eastAsia="ru-RU"/>
        </w:rPr>
        <w:t xml:space="preserve">сполнитель являлся российским лицом, либо в соответствии с </w:t>
      </w:r>
      <w:hyperlink r:id="rId11" w:anchor="dst12376" w:tgtFrame="_blank" w:tooltip="https://www.consultant.ru/document/cons_doc_LAW_466154/c360930e35e7953c74744ed45738094d9503d732/#dst12376" w:history="1"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 xml:space="preserve">подпунктом </w:t>
        </w:r>
        <w:r w:rsidR="00B55465">
          <w:rPr>
            <w:rFonts w:ascii="Times New Roman" w:eastAsia="Calibri" w:hAnsi="Times New Roman" w:cs="Times New Roman"/>
            <w:bCs/>
            <w:lang w:eastAsia="ru-RU"/>
          </w:rPr>
          <w:t>«</w:t>
        </w:r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>в</w:t>
        </w:r>
        <w:r w:rsidR="00B55465">
          <w:rPr>
            <w:rFonts w:ascii="Times New Roman" w:eastAsia="Calibri" w:hAnsi="Times New Roman" w:cs="Times New Roman"/>
            <w:bCs/>
            <w:lang w:eastAsia="ru-RU"/>
          </w:rPr>
          <w:t>»</w:t>
        </w:r>
        <w:r w:rsidR="005A2BDC" w:rsidRPr="0002311B">
          <w:rPr>
            <w:rFonts w:ascii="Times New Roman" w:eastAsia="Calibri" w:hAnsi="Times New Roman" w:cs="Times New Roman"/>
            <w:bCs/>
            <w:lang w:eastAsia="ru-RU"/>
          </w:rPr>
          <w:t xml:space="preserve"> пункта 1 части 2 статьи 14</w:t>
        </w:r>
      </w:hyperlink>
      <w:r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5A2BDC" w:rsidRPr="0002311B">
        <w:rPr>
          <w:rFonts w:ascii="Times New Roman" w:eastAsia="Calibri" w:hAnsi="Times New Roman" w:cs="Times New Roman"/>
          <w:bCs/>
          <w:lang w:eastAsia="ru-RU"/>
        </w:rPr>
        <w:t xml:space="preserve">Закона о контрактной системе установлено преимущество в отношении работ, услуг, соответственно выполняемых, оказываемых российскими лицами, и </w:t>
      </w:r>
      <w:r w:rsidR="00B55465">
        <w:rPr>
          <w:rFonts w:ascii="Times New Roman" w:eastAsia="Calibri" w:hAnsi="Times New Roman" w:cs="Times New Roman"/>
          <w:bCs/>
          <w:lang w:eastAsia="ru-RU"/>
        </w:rPr>
        <w:t>И</w:t>
      </w:r>
      <w:r w:rsidR="005A2BDC" w:rsidRPr="0002311B">
        <w:rPr>
          <w:rFonts w:ascii="Times New Roman" w:eastAsia="Calibri" w:hAnsi="Times New Roman" w:cs="Times New Roman"/>
          <w:bCs/>
          <w:lang w:eastAsia="ru-RU"/>
        </w:rPr>
        <w:t>сполнитель являлся российским лицом.</w:t>
      </w:r>
      <w:proofErr w:type="gramEnd"/>
    </w:p>
    <w:p w14:paraId="58ADEAF0" w14:textId="77777777" w:rsidR="00930F5C" w:rsidRPr="004B2852" w:rsidRDefault="00930F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bookmarkEnd w:id="3"/>
    <w:bookmarkEnd w:id="4"/>
    <w:p w14:paraId="231AEFE0" w14:textId="77777777" w:rsidR="0073438B" w:rsidRPr="004C2F4B" w:rsidRDefault="0073438B" w:rsidP="004C2F4B">
      <w:pPr>
        <w:pStyle w:val="af1"/>
        <w:widowControl w:val="0"/>
        <w:numPr>
          <w:ilvl w:val="0"/>
          <w:numId w:val="13"/>
        </w:num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ru-RU"/>
        </w:rPr>
      </w:pPr>
      <w:r w:rsidRPr="004C2F4B">
        <w:rPr>
          <w:rFonts w:ascii="Times New Roman" w:eastAsia="Times New Roman" w:hAnsi="Times New Roman" w:cs="Times New Roman"/>
          <w:b/>
          <w:kern w:val="28"/>
          <w:lang w:eastAsia="ru-RU"/>
        </w:rPr>
        <w:t>КОНФИДЕНЦИАЛЬНОСТЬ</w:t>
      </w:r>
    </w:p>
    <w:p w14:paraId="5B71336C" w14:textId="77777777" w:rsidR="004C2F4B" w:rsidRPr="004C2F4B" w:rsidRDefault="004C2F4B" w:rsidP="004C2F4B">
      <w:pPr>
        <w:pStyle w:val="af1"/>
        <w:widowControl w:val="0"/>
        <w:tabs>
          <w:tab w:val="left" w:pos="567"/>
        </w:tabs>
        <w:spacing w:after="0" w:line="240" w:lineRule="auto"/>
        <w:ind w:left="1069"/>
        <w:outlineLvl w:val="0"/>
        <w:rPr>
          <w:rFonts w:ascii="Times New Roman" w:eastAsia="Times New Roman" w:hAnsi="Times New Roman" w:cs="Times New Roman"/>
          <w:b/>
          <w:kern w:val="28"/>
          <w:lang w:eastAsia="ru-RU"/>
        </w:rPr>
      </w:pPr>
    </w:p>
    <w:p w14:paraId="20CEA847" w14:textId="77777777" w:rsidR="0073438B" w:rsidRPr="004B2852" w:rsidRDefault="009B4A49" w:rsidP="00637253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6" w:name="_Toc362529201"/>
      <w:bookmarkStart w:id="7" w:name="_Toc362528249"/>
      <w:r>
        <w:rPr>
          <w:rFonts w:ascii="Times New Roman" w:eastAsia="Times New Roman" w:hAnsi="Times New Roman" w:cs="Times New Roman"/>
          <w:lang w:eastAsia="ru-RU"/>
        </w:rPr>
        <w:t>9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.1. Предоставляема</w:t>
      </w:r>
      <w:r w:rsidR="0073438B" w:rsidRPr="00025BE9">
        <w:rPr>
          <w:rFonts w:ascii="Times New Roman" w:eastAsia="Times New Roman" w:hAnsi="Times New Roman" w:cs="Times New Roman"/>
          <w:lang w:eastAsia="ru-RU"/>
        </w:rPr>
        <w:t>я Сторонами друг другу юридическая, финансовая и иная информация, связанная с заключением и исполнением Контракта, в</w:t>
      </w:r>
      <w:r w:rsidR="00DF07B6" w:rsidRPr="00025BE9">
        <w:rPr>
          <w:rFonts w:ascii="Times New Roman" w:eastAsia="Times New Roman" w:hAnsi="Times New Roman" w:cs="Times New Roman"/>
          <w:lang w:eastAsia="ru-RU"/>
        </w:rPr>
        <w:t xml:space="preserve"> отношении которой распространяе</w:t>
      </w:r>
      <w:r w:rsidR="0073438B" w:rsidRPr="00025BE9">
        <w:rPr>
          <w:rFonts w:ascii="Times New Roman" w:eastAsia="Times New Roman" w:hAnsi="Times New Roman" w:cs="Times New Roman"/>
          <w:lang w:eastAsia="ru-RU"/>
        </w:rPr>
        <w:t xml:space="preserve">тся </w:t>
      </w:r>
      <w:r w:rsidR="00637253" w:rsidRPr="00025BE9">
        <w:rPr>
          <w:rFonts w:ascii="Times New Roman" w:eastAsia="Times New Roman" w:hAnsi="Times New Roman" w:cs="Times New Roman"/>
          <w:lang w:eastAsia="ru-RU"/>
        </w:rPr>
        <w:t>действие Указа Президента Российской Федерации от 6 марта 1997</w:t>
      </w:r>
      <w:r w:rsidR="002B3245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637253" w:rsidRPr="00025BE9">
        <w:rPr>
          <w:rFonts w:ascii="Times New Roman" w:eastAsia="Times New Roman" w:hAnsi="Times New Roman" w:cs="Times New Roman"/>
          <w:lang w:eastAsia="ru-RU"/>
        </w:rPr>
        <w:t xml:space="preserve"> № 188 «Об утверждении Перечня сведений конфиденциального характера»,</w:t>
      </w:r>
      <w:r w:rsidR="00637253">
        <w:rPr>
          <w:rFonts w:ascii="Times New Roman" w:eastAsia="Times New Roman" w:hAnsi="Times New Roman" w:cs="Times New Roman"/>
          <w:lang w:eastAsia="ru-RU"/>
        </w:rPr>
        <w:t xml:space="preserve">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считается информацией ограниченного доступа (далее – конфиденциальная информация).</w:t>
      </w:r>
    </w:p>
    <w:p w14:paraId="331A70CE" w14:textId="77777777" w:rsidR="0073438B" w:rsidRPr="004B2852" w:rsidRDefault="009B4A49" w:rsidP="006413CF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.2. Стороны обязуются, начиная </w:t>
      </w:r>
      <w:proofErr w:type="gramStart"/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E01800">
        <w:rPr>
          <w:rFonts w:ascii="Times New Roman" w:eastAsia="Times New Roman" w:hAnsi="Times New Roman" w:cs="Times New Roman"/>
          <w:lang w:eastAsia="ru-RU"/>
        </w:rPr>
        <w:t>даты</w:t>
      </w:r>
      <w:r w:rsidR="00E01800" w:rsidRPr="004B28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подписания</w:t>
      </w:r>
      <w:proofErr w:type="gramEnd"/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 и в течение 3 (Трех) лет после прекращения действия Контракта, не передавать конфиденциальную информацию третьим лицам без письменного согласия другой Стороны.</w:t>
      </w:r>
      <w:bookmarkEnd w:id="6"/>
      <w:bookmarkEnd w:id="7"/>
    </w:p>
    <w:p w14:paraId="18664D7B" w14:textId="237875A9" w:rsidR="0073438B" w:rsidRPr="004B2852" w:rsidRDefault="009B4A49" w:rsidP="0002311B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8" w:name="_Toc362529202"/>
      <w:bookmarkStart w:id="9" w:name="_Toc362528250"/>
      <w:r>
        <w:rPr>
          <w:rFonts w:ascii="Times New Roman" w:eastAsia="Times New Roman" w:hAnsi="Times New Roman" w:cs="Times New Roman"/>
          <w:lang w:eastAsia="ru-RU"/>
        </w:rPr>
        <w:t>9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.3. Конфиденциальная информация должна иметь на момент ее раскрытия и передачи четкую маркировку, гриф или иное обозначение раскрывающей информацию Стороной. Если такая маркировка, гриф или обозначение не сделаны одновременно с раскрытием информации, то раскрывающая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lastRenderedPageBreak/>
        <w:t xml:space="preserve">информацию Сторона должна незамедлительно после передачи информации сделать такое обозначение в письменном виде. </w:t>
      </w:r>
      <w:proofErr w:type="gramStart"/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Получающая информацию Сторона должна предпринять в равной степени меры, предотвращающие несанкционированное использование или разглашение такой информации, как она обычно предотвращает несанкционированное использование или разглашение своей собственной информации такого же рода, </w:t>
      </w:r>
      <w:r w:rsidR="00A37CE0">
        <w:rPr>
          <w:rFonts w:ascii="Times New Roman" w:eastAsia="Times New Roman" w:hAnsi="Times New Roman" w:cs="Times New Roman"/>
          <w:lang w:eastAsia="ru-RU"/>
        </w:rPr>
        <w:br/>
      </w:r>
      <w:r w:rsidR="0073438B" w:rsidRPr="004B2852">
        <w:rPr>
          <w:rFonts w:ascii="Times New Roman" w:eastAsia="Times New Roman" w:hAnsi="Times New Roman" w:cs="Times New Roman"/>
          <w:lang w:eastAsia="ru-RU"/>
        </w:rPr>
        <w:t>или как того требуют соответствующие стандарты профессиональной этики.</w:t>
      </w:r>
      <w:proofErr w:type="gramEnd"/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 Получающая Сторона должна воздерживаться от использования конфиденциальной информации и использовать ее только в случаях, необходимых для исполнения Контракта, и ограничивать ее использование или разглашение лицами,</w:t>
      </w:r>
      <w:r w:rsidR="00C11AD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которым она необходима для исполнения Контракта. По окончании Контракта получающая Сторона должна вернуть другой Стороне предоставленные ей по Контракту все материалы, содержащие конфиденциальную информацию. Приведенные выше положения не относятся к информации:</w:t>
      </w:r>
      <w:bookmarkEnd w:id="8"/>
      <w:bookmarkEnd w:id="9"/>
    </w:p>
    <w:p w14:paraId="27B71577" w14:textId="77777777" w:rsidR="0073438B" w:rsidRPr="004B2852" w:rsidRDefault="0073438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 xml:space="preserve">– </w:t>
      </w:r>
      <w:proofErr w:type="gramStart"/>
      <w:r w:rsidRPr="004B2852">
        <w:rPr>
          <w:rFonts w:ascii="Times New Roman" w:eastAsia="Times New Roman" w:hAnsi="Times New Roman" w:cs="Times New Roman"/>
          <w:lang w:eastAsia="ru-RU"/>
        </w:rPr>
        <w:t>которая</w:t>
      </w:r>
      <w:proofErr w:type="gramEnd"/>
      <w:r w:rsidRPr="004B2852">
        <w:rPr>
          <w:rFonts w:ascii="Times New Roman" w:eastAsia="Times New Roman" w:hAnsi="Times New Roman" w:cs="Times New Roman"/>
          <w:lang w:eastAsia="ru-RU"/>
        </w:rPr>
        <w:t xml:space="preserve"> на момент получения является общедоступной;</w:t>
      </w:r>
    </w:p>
    <w:p w14:paraId="35BF4F65" w14:textId="77777777" w:rsidR="0073438B" w:rsidRPr="004B2852" w:rsidRDefault="0073438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>– </w:t>
      </w:r>
      <w:proofErr w:type="gramStart"/>
      <w:r w:rsidRPr="004B2852">
        <w:rPr>
          <w:rFonts w:ascii="Times New Roman" w:eastAsia="Times New Roman" w:hAnsi="Times New Roman" w:cs="Times New Roman"/>
          <w:lang w:eastAsia="ru-RU"/>
        </w:rPr>
        <w:t>которая</w:t>
      </w:r>
      <w:proofErr w:type="gramEnd"/>
      <w:r w:rsidRPr="004B2852">
        <w:rPr>
          <w:rFonts w:ascii="Times New Roman" w:eastAsia="Times New Roman" w:hAnsi="Times New Roman" w:cs="Times New Roman"/>
          <w:lang w:eastAsia="ru-RU"/>
        </w:rPr>
        <w:t xml:space="preserve"> впоследствии законным образом приобретается от третьей стороны без продолжения ограничений на ее использование;</w:t>
      </w:r>
    </w:p>
    <w:p w14:paraId="0755B561" w14:textId="77777777" w:rsidR="0073438B" w:rsidRDefault="0073438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lang w:eastAsia="ru-RU"/>
        </w:rPr>
        <w:t xml:space="preserve">– которая должна раскрываться уполномоченным государственным органам в соответствии </w:t>
      </w:r>
      <w:r w:rsidRPr="004B2852">
        <w:rPr>
          <w:rFonts w:ascii="Times New Roman" w:eastAsia="Times New Roman" w:hAnsi="Times New Roman" w:cs="Times New Roman"/>
          <w:lang w:eastAsia="ru-RU"/>
        </w:rPr>
        <w:br/>
        <w:t>с законодательством Российской Федерации.</w:t>
      </w:r>
    </w:p>
    <w:p w14:paraId="129F0A21" w14:textId="04C1702C" w:rsidR="0073438B" w:rsidRPr="004B2852" w:rsidRDefault="00B81C36" w:rsidP="007E013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81C36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0" w:name="_Toc362529203"/>
      <w:bookmarkStart w:id="11" w:name="_Toc362528251"/>
      <w:r w:rsidR="00CE3C98">
        <w:rPr>
          <w:rFonts w:ascii="Times New Roman" w:eastAsia="Times New Roman" w:hAnsi="Times New Roman" w:cs="Times New Roman"/>
          <w:lang w:eastAsia="ru-RU"/>
        </w:rPr>
        <w:t>9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.4. В случае сомнений относительно конфиденциальности любой полученной, передаваемой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br/>
        <w:t>и раскрываемой информации, которая становится известной Исполнителю, Исполнитель обязуется незамедлительно обратиться к Заказчику за разъяснениями.</w:t>
      </w:r>
      <w:bookmarkEnd w:id="10"/>
      <w:bookmarkEnd w:id="11"/>
    </w:p>
    <w:p w14:paraId="7A545925" w14:textId="77777777" w:rsidR="0073438B" w:rsidRPr="004B2852" w:rsidRDefault="00CE3C98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12" w:name="_Toc362529204"/>
      <w:bookmarkStart w:id="13" w:name="_Toc362528252"/>
      <w:r>
        <w:rPr>
          <w:rFonts w:ascii="Times New Roman" w:eastAsia="Times New Roman" w:hAnsi="Times New Roman" w:cs="Times New Roman"/>
          <w:lang w:eastAsia="ru-RU"/>
        </w:rPr>
        <w:t>9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.5. Стороны обязуются исключить доступ к конфиденциальной информации третьих лиц 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br/>
        <w:t>или представителей Сторон, не уполномоченных работать с конфиденциальной информацией, относящейся к Контракту.</w:t>
      </w:r>
      <w:bookmarkEnd w:id="12"/>
      <w:bookmarkEnd w:id="13"/>
    </w:p>
    <w:p w14:paraId="10ECD362" w14:textId="77777777" w:rsidR="0073438B" w:rsidRPr="004B2852" w:rsidRDefault="00CE3C98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14" w:name="_Toc362529205"/>
      <w:bookmarkStart w:id="15" w:name="_Toc362528253"/>
      <w:r>
        <w:rPr>
          <w:rFonts w:ascii="Times New Roman" w:eastAsia="Times New Roman" w:hAnsi="Times New Roman" w:cs="Times New Roman"/>
          <w:lang w:eastAsia="ru-RU"/>
        </w:rPr>
        <w:t>9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.6. В случае возникновения необходимости в допуске к государственной тайне Стороны обязуются оформить необходимые соглашения, контракты (договоры) в соответствии с Законом Российской Федерации от 21 июля 1993 г. № 5485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noBreakHyphen/>
      </w:r>
      <w:r w:rsidR="0073438B" w:rsidRPr="004B2852">
        <w:rPr>
          <w:rFonts w:ascii="Times New Roman" w:eastAsia="Times New Roman" w:hAnsi="Times New Roman" w:cs="Times New Roman"/>
          <w:lang w:val="en-US" w:eastAsia="ru-RU"/>
        </w:rPr>
        <w:t>I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 xml:space="preserve"> «О государственной тайне», а также другими нормативными актами, регламентирующими защиту государственной тайны.</w:t>
      </w:r>
      <w:bookmarkEnd w:id="14"/>
      <w:bookmarkEnd w:id="15"/>
    </w:p>
    <w:p w14:paraId="687622A7" w14:textId="77777777" w:rsidR="0073438B" w:rsidRPr="004B2852" w:rsidRDefault="00CE3C98">
      <w:pPr>
        <w:widowControl w:val="0"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</w:t>
      </w:r>
      <w:r w:rsidR="0073438B" w:rsidRPr="004B2852">
        <w:rPr>
          <w:rFonts w:ascii="Times New Roman" w:eastAsia="Times New Roman" w:hAnsi="Times New Roman" w:cs="Times New Roman"/>
          <w:lang w:eastAsia="ru-RU"/>
        </w:rPr>
        <w:t>.7. При исполнении Контракта Стороны обязуются соблюдать требования, установленные Федеральным законом от 27 июля 2006 г. № 152-ФЗ «О персональных данных».</w:t>
      </w:r>
    </w:p>
    <w:p w14:paraId="171C4885" w14:textId="77777777" w:rsidR="009122CB" w:rsidRDefault="009122CB">
      <w:pPr>
        <w:widowControl w:val="0"/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109DD080" w14:textId="77777777" w:rsidR="0073438B" w:rsidRPr="004C2F4B" w:rsidRDefault="0073438B" w:rsidP="004C2F4B">
      <w:pPr>
        <w:pStyle w:val="af1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bookmarkStart w:id="16" w:name="_Toc362528234"/>
      <w:bookmarkStart w:id="17" w:name="_Toc362529186"/>
      <w:r w:rsidRPr="004C2F4B">
        <w:rPr>
          <w:rFonts w:ascii="Times New Roman" w:eastAsia="Calibri" w:hAnsi="Times New Roman" w:cs="Times New Roman"/>
          <w:b/>
          <w:bCs/>
          <w:lang w:eastAsia="ru-RU"/>
        </w:rPr>
        <w:t>НЕПРЕОДОЛИМАЯ СИЛА</w:t>
      </w:r>
    </w:p>
    <w:p w14:paraId="1154860F" w14:textId="77777777" w:rsidR="004C2F4B" w:rsidRPr="004C2F4B" w:rsidRDefault="004C2F4B" w:rsidP="004C2F4B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Calibri" w:hAnsi="Times New Roman" w:cs="Times New Roman"/>
          <w:b/>
          <w:bCs/>
          <w:lang w:eastAsia="ru-RU"/>
        </w:rPr>
      </w:pPr>
    </w:p>
    <w:p w14:paraId="72A7B2D4" w14:textId="77777777" w:rsidR="0073438B" w:rsidRPr="004B2852" w:rsidRDefault="00C9608D" w:rsidP="00AE0DC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F342EB">
        <w:rPr>
          <w:rFonts w:ascii="Times New Roman" w:eastAsia="Calibri" w:hAnsi="Times New Roman" w:cs="Times New Roman"/>
          <w:lang w:eastAsia="ru-RU"/>
        </w:rPr>
        <w:t>0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.1. Для целей Контракта «непреодолимая сила» означает чрезвычайное и непредотвратимое </w:t>
      </w:r>
      <w:r w:rsidR="0073438B" w:rsidRPr="004B2852">
        <w:rPr>
          <w:rFonts w:ascii="Times New Roman" w:eastAsia="Calibri" w:hAnsi="Times New Roman" w:cs="Times New Roman"/>
          <w:lang w:eastAsia="ru-RU"/>
        </w:rPr>
        <w:br/>
        <w:t xml:space="preserve">при данных условиях обстоятельство, как это указано в пункте 3 статьи 401 Гражданского кодекса Российской Федерации. Реорганизация, ликвидация или иное изменение правового статуса Исполнителя </w:t>
      </w:r>
      <w:r w:rsidR="0073438B" w:rsidRPr="004B2852">
        <w:rPr>
          <w:rFonts w:ascii="Times New Roman" w:eastAsia="Calibri" w:hAnsi="Times New Roman" w:cs="Times New Roman"/>
          <w:lang w:eastAsia="ru-RU"/>
        </w:rPr>
        <w:br/>
        <w:t>для целей Контракта не является обстоятельством непреодолимой силы.</w:t>
      </w:r>
    </w:p>
    <w:p w14:paraId="268476DD" w14:textId="77777777" w:rsidR="0073438B" w:rsidRPr="004B2852" w:rsidRDefault="00C9608D" w:rsidP="006413C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F342EB">
        <w:rPr>
          <w:rFonts w:ascii="Times New Roman" w:eastAsia="Calibri" w:hAnsi="Times New Roman" w:cs="Times New Roman"/>
          <w:lang w:eastAsia="ru-RU"/>
        </w:rPr>
        <w:t>0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.2. Невыполнение Стороной каких-либо обязательств по Контракту не считается нарушением </w:t>
      </w:r>
      <w:r w:rsidR="0073438B" w:rsidRPr="004B2852">
        <w:rPr>
          <w:rFonts w:ascii="Times New Roman" w:eastAsia="Calibri" w:hAnsi="Times New Roman" w:cs="Times New Roman"/>
          <w:lang w:eastAsia="ru-RU"/>
        </w:rPr>
        <w:br/>
        <w:t>или несоблюдением условий Контракта, если такое невыполнение произошло вследствие непреодолимой силы, при условии, что Сторона, пострадавшая от такого события, предприняла все разумные меры предосторожности, проявила надлежащую осмотрительность и осуществила разумные альтернативные действия, чтобы выполнить условия Контракта.</w:t>
      </w:r>
    </w:p>
    <w:p w14:paraId="42D0BBE6" w14:textId="77777777" w:rsidR="0073438B" w:rsidRPr="004B2852" w:rsidRDefault="00095C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F342EB">
        <w:rPr>
          <w:rFonts w:ascii="Times New Roman" w:eastAsia="Calibri" w:hAnsi="Times New Roman" w:cs="Times New Roman"/>
          <w:lang w:eastAsia="ru-RU"/>
        </w:rPr>
        <w:t>0</w:t>
      </w:r>
      <w:r w:rsidR="0073438B" w:rsidRPr="004B2852">
        <w:rPr>
          <w:rFonts w:ascii="Times New Roman" w:eastAsia="Calibri" w:hAnsi="Times New Roman" w:cs="Times New Roman"/>
          <w:lang w:eastAsia="ru-RU"/>
        </w:rPr>
        <w:t>.3. При возникновении обстоятельств непреодолимой силы, если от Заказчика не поступает иных письменных инструкций, Исполнитель обязуется предпринять все возможные меры для надлежащего выполнения своих обязательств по Контракту.</w:t>
      </w:r>
    </w:p>
    <w:p w14:paraId="5CC5488F" w14:textId="3668C346" w:rsidR="0073438B" w:rsidRDefault="00095C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F342EB">
        <w:rPr>
          <w:rFonts w:ascii="Times New Roman" w:eastAsia="Calibri" w:hAnsi="Times New Roman" w:cs="Times New Roman"/>
          <w:lang w:eastAsia="ru-RU"/>
        </w:rPr>
        <w:t>0</w:t>
      </w:r>
      <w:r w:rsidR="0073438B" w:rsidRPr="004B2852">
        <w:rPr>
          <w:rFonts w:ascii="Times New Roman" w:eastAsia="Calibri" w:hAnsi="Times New Roman" w:cs="Times New Roman"/>
          <w:lang w:eastAsia="ru-RU"/>
        </w:rPr>
        <w:t>.4. Сторона, пострадавшая от обстоятельств непреодолимой силы, должна уведомить другую Сторону о таком событии и о причинах его возникновения не позднее, чем через 3 (Три) календарных дня после наступления этого события, и также в максимально короткий срок сообщить о восстановлении нормальных условий.</w:t>
      </w:r>
    </w:p>
    <w:p w14:paraId="6C182F17" w14:textId="77777777" w:rsidR="006824D7" w:rsidRPr="004B2852" w:rsidRDefault="006824D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bookmarkEnd w:id="16"/>
    <w:bookmarkEnd w:id="17"/>
    <w:p w14:paraId="177D8645" w14:textId="77777777" w:rsidR="0073438B" w:rsidRPr="004C2F4B" w:rsidRDefault="0073438B" w:rsidP="004C2F4B">
      <w:pPr>
        <w:pStyle w:val="af1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28"/>
          <w:lang w:eastAsia="ru-RU"/>
        </w:rPr>
      </w:pPr>
      <w:r w:rsidRPr="004C2F4B">
        <w:rPr>
          <w:rFonts w:ascii="Times New Roman" w:eastAsia="Times New Roman" w:hAnsi="Times New Roman" w:cs="Times New Roman"/>
          <w:b/>
          <w:kern w:val="28"/>
          <w:lang w:eastAsia="ru-RU"/>
        </w:rPr>
        <w:t>СРОК ДЕЙСТВИЯ КОНТРАКТА</w:t>
      </w:r>
    </w:p>
    <w:p w14:paraId="4594C342" w14:textId="77777777" w:rsidR="004C2F4B" w:rsidRPr="004C2F4B" w:rsidRDefault="004C2F4B" w:rsidP="004C2F4B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1069"/>
        <w:textAlignment w:val="baseline"/>
        <w:outlineLvl w:val="1"/>
        <w:rPr>
          <w:rFonts w:ascii="Times New Roman" w:eastAsia="Times New Roman" w:hAnsi="Times New Roman" w:cs="Times New Roman"/>
          <w:b/>
          <w:kern w:val="28"/>
          <w:lang w:eastAsia="ru-RU"/>
        </w:rPr>
      </w:pPr>
    </w:p>
    <w:p w14:paraId="77138BAC" w14:textId="3B45CBD7" w:rsidR="0073438B" w:rsidRPr="004B2852" w:rsidRDefault="00C9608D" w:rsidP="00AE0DC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D263BE">
        <w:rPr>
          <w:rFonts w:ascii="Times New Roman" w:eastAsia="Times New Roman" w:hAnsi="Times New Roman" w:cs="Times New Roman"/>
          <w:snapToGrid w:val="0"/>
          <w:lang w:eastAsia="ru-RU"/>
        </w:rPr>
        <w:t>1</w:t>
      </w:r>
      <w:r w:rsidR="00A6257E">
        <w:rPr>
          <w:rFonts w:ascii="Times New Roman" w:eastAsia="Times New Roman" w:hAnsi="Times New Roman" w:cs="Times New Roman"/>
          <w:snapToGrid w:val="0"/>
          <w:lang w:eastAsia="ru-RU"/>
        </w:rPr>
        <w:t>1</w:t>
      </w:r>
      <w:r w:rsidR="0073438B" w:rsidRPr="00D263BE">
        <w:rPr>
          <w:rFonts w:ascii="Times New Roman" w:eastAsia="Times New Roman" w:hAnsi="Times New Roman" w:cs="Times New Roman"/>
          <w:snapToGrid w:val="0"/>
          <w:lang w:eastAsia="ru-RU"/>
        </w:rPr>
        <w:t>.1. Контра</w:t>
      </w:r>
      <w:proofErr w:type="gramStart"/>
      <w:r w:rsidR="0073438B" w:rsidRPr="00D263BE">
        <w:rPr>
          <w:rFonts w:ascii="Times New Roman" w:eastAsia="Times New Roman" w:hAnsi="Times New Roman" w:cs="Times New Roman"/>
          <w:snapToGrid w:val="0"/>
          <w:lang w:eastAsia="ru-RU"/>
        </w:rPr>
        <w:t>кт вст</w:t>
      </w:r>
      <w:proofErr w:type="gramEnd"/>
      <w:r w:rsidR="0073438B" w:rsidRPr="00D263BE">
        <w:rPr>
          <w:rFonts w:ascii="Times New Roman" w:eastAsia="Times New Roman" w:hAnsi="Times New Roman" w:cs="Times New Roman"/>
          <w:snapToGrid w:val="0"/>
          <w:lang w:eastAsia="ru-RU"/>
        </w:rPr>
        <w:t xml:space="preserve">упает в </w:t>
      </w:r>
      <w:r w:rsidR="0073438B" w:rsidRPr="00134307">
        <w:rPr>
          <w:rFonts w:ascii="Times New Roman" w:eastAsia="Times New Roman" w:hAnsi="Times New Roman" w:cs="Times New Roman"/>
          <w:snapToGrid w:val="0"/>
          <w:lang w:eastAsia="ru-RU"/>
        </w:rPr>
        <w:t xml:space="preserve">силу </w:t>
      </w:r>
      <w:r w:rsidR="00F423A6" w:rsidRPr="00134307">
        <w:rPr>
          <w:rFonts w:ascii="Times New Roman" w:eastAsia="Times New Roman" w:hAnsi="Times New Roman" w:cs="Times New Roman"/>
          <w:snapToGrid w:val="0"/>
          <w:lang w:eastAsia="ru-RU"/>
        </w:rPr>
        <w:t>с даты его заключения, распространяет свое действие на</w:t>
      </w:r>
      <w:r w:rsidR="005735CA">
        <w:rPr>
          <w:rFonts w:ascii="Times New Roman" w:eastAsia="Times New Roman" w:hAnsi="Times New Roman" w:cs="Times New Roman"/>
          <w:snapToGrid w:val="0"/>
          <w:lang w:eastAsia="ru-RU"/>
        </w:rPr>
        <w:t xml:space="preserve"> отношения Сторон, возникшие </w:t>
      </w:r>
      <w:r w:rsidR="005735CA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с </w:t>
      </w:r>
      <w:r w:rsidR="00F423A6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 </w:t>
      </w:r>
      <w:r w:rsidR="00D30633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>января</w:t>
      </w:r>
      <w:r w:rsidR="00F423A6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202</w:t>
      </w:r>
      <w:r w:rsidR="00D30633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>5</w:t>
      </w:r>
      <w:r w:rsidR="009362B2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года</w:t>
      </w:r>
      <w:r w:rsidR="007B43CE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и</w:t>
      </w:r>
      <w:r w:rsidR="00C35F00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="0073438B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>действует до 3</w:t>
      </w:r>
      <w:r w:rsidR="00D30633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>0</w:t>
      </w:r>
      <w:r w:rsidR="00D83926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="00D30633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>апрел</w:t>
      </w:r>
      <w:r w:rsidR="00D83926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>я</w:t>
      </w:r>
      <w:r w:rsidR="0073438B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202</w:t>
      </w:r>
      <w:r w:rsidR="00D30633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>6</w:t>
      </w:r>
      <w:r w:rsidR="0073438B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г</w:t>
      </w:r>
      <w:r w:rsidR="00AD70E3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>ода</w:t>
      </w:r>
      <w:r w:rsidR="007B43CE" w:rsidRPr="00B05A8C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включительно</w:t>
      </w:r>
      <w:r w:rsidR="00B82F2D">
        <w:rPr>
          <w:rFonts w:ascii="Times New Roman" w:eastAsia="Times New Roman" w:hAnsi="Times New Roman" w:cs="Times New Roman"/>
          <w:snapToGrid w:val="0"/>
          <w:lang w:eastAsia="ru-RU"/>
        </w:rPr>
        <w:t>, включая срок оказания Услуг, их приемку и оплату</w:t>
      </w:r>
      <w:r w:rsidR="003E2D2F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14:paraId="43E23760" w14:textId="77777777" w:rsidR="00D56E42" w:rsidRPr="004B2852" w:rsidRDefault="00C9608D" w:rsidP="006413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B2852">
        <w:rPr>
          <w:rFonts w:ascii="Times New Roman" w:eastAsia="Times New Roman" w:hAnsi="Times New Roman" w:cs="Times New Roman"/>
          <w:snapToGrid w:val="0"/>
          <w:lang w:eastAsia="ru-RU"/>
        </w:rPr>
        <w:t>1</w:t>
      </w:r>
      <w:r w:rsidR="00A6257E">
        <w:rPr>
          <w:rFonts w:ascii="Times New Roman" w:eastAsia="Times New Roman" w:hAnsi="Times New Roman" w:cs="Times New Roman"/>
          <w:snapToGrid w:val="0"/>
          <w:lang w:eastAsia="ru-RU"/>
        </w:rPr>
        <w:t>1</w:t>
      </w:r>
      <w:r w:rsidR="0073438B" w:rsidRPr="004B2852">
        <w:rPr>
          <w:rFonts w:ascii="Times New Roman" w:eastAsia="Times New Roman" w:hAnsi="Times New Roman" w:cs="Times New Roman"/>
          <w:snapToGrid w:val="0"/>
          <w:lang w:eastAsia="ru-RU"/>
        </w:rPr>
        <w:t xml:space="preserve">.2. Обязательства Сторон, не исполненные до даты истечения срока действия Контракта, указанного в </w:t>
      </w:r>
      <w:r w:rsidR="0073438B" w:rsidRPr="004B2852">
        <w:rPr>
          <w:rFonts w:ascii="Times New Roman" w:hAnsi="Times New Roman" w:cs="Times New Roman"/>
        </w:rPr>
        <w:t xml:space="preserve">пункте </w:t>
      </w:r>
      <w:r w:rsidR="009F2C69">
        <w:rPr>
          <w:rFonts w:ascii="Times New Roman" w:hAnsi="Times New Roman" w:cs="Times New Roman"/>
        </w:rPr>
        <w:t>11</w:t>
      </w:r>
      <w:r w:rsidR="0073438B" w:rsidRPr="004B2852">
        <w:rPr>
          <w:rFonts w:ascii="Times New Roman" w:hAnsi="Times New Roman" w:cs="Times New Roman"/>
        </w:rPr>
        <w:t xml:space="preserve">.1 </w:t>
      </w:r>
      <w:r w:rsidR="0073438B" w:rsidRPr="004B2852">
        <w:rPr>
          <w:rFonts w:ascii="Times New Roman" w:eastAsia="Times New Roman" w:hAnsi="Times New Roman" w:cs="Times New Roman"/>
          <w:snapToGrid w:val="0"/>
          <w:lang w:eastAsia="ru-RU"/>
        </w:rPr>
        <w:t>Контракта, подлежат исполнению в полном объеме</w:t>
      </w:r>
      <w:r w:rsidR="002476A7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14:paraId="58733B4F" w14:textId="77777777" w:rsidR="0073438B" w:rsidRDefault="007343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2A4150" w14:textId="77777777" w:rsidR="0073438B" w:rsidRPr="004C2F4B" w:rsidRDefault="0073438B" w:rsidP="004C2F4B">
      <w:pPr>
        <w:pStyle w:val="af1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4C2F4B">
        <w:rPr>
          <w:rFonts w:ascii="Times New Roman" w:eastAsia="Calibri" w:hAnsi="Times New Roman" w:cs="Times New Roman"/>
          <w:b/>
          <w:bCs/>
          <w:lang w:eastAsia="ru-RU"/>
        </w:rPr>
        <w:t>ЗАКЛЮЧИТЕЛЬНЫЕ ПОЛОЖЕНИЯ</w:t>
      </w:r>
    </w:p>
    <w:p w14:paraId="321853E9" w14:textId="77777777" w:rsidR="004C2F4B" w:rsidRPr="004C2F4B" w:rsidRDefault="004C2F4B" w:rsidP="004C2F4B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Calibri" w:hAnsi="Times New Roman" w:cs="Times New Roman"/>
          <w:b/>
          <w:bCs/>
          <w:lang w:eastAsia="ru-RU"/>
        </w:rPr>
      </w:pPr>
    </w:p>
    <w:p w14:paraId="6A57CDCF" w14:textId="77777777" w:rsidR="0073438B" w:rsidRPr="004B2852" w:rsidRDefault="00C9608D" w:rsidP="00AE0D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lastRenderedPageBreak/>
        <w:t>1</w:t>
      </w:r>
      <w:r w:rsidR="00A6257E">
        <w:rPr>
          <w:rFonts w:ascii="Times New Roman" w:eastAsia="Calibri" w:hAnsi="Times New Roman" w:cs="Times New Roman"/>
          <w:lang w:eastAsia="ru-RU"/>
        </w:rPr>
        <w:t>2</w:t>
      </w:r>
      <w:r w:rsidR="0073438B" w:rsidRPr="004B2852">
        <w:rPr>
          <w:rFonts w:ascii="Times New Roman" w:eastAsia="Calibri" w:hAnsi="Times New Roman" w:cs="Times New Roman"/>
          <w:lang w:eastAsia="ru-RU"/>
        </w:rPr>
        <w:t>.1. Все приложения к Контракту, указанные в разделе 1</w:t>
      </w:r>
      <w:r w:rsidR="00A6257E">
        <w:rPr>
          <w:rFonts w:ascii="Times New Roman" w:eastAsia="Calibri" w:hAnsi="Times New Roman" w:cs="Times New Roman"/>
          <w:lang w:eastAsia="ru-RU"/>
        </w:rPr>
        <w:t>3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 Контракта, являются его неотъемлемой частью.</w:t>
      </w:r>
    </w:p>
    <w:p w14:paraId="457F78EF" w14:textId="77777777" w:rsidR="0073438B" w:rsidRPr="004B2852" w:rsidRDefault="00C9608D" w:rsidP="006413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A6257E">
        <w:rPr>
          <w:rFonts w:ascii="Times New Roman" w:eastAsia="Calibri" w:hAnsi="Times New Roman" w:cs="Times New Roman"/>
          <w:lang w:eastAsia="ru-RU"/>
        </w:rPr>
        <w:t>2</w:t>
      </w:r>
      <w:r w:rsidR="0073438B" w:rsidRPr="004B2852">
        <w:rPr>
          <w:rFonts w:ascii="Times New Roman" w:eastAsia="Calibri" w:hAnsi="Times New Roman" w:cs="Times New Roman"/>
          <w:lang w:eastAsia="ru-RU"/>
        </w:rPr>
        <w:t>.2. Вся относящаяся к Контракту переписка и другая документация, которой обмениваются Стороны, должны быть составлены и подписаны на русском языке. При предоставлении информации, в том числе технической, на иностранных языках к ней должен прилагаться перевод, который при наличии расхождений между ним и предоставленной информацией будет иметь преимущественную юридическую силу, при условии ответственности представившей данные документы Стороны за аутентичность перевода.</w:t>
      </w:r>
    </w:p>
    <w:p w14:paraId="464F3088" w14:textId="77777777" w:rsidR="0073438B" w:rsidRPr="004B2852" w:rsidRDefault="00C960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lang w:eastAsia="ru-RU"/>
        </w:rPr>
      </w:pPr>
      <w:r w:rsidRPr="004B2852">
        <w:rPr>
          <w:rFonts w:ascii="Times New Roman" w:eastAsia="Calibri" w:hAnsi="Times New Roman" w:cs="Times New Roman"/>
          <w:bCs/>
          <w:iCs/>
          <w:lang w:eastAsia="ru-RU"/>
        </w:rPr>
        <w:t>1</w:t>
      </w:r>
      <w:r w:rsidR="00A6257E">
        <w:rPr>
          <w:rFonts w:ascii="Times New Roman" w:eastAsia="Calibri" w:hAnsi="Times New Roman" w:cs="Times New Roman"/>
          <w:bCs/>
          <w:iCs/>
          <w:lang w:eastAsia="ru-RU"/>
        </w:rPr>
        <w:t>2</w:t>
      </w:r>
      <w:r w:rsidR="0073438B" w:rsidRPr="004B2852">
        <w:rPr>
          <w:rFonts w:ascii="Times New Roman" w:eastAsia="Calibri" w:hAnsi="Times New Roman" w:cs="Times New Roman"/>
          <w:bCs/>
          <w:iCs/>
          <w:lang w:eastAsia="ru-RU"/>
        </w:rPr>
        <w:t xml:space="preserve">.3. При изменении почтового адреса, адреса места нахождения, банковских реквизитов, а также </w:t>
      </w:r>
      <w:r w:rsidR="0073438B" w:rsidRPr="004B2852">
        <w:rPr>
          <w:rFonts w:ascii="Times New Roman" w:eastAsia="Calibri" w:hAnsi="Times New Roman" w:cs="Times New Roman"/>
          <w:bCs/>
          <w:iCs/>
          <w:lang w:eastAsia="ru-RU"/>
        </w:rPr>
        <w:br/>
        <w:t>в случае реорганизации Стороны обязаны незамедлительно уведомить об этом друг друга.</w:t>
      </w:r>
      <w:r w:rsidR="0073438B" w:rsidRPr="004B2852">
        <w:rPr>
          <w:rFonts w:ascii="Times New Roman" w:hAnsi="Times New Roman" w:cs="Times New Roman"/>
        </w:rPr>
        <w:t xml:space="preserve"> </w:t>
      </w:r>
      <w:r w:rsidR="0073438B" w:rsidRPr="004B2852">
        <w:rPr>
          <w:rFonts w:ascii="Times New Roman" w:eastAsia="Calibri" w:hAnsi="Times New Roman" w:cs="Times New Roman"/>
          <w:bCs/>
          <w:iCs/>
          <w:lang w:eastAsia="ru-RU"/>
        </w:rPr>
        <w:t xml:space="preserve">В случае если Исполнитель не уведомил Заказчика об изменении его банковских реквизитов, риски, связанные </w:t>
      </w:r>
      <w:r w:rsidR="0073438B" w:rsidRPr="004B2852">
        <w:rPr>
          <w:rFonts w:ascii="Times New Roman" w:eastAsia="Calibri" w:hAnsi="Times New Roman" w:cs="Times New Roman"/>
          <w:bCs/>
          <w:iCs/>
          <w:lang w:eastAsia="ru-RU"/>
        </w:rPr>
        <w:br/>
        <w:t>с перечислением Заказчиком денежных средств на указанный в Контракте счет Исполнителя, несет Исполнитель.</w:t>
      </w:r>
    </w:p>
    <w:p w14:paraId="6705A4B9" w14:textId="77777777" w:rsidR="0073438B" w:rsidRPr="004B2852" w:rsidRDefault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A6257E">
        <w:rPr>
          <w:rFonts w:ascii="Times New Roman" w:eastAsia="Calibri" w:hAnsi="Times New Roman" w:cs="Times New Roman"/>
          <w:lang w:eastAsia="ru-RU"/>
        </w:rPr>
        <w:t>2</w:t>
      </w:r>
      <w:r w:rsidR="0073438B" w:rsidRPr="004B2852">
        <w:rPr>
          <w:rFonts w:ascii="Times New Roman" w:eastAsia="Calibri" w:hAnsi="Times New Roman" w:cs="Times New Roman"/>
          <w:lang w:eastAsia="ru-RU"/>
        </w:rPr>
        <w:t>.4. Контракт составлен в форме электронного документа</w:t>
      </w:r>
      <w:r w:rsidR="007A0C29">
        <w:rPr>
          <w:rFonts w:ascii="Times New Roman" w:eastAsia="Calibri" w:hAnsi="Times New Roman" w:cs="Times New Roman"/>
          <w:lang w:eastAsia="ru-RU"/>
        </w:rPr>
        <w:t>, подписанного усиленными квалифицированными электронными подписями Сторон</w:t>
      </w:r>
      <w:r w:rsidR="0073438B" w:rsidRPr="004B2852">
        <w:rPr>
          <w:rFonts w:ascii="Times New Roman" w:eastAsia="Calibri" w:hAnsi="Times New Roman" w:cs="Times New Roman"/>
          <w:lang w:eastAsia="ru-RU"/>
        </w:rPr>
        <w:t>.</w:t>
      </w:r>
    </w:p>
    <w:p w14:paraId="5E8D4CCF" w14:textId="77777777" w:rsidR="0073438B" w:rsidRPr="004B2852" w:rsidRDefault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A6257E">
        <w:rPr>
          <w:rFonts w:ascii="Times New Roman" w:eastAsia="Calibri" w:hAnsi="Times New Roman" w:cs="Times New Roman"/>
          <w:lang w:eastAsia="ru-RU"/>
        </w:rPr>
        <w:t>2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.5. </w:t>
      </w:r>
      <w:proofErr w:type="gramStart"/>
      <w:r w:rsidR="0073438B" w:rsidRPr="004B2852">
        <w:rPr>
          <w:rFonts w:ascii="Times New Roman" w:eastAsia="Calibri" w:hAnsi="Times New Roman" w:cs="Times New Roman"/>
          <w:lang w:eastAsia="ru-RU"/>
        </w:rPr>
        <w:t>Стороны договорились, что обмен информацией и документами, касающимися заключения, изменения, исполнения и расторжения</w:t>
      </w:r>
      <w:r w:rsidR="00C24EBC">
        <w:rPr>
          <w:rFonts w:ascii="Times New Roman" w:eastAsia="Calibri" w:hAnsi="Times New Roman" w:cs="Times New Roman"/>
          <w:lang w:eastAsia="ru-RU"/>
        </w:rPr>
        <w:t xml:space="preserve"> (</w:t>
      </w:r>
      <w:r w:rsidR="00025BE9">
        <w:rPr>
          <w:rFonts w:ascii="Times New Roman" w:eastAsia="Calibri" w:hAnsi="Times New Roman" w:cs="Times New Roman"/>
          <w:lang w:eastAsia="ru-RU"/>
        </w:rPr>
        <w:t xml:space="preserve">за исключением расторжения </w:t>
      </w:r>
      <w:r w:rsidR="00881A42">
        <w:rPr>
          <w:rFonts w:ascii="Times New Roman" w:eastAsia="Calibri" w:hAnsi="Times New Roman" w:cs="Times New Roman"/>
          <w:lang w:eastAsia="ru-RU"/>
        </w:rPr>
        <w:t xml:space="preserve">Контракта </w:t>
      </w:r>
      <w:r w:rsidR="00025BE9">
        <w:rPr>
          <w:rFonts w:ascii="Times New Roman" w:eastAsia="Calibri" w:hAnsi="Times New Roman" w:cs="Times New Roman"/>
          <w:lang w:eastAsia="ru-RU"/>
        </w:rPr>
        <w:t>в одностороннем порядке</w:t>
      </w:r>
      <w:r w:rsidR="00C24EBC">
        <w:rPr>
          <w:rFonts w:ascii="Times New Roman" w:eastAsia="Calibri" w:hAnsi="Times New Roman" w:cs="Times New Roman"/>
          <w:lang w:eastAsia="ru-RU"/>
        </w:rPr>
        <w:t xml:space="preserve">) 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 </w:t>
      </w:r>
      <w:r w:rsidR="00C24EBC" w:rsidRPr="004B2852">
        <w:rPr>
          <w:rFonts w:ascii="Times New Roman" w:eastAsia="Calibri" w:hAnsi="Times New Roman" w:cs="Times New Roman"/>
          <w:lang w:eastAsia="ru-RU"/>
        </w:rPr>
        <w:t xml:space="preserve">Контракта 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(в том числе направление отчетных документов, подписание дополнительных соглашений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="0073438B" w:rsidRPr="004B2852">
        <w:rPr>
          <w:rFonts w:ascii="Times New Roman" w:eastAsia="Calibri" w:hAnsi="Times New Roman" w:cs="Times New Roman"/>
          <w:lang w:eastAsia="ru-RU"/>
        </w:rPr>
        <w:t>к Контракту, актов сверки взаимных расчетов и иных документов), осуществляется в форме электронных документов, подписанных усиленной квалифицированной электронной подписью</w:t>
      </w:r>
      <w:r w:rsidR="001449FA">
        <w:rPr>
          <w:rFonts w:ascii="Times New Roman" w:eastAsia="Calibri" w:hAnsi="Times New Roman" w:cs="Times New Roman"/>
          <w:lang w:eastAsia="ru-RU"/>
        </w:rPr>
        <w:t>, за исключением случаев обмена информацией и документами, с</w:t>
      </w:r>
      <w:r w:rsidR="00DF07B6">
        <w:rPr>
          <w:rFonts w:ascii="Times New Roman" w:eastAsia="Calibri" w:hAnsi="Times New Roman" w:cs="Times New Roman"/>
          <w:lang w:eastAsia="ru-RU"/>
        </w:rPr>
        <w:t>одержащими сведения, составляющие</w:t>
      </w:r>
      <w:r w:rsidR="001449FA">
        <w:rPr>
          <w:rFonts w:ascii="Times New Roman" w:eastAsia="Calibri" w:hAnsi="Times New Roman" w:cs="Times New Roman"/>
          <w:lang w:eastAsia="ru-RU"/>
        </w:rPr>
        <w:t xml:space="preserve"> государственную</w:t>
      </w:r>
      <w:proofErr w:type="gramEnd"/>
      <w:r w:rsidR="001449FA">
        <w:rPr>
          <w:rFonts w:ascii="Times New Roman" w:eastAsia="Calibri" w:hAnsi="Times New Roman" w:cs="Times New Roman"/>
          <w:lang w:eastAsia="ru-RU"/>
        </w:rPr>
        <w:t xml:space="preserve"> тайну,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="001449FA">
        <w:rPr>
          <w:rFonts w:ascii="Times New Roman" w:eastAsia="Calibri" w:hAnsi="Times New Roman" w:cs="Times New Roman"/>
          <w:lang w:eastAsia="ru-RU"/>
        </w:rPr>
        <w:t>или сведения ограниченного доступа («Для служебного пользования»)</w:t>
      </w:r>
      <w:r w:rsidR="0073438B" w:rsidRPr="004B2852">
        <w:rPr>
          <w:rFonts w:ascii="Times New Roman" w:eastAsia="Calibri" w:hAnsi="Times New Roman" w:cs="Times New Roman"/>
          <w:lang w:eastAsia="ru-RU"/>
        </w:rPr>
        <w:t>.</w:t>
      </w:r>
    </w:p>
    <w:p w14:paraId="6DC887D9" w14:textId="58FB6B1F" w:rsidR="00F64A23" w:rsidRPr="00F64A23" w:rsidRDefault="00F64A23" w:rsidP="00F64A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F64A23">
        <w:rPr>
          <w:rFonts w:ascii="Times New Roman" w:eastAsia="Calibri" w:hAnsi="Times New Roman" w:cs="Times New Roman"/>
          <w:lang w:eastAsia="ru-RU"/>
        </w:rPr>
        <w:t xml:space="preserve">Обмен электронными документами осуществляется посредством ЕИС, Модуля исполнения контрактов (далее - МИК) в соответствии с Регламентом МИК, опубликованным в сети </w:t>
      </w:r>
      <w:r w:rsidR="00525873">
        <w:rPr>
          <w:rFonts w:ascii="Times New Roman" w:eastAsia="Calibri" w:hAnsi="Times New Roman" w:cs="Times New Roman"/>
          <w:lang w:eastAsia="ru-RU"/>
        </w:rPr>
        <w:t>«</w:t>
      </w:r>
      <w:r w:rsidRPr="00F64A23">
        <w:rPr>
          <w:rFonts w:ascii="Times New Roman" w:eastAsia="Calibri" w:hAnsi="Times New Roman" w:cs="Times New Roman"/>
          <w:lang w:eastAsia="ru-RU"/>
        </w:rPr>
        <w:t>Интернет</w:t>
      </w:r>
      <w:r w:rsidR="00525873">
        <w:rPr>
          <w:rFonts w:ascii="Times New Roman" w:eastAsia="Calibri" w:hAnsi="Times New Roman" w:cs="Times New Roman"/>
          <w:lang w:eastAsia="ru-RU"/>
        </w:rPr>
        <w:t>»</w:t>
      </w:r>
      <w:r w:rsidRPr="00F64A23">
        <w:rPr>
          <w:rFonts w:ascii="Times New Roman" w:eastAsia="Calibri" w:hAnsi="Times New Roman" w:cs="Times New Roman"/>
          <w:lang w:eastAsia="ru-RU"/>
        </w:rPr>
        <w:t xml:space="preserve"> по адресу https://www.rts-tender.ru/mik, Системы электронного документооборота «</w:t>
      </w:r>
      <w:proofErr w:type="spellStart"/>
      <w:r w:rsidRPr="00F64A23">
        <w:rPr>
          <w:rFonts w:ascii="Times New Roman" w:eastAsia="Calibri" w:hAnsi="Times New Roman" w:cs="Times New Roman"/>
          <w:lang w:eastAsia="ru-RU"/>
        </w:rPr>
        <w:t>Fintender</w:t>
      </w:r>
      <w:proofErr w:type="spellEnd"/>
      <w:r w:rsidRPr="00F64A23">
        <w:rPr>
          <w:rFonts w:ascii="Times New Roman" w:eastAsia="Calibri" w:hAnsi="Times New Roman" w:cs="Times New Roman"/>
          <w:lang w:eastAsia="ru-RU"/>
        </w:rPr>
        <w:t xml:space="preserve"> EDS» (далее – ЭДО «</w:t>
      </w:r>
      <w:proofErr w:type="spellStart"/>
      <w:r w:rsidRPr="00F64A23">
        <w:rPr>
          <w:rFonts w:ascii="Times New Roman" w:eastAsia="Calibri" w:hAnsi="Times New Roman" w:cs="Times New Roman"/>
          <w:lang w:eastAsia="ru-RU"/>
        </w:rPr>
        <w:t>Fintender</w:t>
      </w:r>
      <w:proofErr w:type="spellEnd"/>
      <w:r w:rsidRPr="00F64A23">
        <w:rPr>
          <w:rFonts w:ascii="Times New Roman" w:eastAsia="Calibri" w:hAnsi="Times New Roman" w:cs="Times New Roman"/>
          <w:lang w:eastAsia="ru-RU"/>
        </w:rPr>
        <w:t xml:space="preserve"> EDS»)</w:t>
      </w:r>
      <w:r w:rsidR="009D4111">
        <w:rPr>
          <w:rFonts w:ascii="Times New Roman" w:eastAsia="Calibri" w:hAnsi="Times New Roman" w:cs="Times New Roman"/>
          <w:lang w:eastAsia="ru-RU"/>
        </w:rPr>
        <w:t xml:space="preserve"> (за исключением иных способов обмена электронными документами, указанных в Техническом задании)</w:t>
      </w:r>
      <w:r w:rsidRPr="00F64A23">
        <w:rPr>
          <w:rFonts w:ascii="Times New Roman" w:eastAsia="Calibri" w:hAnsi="Times New Roman" w:cs="Times New Roman"/>
          <w:lang w:eastAsia="ru-RU"/>
        </w:rPr>
        <w:t>, для чего Стороны обеспечивают в ЕИС, МИК и ЭДО «</w:t>
      </w:r>
      <w:proofErr w:type="spellStart"/>
      <w:r w:rsidRPr="00F64A23">
        <w:rPr>
          <w:rFonts w:ascii="Times New Roman" w:eastAsia="Calibri" w:hAnsi="Times New Roman" w:cs="Times New Roman"/>
          <w:lang w:eastAsia="ru-RU"/>
        </w:rPr>
        <w:t>Fintender</w:t>
      </w:r>
      <w:proofErr w:type="spellEnd"/>
      <w:r w:rsidRPr="00F64A23">
        <w:rPr>
          <w:rFonts w:ascii="Times New Roman" w:eastAsia="Calibri" w:hAnsi="Times New Roman" w:cs="Times New Roman"/>
          <w:lang w:eastAsia="ru-RU"/>
        </w:rPr>
        <w:t xml:space="preserve"> EDS» регистрацию лиц</w:t>
      </w:r>
      <w:proofErr w:type="gramEnd"/>
      <w:r w:rsidRPr="00F64A23">
        <w:rPr>
          <w:rFonts w:ascii="Times New Roman" w:eastAsia="Calibri" w:hAnsi="Times New Roman" w:cs="Times New Roman"/>
          <w:lang w:eastAsia="ru-RU"/>
        </w:rPr>
        <w:t>, уполномоченных на организацию и осуществление электронного документооборота в рамках исполнения Контракта.</w:t>
      </w:r>
    </w:p>
    <w:p w14:paraId="41108A31" w14:textId="77777777" w:rsidR="00F64A23" w:rsidRPr="00F64A23" w:rsidRDefault="00F64A23" w:rsidP="00F64A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64A23">
        <w:rPr>
          <w:rFonts w:ascii="Times New Roman" w:eastAsia="Calibri" w:hAnsi="Times New Roman" w:cs="Times New Roman"/>
          <w:lang w:eastAsia="ru-RU"/>
        </w:rPr>
        <w:t>Подписание электронного документа усиленной квалифицированной электронной подписью уполномоченного лица Стороны посредством ЕИС, МИК и ЭДО «</w:t>
      </w:r>
      <w:proofErr w:type="spellStart"/>
      <w:r w:rsidRPr="00F64A23">
        <w:rPr>
          <w:rFonts w:ascii="Times New Roman" w:eastAsia="Calibri" w:hAnsi="Times New Roman" w:cs="Times New Roman"/>
          <w:lang w:eastAsia="ru-RU"/>
        </w:rPr>
        <w:t>Fintender</w:t>
      </w:r>
      <w:proofErr w:type="spellEnd"/>
      <w:r w:rsidRPr="00F64A23">
        <w:rPr>
          <w:rFonts w:ascii="Times New Roman" w:eastAsia="Calibri" w:hAnsi="Times New Roman" w:cs="Times New Roman"/>
          <w:lang w:eastAsia="ru-RU"/>
        </w:rPr>
        <w:t xml:space="preserve"> EDS» означает, что такие документы и содержащиеся в них сведения, поданные в электронной форме:</w:t>
      </w:r>
    </w:p>
    <w:p w14:paraId="3292451B" w14:textId="77777777" w:rsidR="00F64A23" w:rsidRPr="00F64A23" w:rsidRDefault="00F64A23" w:rsidP="00F64A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F64A23">
        <w:rPr>
          <w:rFonts w:ascii="Times New Roman" w:eastAsia="Calibri" w:hAnsi="Times New Roman" w:cs="Times New Roman"/>
          <w:lang w:eastAsia="ru-RU"/>
        </w:rPr>
        <w:t>- направлены от имени данной Стороны;</w:t>
      </w:r>
      <w:proofErr w:type="gramEnd"/>
    </w:p>
    <w:p w14:paraId="3071E557" w14:textId="77777777" w:rsidR="00F64A23" w:rsidRPr="00F64A23" w:rsidRDefault="00F64A23" w:rsidP="00F64A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64A23">
        <w:rPr>
          <w:rFonts w:ascii="Times New Roman" w:eastAsia="Calibri" w:hAnsi="Times New Roman" w:cs="Times New Roman"/>
          <w:lang w:eastAsia="ru-RU"/>
        </w:rPr>
        <w:t>- являются подлинными и достоверными;</w:t>
      </w:r>
    </w:p>
    <w:p w14:paraId="1C780DDA" w14:textId="77777777" w:rsidR="00F64A23" w:rsidRPr="00F64A23" w:rsidRDefault="00F64A23" w:rsidP="00F64A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64A23">
        <w:rPr>
          <w:rFonts w:ascii="Times New Roman" w:eastAsia="Calibri" w:hAnsi="Times New Roman" w:cs="Times New Roman"/>
          <w:lang w:eastAsia="ru-RU"/>
        </w:rPr>
        <w:t>- признаются равнозначными документам на бумажном носителе, подписанным собственноручной подписью.</w:t>
      </w:r>
    </w:p>
    <w:p w14:paraId="44B83677" w14:textId="77777777" w:rsidR="00F64A23" w:rsidRPr="00F64A23" w:rsidRDefault="00F64A23" w:rsidP="00F64A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64A23">
        <w:rPr>
          <w:rFonts w:ascii="Times New Roman" w:eastAsia="Calibri" w:hAnsi="Times New Roman" w:cs="Times New Roman"/>
          <w:lang w:eastAsia="ru-RU"/>
        </w:rPr>
        <w:t xml:space="preserve">В случае отсутствия у Заказчика технической возможности обмена информацией и документами </w:t>
      </w:r>
      <w:r>
        <w:rPr>
          <w:rFonts w:ascii="Times New Roman" w:eastAsia="Calibri" w:hAnsi="Times New Roman" w:cs="Times New Roman"/>
          <w:lang w:eastAsia="ru-RU"/>
        </w:rPr>
        <w:br/>
      </w:r>
      <w:r w:rsidRPr="00F64A23">
        <w:rPr>
          <w:rFonts w:ascii="Times New Roman" w:eastAsia="Calibri" w:hAnsi="Times New Roman" w:cs="Times New Roman"/>
          <w:lang w:eastAsia="ru-RU"/>
        </w:rPr>
        <w:t xml:space="preserve">в порядке, определенном в абзацах 1-3 настоящего пункта, Заказчик уведомляет об этом Исполнителя. Указанное уведомление может содержать порядок предоставления Исполнителем Заказчику документов </w:t>
      </w:r>
      <w:r>
        <w:rPr>
          <w:rFonts w:ascii="Times New Roman" w:eastAsia="Calibri" w:hAnsi="Times New Roman" w:cs="Times New Roman"/>
          <w:lang w:eastAsia="ru-RU"/>
        </w:rPr>
        <w:br/>
      </w:r>
      <w:r w:rsidRPr="00F64A23">
        <w:rPr>
          <w:rFonts w:ascii="Times New Roman" w:eastAsia="Calibri" w:hAnsi="Times New Roman" w:cs="Times New Roman"/>
          <w:lang w:eastAsia="ru-RU"/>
        </w:rPr>
        <w:t xml:space="preserve">и информации на бумажных носителях, обязательный для Исполнителя </w:t>
      </w:r>
      <w:proofErr w:type="gramStart"/>
      <w:r w:rsidRPr="00F64A23">
        <w:rPr>
          <w:rFonts w:ascii="Times New Roman" w:eastAsia="Calibri" w:hAnsi="Times New Roman" w:cs="Times New Roman"/>
          <w:lang w:eastAsia="ru-RU"/>
        </w:rPr>
        <w:t>с даты получения</w:t>
      </w:r>
      <w:proofErr w:type="gramEnd"/>
      <w:r w:rsidRPr="00F64A23">
        <w:rPr>
          <w:rFonts w:ascii="Times New Roman" w:eastAsia="Calibri" w:hAnsi="Times New Roman" w:cs="Times New Roman"/>
          <w:lang w:eastAsia="ru-RU"/>
        </w:rPr>
        <w:t xml:space="preserve"> такого уведомления.</w:t>
      </w:r>
    </w:p>
    <w:p w14:paraId="6A0E5E00" w14:textId="77777777" w:rsidR="0073438B" w:rsidRDefault="00F64A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64A23">
        <w:rPr>
          <w:rFonts w:ascii="Times New Roman" w:eastAsia="Calibri" w:hAnsi="Times New Roman" w:cs="Times New Roman"/>
          <w:lang w:eastAsia="ru-RU"/>
        </w:rPr>
        <w:t xml:space="preserve">При появлении у Заказчика технической возможности обмена информацией и документами </w:t>
      </w:r>
      <w:r>
        <w:rPr>
          <w:rFonts w:ascii="Times New Roman" w:eastAsia="Calibri" w:hAnsi="Times New Roman" w:cs="Times New Roman"/>
          <w:lang w:eastAsia="ru-RU"/>
        </w:rPr>
        <w:br/>
      </w:r>
      <w:r w:rsidRPr="00F64A23">
        <w:rPr>
          <w:rFonts w:ascii="Times New Roman" w:eastAsia="Calibri" w:hAnsi="Times New Roman" w:cs="Times New Roman"/>
          <w:lang w:eastAsia="ru-RU"/>
        </w:rPr>
        <w:t>в порядке, определенном в абзацах 1-3 настоящего пункта, Заказчик уведомляет об этом Исполнителя</w:t>
      </w:r>
      <w:r w:rsidR="00A3660F" w:rsidRPr="004B2852">
        <w:rPr>
          <w:rFonts w:ascii="Times New Roman" w:eastAsia="Calibri" w:hAnsi="Times New Roman" w:cs="Times New Roman"/>
          <w:lang w:eastAsia="ru-RU"/>
        </w:rPr>
        <w:t>.</w:t>
      </w:r>
    </w:p>
    <w:p w14:paraId="44391FFC" w14:textId="77777777" w:rsidR="00F423A6" w:rsidRDefault="00F423A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423A6">
        <w:rPr>
          <w:rFonts w:ascii="Times New Roman" w:eastAsia="Calibri" w:hAnsi="Times New Roman" w:cs="Times New Roman"/>
          <w:lang w:eastAsia="ru-RU"/>
        </w:rPr>
        <w:t xml:space="preserve">В случае наличия у Сторон технической возможности обмена информацией и документами, содержащими сведения, составляющих государственную тайну, или сведения ограниченного доступа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F423A6">
        <w:rPr>
          <w:rFonts w:ascii="Times New Roman" w:eastAsia="Calibri" w:hAnsi="Times New Roman" w:cs="Times New Roman"/>
          <w:lang w:eastAsia="ru-RU"/>
        </w:rPr>
        <w:t xml:space="preserve">(«Для служебного пользования»), в форме электронных документов, порядок такого обмена определяется условиями Контракта </w:t>
      </w:r>
      <w:proofErr w:type="gramStart"/>
      <w:r w:rsidRPr="00F423A6">
        <w:rPr>
          <w:rFonts w:ascii="Times New Roman" w:eastAsia="Calibri" w:hAnsi="Times New Roman" w:cs="Times New Roman"/>
          <w:lang w:eastAsia="ru-RU"/>
        </w:rPr>
        <w:t>и(</w:t>
      </w:r>
      <w:proofErr w:type="gramEnd"/>
      <w:r w:rsidRPr="00F423A6">
        <w:rPr>
          <w:rFonts w:ascii="Times New Roman" w:eastAsia="Calibri" w:hAnsi="Times New Roman" w:cs="Times New Roman"/>
          <w:lang w:eastAsia="ru-RU"/>
        </w:rPr>
        <w:t xml:space="preserve">или) Технического задания или согласовывается Сторонами дополнительно </w:t>
      </w:r>
      <w:r w:rsidR="00A37CE0">
        <w:rPr>
          <w:rFonts w:ascii="Times New Roman" w:eastAsia="Calibri" w:hAnsi="Times New Roman" w:cs="Times New Roman"/>
          <w:lang w:eastAsia="ru-RU"/>
        </w:rPr>
        <w:br/>
      </w:r>
      <w:r w:rsidRPr="00F423A6">
        <w:rPr>
          <w:rFonts w:ascii="Times New Roman" w:eastAsia="Calibri" w:hAnsi="Times New Roman" w:cs="Times New Roman"/>
          <w:lang w:eastAsia="ru-RU"/>
        </w:rPr>
        <w:t>при исполнении Контракта.</w:t>
      </w:r>
    </w:p>
    <w:p w14:paraId="5E8CD54C" w14:textId="25534B27" w:rsidR="00630E21" w:rsidRPr="004B2852" w:rsidRDefault="00630E21" w:rsidP="00630E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2A44CF">
        <w:rPr>
          <w:rFonts w:ascii="Times New Roman" w:eastAsia="Calibri" w:hAnsi="Times New Roman" w:cs="Times New Roman"/>
          <w:lang w:eastAsia="ru-RU"/>
        </w:rPr>
        <w:t>До признания в соответствии с Федеральным законом от 6 апреля 2011 г. № 63-ФЗ «Об электронной подписи» электронных подписей, созданных в соответствии с нормами права иностранного государства, международными стандартами, соответствующими признакам усиленной электронной подписи в случае отсутствия у Исполнителя, являющегося иностранным лицом, зарегистрированным на территории такого иностранного государства, квалифицированного сертификата ключа проверки электронной подписи, полученного в аккредитованном удостоверяющем центре, формирование и</w:t>
      </w:r>
      <w:proofErr w:type="gramEnd"/>
      <w:r w:rsidRPr="002A44CF">
        <w:rPr>
          <w:rFonts w:ascii="Times New Roman" w:eastAsia="Calibri" w:hAnsi="Times New Roman" w:cs="Times New Roman"/>
          <w:lang w:eastAsia="ru-RU"/>
        </w:rPr>
        <w:t xml:space="preserve"> направление документов касающихся исполнения и расторжения в одностороннем порядке Контракта осуществляется без использования усиленных квалифицированных электронных подписей и ЕИС.</w:t>
      </w:r>
    </w:p>
    <w:p w14:paraId="5BDF9AC7" w14:textId="77777777" w:rsidR="0073438B" w:rsidRPr="004B2852" w:rsidRDefault="00C960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C80331">
        <w:rPr>
          <w:rFonts w:ascii="Times New Roman" w:eastAsia="Calibri" w:hAnsi="Times New Roman" w:cs="Times New Roman"/>
          <w:lang w:eastAsia="ru-RU"/>
        </w:rPr>
        <w:t>2</w:t>
      </w:r>
      <w:r w:rsidR="0073438B" w:rsidRPr="004B2852">
        <w:rPr>
          <w:rFonts w:ascii="Times New Roman" w:eastAsia="Calibri" w:hAnsi="Times New Roman" w:cs="Times New Roman"/>
          <w:lang w:eastAsia="ru-RU"/>
        </w:rPr>
        <w:t>.6. Во всем остальном, что не предусмотрено Контрактом Стороны руководствуются законодательством Российской Федерации.</w:t>
      </w:r>
    </w:p>
    <w:p w14:paraId="34DE5B4F" w14:textId="77777777" w:rsidR="00A51B17" w:rsidRPr="004B2852" w:rsidRDefault="00A51B17">
      <w:pPr>
        <w:widowControl w:val="0"/>
        <w:tabs>
          <w:tab w:val="left" w:pos="0"/>
          <w:tab w:val="left" w:pos="567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ru-RU"/>
        </w:rPr>
      </w:pPr>
    </w:p>
    <w:p w14:paraId="6BB59786" w14:textId="77777777" w:rsidR="0073438B" w:rsidRPr="004C2F4B" w:rsidRDefault="0073438B" w:rsidP="004C2F4B">
      <w:pPr>
        <w:pStyle w:val="af1"/>
        <w:widowControl w:val="0"/>
        <w:numPr>
          <w:ilvl w:val="0"/>
          <w:numId w:val="13"/>
        </w:numPr>
        <w:tabs>
          <w:tab w:val="left" w:pos="0"/>
          <w:tab w:val="left" w:pos="567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4C2F4B">
        <w:rPr>
          <w:rFonts w:ascii="Times New Roman" w:eastAsia="Calibri" w:hAnsi="Times New Roman" w:cs="Times New Roman"/>
          <w:b/>
          <w:bCs/>
          <w:lang w:eastAsia="ru-RU"/>
        </w:rPr>
        <w:lastRenderedPageBreak/>
        <w:t>ПЕРЕЧЕНЬ ПРИЛОЖЕНИЙ</w:t>
      </w:r>
    </w:p>
    <w:p w14:paraId="3082D1E9" w14:textId="77777777" w:rsidR="004C2F4B" w:rsidRPr="004C2F4B" w:rsidRDefault="004C2F4B" w:rsidP="004C2F4B">
      <w:pPr>
        <w:pStyle w:val="af1"/>
        <w:widowControl w:val="0"/>
        <w:tabs>
          <w:tab w:val="left" w:pos="0"/>
          <w:tab w:val="left" w:pos="567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left="1069"/>
        <w:rPr>
          <w:rFonts w:ascii="Times New Roman" w:eastAsia="Calibri" w:hAnsi="Times New Roman" w:cs="Times New Roman"/>
          <w:b/>
          <w:bCs/>
          <w:lang w:eastAsia="ru-RU"/>
        </w:rPr>
      </w:pPr>
    </w:p>
    <w:p w14:paraId="25BBB695" w14:textId="77777777" w:rsidR="0073438B" w:rsidRPr="004B2852" w:rsidRDefault="00C9608D" w:rsidP="00AE0DC0">
      <w:pPr>
        <w:widowControl w:val="0"/>
        <w:tabs>
          <w:tab w:val="left" w:pos="0"/>
          <w:tab w:val="left" w:pos="54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C80331">
        <w:rPr>
          <w:rFonts w:ascii="Times New Roman" w:eastAsia="Calibri" w:hAnsi="Times New Roman" w:cs="Times New Roman"/>
          <w:lang w:eastAsia="ru-RU"/>
        </w:rPr>
        <w:t>3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.1. </w:t>
      </w:r>
      <w:proofErr w:type="gramStart"/>
      <w:r w:rsidR="0073438B" w:rsidRPr="00656618">
        <w:rPr>
          <w:rFonts w:ascii="Times New Roman" w:eastAsia="Calibri" w:hAnsi="Times New Roman" w:cs="Times New Roman"/>
          <w:b/>
          <w:lang w:eastAsia="ru-RU"/>
        </w:rPr>
        <w:t>Приложение № 1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 – Техническое </w:t>
      </w:r>
      <w:r w:rsidR="0073438B" w:rsidRPr="00656618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задание на оказание </w:t>
      </w:r>
      <w:r w:rsidR="00D80670" w:rsidRPr="00656618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государственным </w:t>
      </w:r>
      <w:r w:rsidR="00D80670" w:rsidRPr="00D80670">
        <w:rPr>
          <w:rFonts w:ascii="Times New Roman" w:eastAsia="Calibri" w:hAnsi="Times New Roman" w:cs="Times New Roman"/>
          <w:lang w:eastAsia="ru-RU"/>
        </w:rPr>
        <w:t>и муниципальным образовательным организациям, реализующим образовательные программы общего образования и среднего профессионального образовани</w:t>
      </w:r>
      <w:r w:rsidR="003C16FC">
        <w:rPr>
          <w:rFonts w:ascii="Times New Roman" w:eastAsia="Calibri" w:hAnsi="Times New Roman" w:cs="Times New Roman"/>
          <w:lang w:eastAsia="ru-RU"/>
        </w:rPr>
        <w:t xml:space="preserve">я, 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избирательным комиссиям субъектов Российской Федерации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и территор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 xml:space="preserve">иальным избирательным комиссиям 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(с учетом потребностей  пользоват</w:t>
      </w:r>
      <w:r w:rsidR="00E14DBC">
        <w:rPr>
          <w:rFonts w:ascii="Times New Roman" w:eastAsia="Times New Roman" w:hAnsi="Times New Roman" w:cs="Times New Roman"/>
          <w:color w:val="000000"/>
          <w:lang w:eastAsia="ru-RU"/>
        </w:rPr>
        <w:t xml:space="preserve">елей) 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 xml:space="preserve">услуг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 xml:space="preserve">по предоставлению 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с использованием единой сети передачи данных доступа к государственным, муниципальным, иным информационным системам и к информационно-телекоммуникационной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 xml:space="preserve"> сети «Интернет»</w:t>
      </w:r>
      <w:r w:rsidR="006F5CCB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сеть «Интернет»)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proofErr w:type="gramEnd"/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по передаче данных при осуществлении доступа к государственным, муниципальным, иным информационным системам и к сети 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>«Интернет»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; по защите данных, обрабатываемых и передаваемых при осуществлении доступа к государственным, муниципальным, иным ин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>формационным системам и к сети «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обеспечению ограничения доступа к информации, распространение которой в Российской Федерации запрещено, и к информации, причиняющей вред здоровью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и (или) развитию детей, содержащейся в сети 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>» (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для 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указанных 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образовательных организаций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по мониторингу и обеспечению безопасности связи при предоставлении доступа к государственным, муниципальным, иным ин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>формационным системам и к сети «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организации подключения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к единой сети передачи данных </w:t>
      </w:r>
      <w:r w:rsidR="003C16FC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указанных </w:t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образовательных организаций и избирательных комиссий,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3C16FC" w:rsidRPr="004B2852">
        <w:rPr>
          <w:rFonts w:ascii="Times New Roman" w:eastAsia="Times New Roman" w:hAnsi="Times New Roman" w:cs="Times New Roman"/>
          <w:color w:val="000000"/>
          <w:lang w:eastAsia="ru-RU"/>
        </w:rPr>
        <w:t>по передаче данных при осуществлении доступа к этой сети</w:t>
      </w:r>
      <w:r>
        <w:rPr>
          <w:rFonts w:ascii="Times New Roman" w:eastAsia="Calibri" w:hAnsi="Times New Roman" w:cs="Times New Roman"/>
          <w:lang w:eastAsia="ru-RU"/>
        </w:rPr>
        <w:t>.</w:t>
      </w:r>
    </w:p>
    <w:p w14:paraId="2D582AED" w14:textId="77777777" w:rsidR="0073438B" w:rsidRPr="004B2852" w:rsidRDefault="00C9608D" w:rsidP="006413CF">
      <w:pPr>
        <w:widowControl w:val="0"/>
        <w:tabs>
          <w:tab w:val="left" w:pos="0"/>
          <w:tab w:val="left" w:pos="54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2852">
        <w:rPr>
          <w:rFonts w:ascii="Times New Roman" w:eastAsia="Calibri" w:hAnsi="Times New Roman" w:cs="Times New Roman"/>
          <w:lang w:eastAsia="ru-RU"/>
        </w:rPr>
        <w:t>1</w:t>
      </w:r>
      <w:r w:rsidR="00C80331">
        <w:rPr>
          <w:rFonts w:ascii="Times New Roman" w:eastAsia="Calibri" w:hAnsi="Times New Roman" w:cs="Times New Roman"/>
          <w:lang w:eastAsia="ru-RU"/>
        </w:rPr>
        <w:t>3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.2. </w:t>
      </w:r>
      <w:proofErr w:type="gramStart"/>
      <w:r w:rsidR="0073438B" w:rsidRPr="00656618">
        <w:rPr>
          <w:rFonts w:ascii="Times New Roman" w:eastAsia="Calibri" w:hAnsi="Times New Roman" w:cs="Times New Roman"/>
          <w:b/>
          <w:lang w:eastAsia="ru-RU"/>
        </w:rPr>
        <w:t>Приложение № 2</w:t>
      </w:r>
      <w:r w:rsidR="0073438B" w:rsidRPr="004B2852">
        <w:rPr>
          <w:rFonts w:ascii="Times New Roman" w:eastAsia="Calibri" w:hAnsi="Times New Roman" w:cs="Times New Roman"/>
          <w:lang w:eastAsia="ru-RU"/>
        </w:rPr>
        <w:t xml:space="preserve"> – </w:t>
      </w:r>
      <w:r w:rsidR="0073438B" w:rsidRPr="004B2852">
        <w:rPr>
          <w:rFonts w:ascii="Times New Roman" w:eastAsia="Times New Roman" w:hAnsi="Times New Roman" w:cs="Times New Roman"/>
          <w:color w:val="000000"/>
          <w:lang w:eastAsia="ru-RU"/>
        </w:rPr>
        <w:t>Цены единиц Услуг</w:t>
      </w:r>
      <w:r w:rsidR="0073438B" w:rsidRPr="004B2852" w:rsidDel="00BC2704">
        <w:rPr>
          <w:rFonts w:ascii="Times New Roman" w:eastAsia="Calibri" w:hAnsi="Times New Roman" w:cs="Times New Roman"/>
          <w:lang w:eastAsia="ru-RU"/>
        </w:rPr>
        <w:t xml:space="preserve"> </w:t>
      </w:r>
      <w:r w:rsidR="0073438B" w:rsidRPr="00D80670">
        <w:rPr>
          <w:rFonts w:ascii="Times New Roman" w:eastAsia="Calibri" w:hAnsi="Times New Roman" w:cs="Times New Roman"/>
          <w:lang w:eastAsia="ru-RU"/>
        </w:rPr>
        <w:t>по</w:t>
      </w:r>
      <w:r w:rsidR="0073438B" w:rsidRPr="00D80670">
        <w:rPr>
          <w:rFonts w:ascii="Times New Roman" w:eastAsia="Times New Roman" w:hAnsi="Times New Roman" w:cs="Times New Roman"/>
          <w:color w:val="000000"/>
          <w:lang w:eastAsia="ru-RU"/>
        </w:rPr>
        <w:t xml:space="preserve"> оказанию </w:t>
      </w:r>
      <w:r w:rsidR="00D80670" w:rsidRPr="00D80670">
        <w:rPr>
          <w:rFonts w:ascii="Times New Roman" w:eastAsia="Times New Roman" w:hAnsi="Times New Roman" w:cs="Times New Roman"/>
          <w:color w:val="000000"/>
          <w:lang w:eastAsia="ru-RU"/>
        </w:rPr>
        <w:t>государственным и муниципальным образовательным организациям, реализующим образовательные программы общего образования и среднего профессионального образования</w:t>
      </w:r>
      <w:r w:rsidR="00FA4086">
        <w:rPr>
          <w:rFonts w:ascii="Times New Roman" w:eastAsia="Calibri" w:hAnsi="Times New Roman" w:cs="Times New Roman"/>
          <w:lang w:eastAsia="ru-RU"/>
        </w:rPr>
        <w:t xml:space="preserve">, 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избирательным комиссиям субъектов Российской Федерации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и территор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 xml:space="preserve">иальным избирательным комиссиям 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(с учетом потребностей  пользоват</w:t>
      </w:r>
      <w:r w:rsidR="00E14DBC">
        <w:rPr>
          <w:rFonts w:ascii="Times New Roman" w:eastAsia="Times New Roman" w:hAnsi="Times New Roman" w:cs="Times New Roman"/>
          <w:color w:val="000000"/>
          <w:lang w:eastAsia="ru-RU"/>
        </w:rPr>
        <w:t>елей)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 xml:space="preserve"> услуг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 xml:space="preserve">по предоставлению 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с использованием единой сети передачи данных доступа к государственным, муниципальным, иным информационным системам и к информационно-телекоммуникационной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 xml:space="preserve"> сети «Интернет»</w:t>
      </w:r>
      <w:r w:rsidR="006F5CCB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сеть «Интернет»)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proofErr w:type="gramEnd"/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 по передаче данных при осуществлении доступа к государственным, муниципальным, иным информационным системам и к сети 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>«Интернет»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; по защите данных, обрабатываемых и передаваемых при осуществлении доступа к государственным, муниципальным, иным ин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>формационным системам и к сети «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обеспечению ограничения доступа к информации, распространение которой в Российской Федерации запрещено, и к информации, причиняющей вред здоровью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и (или) развитию детей, содержащейся в сети 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>» (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для 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указанных 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образовательных организаций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по мониторингу и обеспечению безопасности связи при предоставлении доступа к государственным, муниципальным, иным ин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>формационным системам и к сети «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Интернет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; по организации подключения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к единой сети передачи данных </w:t>
      </w:r>
      <w:r w:rsidR="00FA4086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указанных </w:t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образовательных организаций и избирательных комиссий, </w:t>
      </w:r>
      <w:r w:rsidR="00A37CE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FA4086" w:rsidRPr="004B2852">
        <w:rPr>
          <w:rFonts w:ascii="Times New Roman" w:eastAsia="Times New Roman" w:hAnsi="Times New Roman" w:cs="Times New Roman"/>
          <w:color w:val="000000"/>
          <w:lang w:eastAsia="ru-RU"/>
        </w:rPr>
        <w:t>по передаче данных при осуществлении доступа к этой сети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2F12D5E" w14:textId="6BB1F5EC" w:rsidR="000B6872" w:rsidRDefault="000B6872">
      <w:pPr>
        <w:widowControl w:val="0"/>
        <w:tabs>
          <w:tab w:val="left" w:pos="0"/>
          <w:tab w:val="left" w:pos="54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534483C" w14:textId="77777777" w:rsidR="006231D8" w:rsidRDefault="006231D8">
      <w:pPr>
        <w:widowControl w:val="0"/>
        <w:tabs>
          <w:tab w:val="left" w:pos="0"/>
          <w:tab w:val="left" w:pos="54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3324E06" w14:textId="77777777" w:rsidR="0073438B" w:rsidRDefault="005816CE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4B2852">
        <w:rPr>
          <w:rFonts w:ascii="Times New Roman" w:eastAsia="Calibri" w:hAnsi="Times New Roman" w:cs="Times New Roman"/>
          <w:b/>
          <w:bCs/>
          <w:lang w:eastAsia="ru-RU"/>
        </w:rPr>
        <w:t>1</w:t>
      </w:r>
      <w:r w:rsidR="00C80331">
        <w:rPr>
          <w:rFonts w:ascii="Times New Roman" w:eastAsia="Calibri" w:hAnsi="Times New Roman" w:cs="Times New Roman"/>
          <w:b/>
          <w:bCs/>
          <w:lang w:eastAsia="ru-RU"/>
        </w:rPr>
        <w:t>4</w:t>
      </w:r>
      <w:r w:rsidR="0073438B" w:rsidRPr="004B2852">
        <w:rPr>
          <w:rFonts w:ascii="Times New Roman" w:eastAsia="Calibri" w:hAnsi="Times New Roman" w:cs="Times New Roman"/>
          <w:b/>
          <w:bCs/>
          <w:lang w:eastAsia="ru-RU"/>
        </w:rPr>
        <w:t>. АДРЕСА И БАНКОВСКИЕ РЕКВИЗИТЫ СТОРОН</w:t>
      </w:r>
    </w:p>
    <w:p w14:paraId="7BE81A70" w14:textId="77777777" w:rsidR="00D811F6" w:rsidRDefault="00D811F6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14:paraId="124B27DC" w14:textId="77777777" w:rsidR="00C80331" w:rsidRPr="004B2852" w:rsidRDefault="00C80331">
      <w:pPr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tbl>
      <w:tblPr>
        <w:tblW w:w="5120" w:type="pct"/>
        <w:tblLayout w:type="fixed"/>
        <w:tblLook w:val="0000" w:firstRow="0" w:lastRow="0" w:firstColumn="0" w:lastColumn="0" w:noHBand="0" w:noVBand="0"/>
      </w:tblPr>
      <w:tblGrid>
        <w:gridCol w:w="5211"/>
        <w:gridCol w:w="297"/>
        <w:gridCol w:w="5163"/>
      </w:tblGrid>
      <w:tr w:rsidR="0073438B" w:rsidRPr="003054C4" w14:paraId="46720882" w14:textId="77777777" w:rsidTr="00AA7486">
        <w:trPr>
          <w:trHeight w:val="426"/>
        </w:trPr>
        <w:tc>
          <w:tcPr>
            <w:tcW w:w="4962" w:type="dxa"/>
          </w:tcPr>
          <w:p w14:paraId="6844EF6C" w14:textId="77777777" w:rsidR="0073438B" w:rsidRPr="004B2852" w:rsidRDefault="0073438B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  <w:p w14:paraId="37A1ED88" w14:textId="77777777" w:rsidR="0073438B" w:rsidRPr="004B2852" w:rsidRDefault="0073438B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Министерство цифрового развития, </w:t>
            </w:r>
          </w:p>
          <w:p w14:paraId="5A225871" w14:textId="77777777" w:rsidR="0073438B" w:rsidRPr="004B2852" w:rsidRDefault="0073438B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связи и массовых коммуникаций </w:t>
            </w:r>
          </w:p>
          <w:p w14:paraId="72A7BF50" w14:textId="77777777" w:rsidR="0073438B" w:rsidRPr="004B2852" w:rsidRDefault="0073438B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Российской Федерации</w:t>
            </w:r>
          </w:p>
          <w:p w14:paraId="28635F38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ИНН: 7710474375, КПП: 770301001,</w:t>
            </w:r>
          </w:p>
          <w:p w14:paraId="0748A444" w14:textId="77777777" w:rsidR="0073438B" w:rsidRPr="004B2852" w:rsidRDefault="0073438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 xml:space="preserve">123112, Российская Федерация, г. Москва, </w:t>
            </w:r>
          </w:p>
          <w:p w14:paraId="08D26BAB" w14:textId="240F930B" w:rsidR="0073438B" w:rsidRPr="004B2852" w:rsidRDefault="0073438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Пресненская наб., д.</w:t>
            </w:r>
            <w:r w:rsidR="00741B4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2852">
              <w:rPr>
                <w:rFonts w:ascii="Times New Roman" w:eastAsia="Calibri" w:hAnsi="Times New Roman" w:cs="Times New Roman"/>
                <w:lang w:eastAsia="ru-RU"/>
              </w:rPr>
              <w:t>10, стр.</w:t>
            </w:r>
            <w:r w:rsidR="00741B4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2852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  <w:p w14:paraId="0B7943FC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 xml:space="preserve">Межрегиональное операционное УФК </w:t>
            </w:r>
          </w:p>
          <w:p w14:paraId="4631CB40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4B2852">
              <w:rPr>
                <w:rFonts w:ascii="Times New Roman" w:eastAsia="Calibri" w:hAnsi="Times New Roman" w:cs="Times New Roman"/>
                <w:lang w:eastAsia="ru-RU"/>
              </w:rPr>
              <w:t xml:space="preserve">(Министерство цифрового развития, связи </w:t>
            </w:r>
            <w:proofErr w:type="gramEnd"/>
          </w:p>
          <w:p w14:paraId="7F4F32A2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 xml:space="preserve">и массовых коммуникаций Российской Федерации, </w:t>
            </w:r>
            <w:proofErr w:type="gramStart"/>
            <w:r w:rsidRPr="004B2852">
              <w:rPr>
                <w:rFonts w:ascii="Times New Roman" w:eastAsia="Calibri" w:hAnsi="Times New Roman" w:cs="Times New Roman"/>
                <w:lang w:eastAsia="ru-RU"/>
              </w:rPr>
              <w:t>л</w:t>
            </w:r>
            <w:proofErr w:type="gramEnd"/>
            <w:r w:rsidRPr="004B2852">
              <w:rPr>
                <w:rFonts w:ascii="Times New Roman" w:eastAsia="Calibri" w:hAnsi="Times New Roman" w:cs="Times New Roman"/>
                <w:lang w:eastAsia="ru-RU"/>
              </w:rPr>
              <w:t>/с 03951000710)</w:t>
            </w:r>
          </w:p>
          <w:p w14:paraId="1C566FA2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Банк Получателя – ОПЕРАЦИОННЫЙ ДЕПАРТАМЕНТ БАНКА РОССИИ//</w:t>
            </w:r>
            <w:proofErr w:type="gramStart"/>
            <w:r w:rsidRPr="004B2852">
              <w:rPr>
                <w:rFonts w:ascii="Times New Roman" w:eastAsia="Calibri" w:hAnsi="Times New Roman" w:cs="Times New Roman"/>
                <w:lang w:eastAsia="ru-RU"/>
              </w:rPr>
              <w:t>Межрегиональное</w:t>
            </w:r>
            <w:proofErr w:type="gramEnd"/>
            <w:r w:rsidRPr="004B2852">
              <w:rPr>
                <w:rFonts w:ascii="Times New Roman" w:eastAsia="Calibri" w:hAnsi="Times New Roman" w:cs="Times New Roman"/>
                <w:lang w:eastAsia="ru-RU"/>
              </w:rPr>
              <w:t xml:space="preserve"> операционное УФК г. Москва</w:t>
            </w:r>
          </w:p>
          <w:p w14:paraId="3B055A37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БИК 024501901</w:t>
            </w:r>
          </w:p>
          <w:p w14:paraId="5762CAF1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 xml:space="preserve">Номер банковского счета, входящего в состав </w:t>
            </w:r>
            <w:r w:rsidRPr="004B2852">
              <w:rPr>
                <w:rFonts w:ascii="Times New Roman" w:eastAsia="Calibri" w:hAnsi="Times New Roman" w:cs="Times New Roman"/>
                <w:lang w:eastAsia="ru-RU"/>
              </w:rPr>
              <w:lastRenderedPageBreak/>
              <w:t>единого казначейского счета -40102810045370000002</w:t>
            </w:r>
          </w:p>
          <w:p w14:paraId="04106D06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Номер казначейского счета 0321164300000001950</w:t>
            </w:r>
            <w:r w:rsidR="00D6328D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  <w:p w14:paraId="0533411F" w14:textId="77777777" w:rsidR="0073438B" w:rsidRPr="004B2852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ОГРН: 1047702026701, ОКТМО: 45380000000</w:t>
            </w:r>
          </w:p>
          <w:p w14:paraId="1A55EFBF" w14:textId="77777777" w:rsidR="0073438B" w:rsidRPr="00EB5718" w:rsidRDefault="0073438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gramStart"/>
            <w:r w:rsidRPr="004B2852">
              <w:rPr>
                <w:rFonts w:ascii="Times New Roman" w:eastAsia="Calibri" w:hAnsi="Times New Roman" w:cs="Times New Roman"/>
                <w:lang w:eastAsia="ru-RU"/>
              </w:rPr>
              <w:t>Е</w:t>
            </w:r>
            <w:proofErr w:type="gramEnd"/>
            <w:r w:rsidRPr="00EB5718">
              <w:rPr>
                <w:rFonts w:ascii="Times New Roman" w:eastAsia="Calibri" w:hAnsi="Times New Roman" w:cs="Times New Roman"/>
                <w:lang w:val="en-US" w:eastAsia="ru-RU"/>
              </w:rPr>
              <w:t>-</w:t>
            </w:r>
            <w:r w:rsidRPr="004B2852">
              <w:rPr>
                <w:rFonts w:ascii="Times New Roman" w:eastAsia="Calibri" w:hAnsi="Times New Roman" w:cs="Times New Roman"/>
                <w:lang w:val="en-US" w:eastAsia="ru-RU"/>
              </w:rPr>
              <w:t>mail</w:t>
            </w:r>
            <w:r w:rsidRPr="00EB5718">
              <w:rPr>
                <w:rFonts w:ascii="Times New Roman" w:eastAsia="Calibri" w:hAnsi="Times New Roman" w:cs="Times New Roman"/>
                <w:lang w:val="en-US" w:eastAsia="ru-RU"/>
              </w:rPr>
              <w:t xml:space="preserve">: </w:t>
            </w:r>
            <w:r w:rsidRPr="004B2852">
              <w:rPr>
                <w:rFonts w:ascii="Times New Roman" w:eastAsia="Calibri" w:hAnsi="Times New Roman" w:cs="Times New Roman"/>
                <w:lang w:val="en-US" w:eastAsia="ru-RU"/>
              </w:rPr>
              <w:t>office</w:t>
            </w:r>
            <w:r w:rsidRPr="00EB5718">
              <w:rPr>
                <w:rFonts w:ascii="Times New Roman" w:eastAsia="Calibri" w:hAnsi="Times New Roman" w:cs="Times New Roman"/>
                <w:lang w:val="en-US" w:eastAsia="ru-RU"/>
              </w:rPr>
              <w:t>@</w:t>
            </w:r>
            <w:r w:rsidRPr="004B2852">
              <w:rPr>
                <w:rFonts w:ascii="Times New Roman" w:eastAsia="Calibri" w:hAnsi="Times New Roman" w:cs="Times New Roman"/>
                <w:lang w:val="en-US" w:eastAsia="ru-RU"/>
              </w:rPr>
              <w:t>digital</w:t>
            </w:r>
            <w:r w:rsidRPr="00EB5718">
              <w:rPr>
                <w:rFonts w:ascii="Times New Roman" w:eastAsia="Calibri" w:hAnsi="Times New Roman" w:cs="Times New Roman"/>
                <w:lang w:val="en-US" w:eastAsia="ru-RU"/>
              </w:rPr>
              <w:t>.</w:t>
            </w:r>
            <w:r w:rsidRPr="004B2852">
              <w:rPr>
                <w:rFonts w:ascii="Times New Roman" w:eastAsia="Calibri" w:hAnsi="Times New Roman" w:cs="Times New Roman"/>
                <w:lang w:val="en-US" w:eastAsia="ru-RU"/>
              </w:rPr>
              <w:t>gov</w:t>
            </w:r>
            <w:r w:rsidRPr="00EB5718">
              <w:rPr>
                <w:rFonts w:ascii="Times New Roman" w:eastAsia="Calibri" w:hAnsi="Times New Roman" w:cs="Times New Roman"/>
                <w:lang w:val="en-US" w:eastAsia="ru-RU"/>
              </w:rPr>
              <w:t>.</w:t>
            </w:r>
            <w:r w:rsidRPr="004B2852">
              <w:rPr>
                <w:rFonts w:ascii="Times New Roman" w:eastAsia="Calibri" w:hAnsi="Times New Roman" w:cs="Times New Roman"/>
                <w:lang w:val="en-US" w:eastAsia="ru-RU"/>
              </w:rPr>
              <w:t>ru</w:t>
            </w:r>
          </w:p>
          <w:p w14:paraId="6DDB2FAD" w14:textId="77777777" w:rsidR="0073438B" w:rsidRPr="004B2852" w:rsidRDefault="0073438B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Тел.: +7 (495) 771-80-00</w:t>
            </w:r>
          </w:p>
          <w:p w14:paraId="0CC0F005" w14:textId="77777777" w:rsidR="0073438B" w:rsidRPr="004B2852" w:rsidRDefault="0073438B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14:paraId="60C4A025" w14:textId="77777777" w:rsidR="0073438B" w:rsidRPr="004B2852" w:rsidRDefault="0073438B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16" w:type="dxa"/>
          </w:tcPr>
          <w:p w14:paraId="72408B59" w14:textId="77777777" w:rsidR="004455DE" w:rsidRPr="004B2852" w:rsidRDefault="0073438B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ИСПОЛНИТЕЛЬ:</w:t>
            </w:r>
          </w:p>
          <w:p w14:paraId="312EC25B" w14:textId="77777777" w:rsidR="004455DE" w:rsidRPr="00656618" w:rsidRDefault="004455DE" w:rsidP="00656618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66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Публичное акционерное общество</w:t>
            </w:r>
          </w:p>
          <w:p w14:paraId="69E2DB9F" w14:textId="77777777" w:rsidR="004455DE" w:rsidRDefault="004455DE" w:rsidP="00656618">
            <w:pPr>
              <w:keepLines/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55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«Ростелеком»</w:t>
            </w:r>
          </w:p>
          <w:p w14:paraId="3F10564D" w14:textId="77777777" w:rsidR="004455DE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color w:val="000000"/>
              </w:rPr>
            </w:pPr>
            <w:r>
              <w:rPr>
                <w:rStyle w:val="normaltextrun"/>
              </w:rPr>
              <w:t>И</w:t>
            </w:r>
            <w:r w:rsidRPr="004B2852">
              <w:rPr>
                <w:rStyle w:val="normaltextrun"/>
              </w:rPr>
              <w:t xml:space="preserve">НН 7707049388, КПП </w:t>
            </w:r>
            <w:r w:rsidRPr="004B2852">
              <w:rPr>
                <w:color w:val="000000"/>
              </w:rPr>
              <w:t>784201001</w:t>
            </w:r>
          </w:p>
          <w:p w14:paraId="70CBA541" w14:textId="77777777" w:rsidR="004455DE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B2852">
              <w:rPr>
                <w:rFonts w:ascii="Times New Roman" w:eastAsia="Times New Roman" w:hAnsi="Times New Roman" w:cs="Times New Roman"/>
                <w:color w:val="000000"/>
              </w:rPr>
              <w:t xml:space="preserve">191167, Российская Федерация, г. Санкт-Петербург, </w:t>
            </w:r>
            <w:proofErr w:type="spellStart"/>
            <w:r w:rsidRPr="004B2852"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proofErr w:type="spellEnd"/>
            <w:r w:rsidRPr="004B2852">
              <w:rPr>
                <w:rFonts w:ascii="Times New Roman" w:eastAsia="Times New Roman" w:hAnsi="Times New Roman" w:cs="Times New Roman"/>
                <w:color w:val="000000"/>
              </w:rPr>
              <w:t>. тер</w:t>
            </w:r>
            <w:proofErr w:type="gramStart"/>
            <w:r w:rsidRPr="004B285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4B285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4B2852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End"/>
            <w:r w:rsidRPr="004B2852">
              <w:rPr>
                <w:rFonts w:ascii="Times New Roman" w:eastAsia="Times New Roman" w:hAnsi="Times New Roman" w:cs="Times New Roman"/>
                <w:color w:val="000000"/>
              </w:rPr>
              <w:t xml:space="preserve">. Муниципальный округ </w:t>
            </w:r>
            <w:proofErr w:type="spellStart"/>
            <w:r w:rsidRPr="004B2852">
              <w:rPr>
                <w:rFonts w:ascii="Times New Roman" w:eastAsia="Times New Roman" w:hAnsi="Times New Roman" w:cs="Times New Roman"/>
                <w:color w:val="000000"/>
              </w:rPr>
              <w:t>Смольнинское</w:t>
            </w:r>
            <w:proofErr w:type="spellEnd"/>
            <w:r w:rsidRPr="004B2852">
              <w:rPr>
                <w:rFonts w:ascii="Times New Roman" w:eastAsia="Times New Roman" w:hAnsi="Times New Roman" w:cs="Times New Roman"/>
                <w:color w:val="000000"/>
              </w:rPr>
              <w:t xml:space="preserve">, наб. </w:t>
            </w:r>
            <w:proofErr w:type="spellStart"/>
            <w:r w:rsidRPr="004B2852">
              <w:rPr>
                <w:rFonts w:ascii="Times New Roman" w:eastAsia="Times New Roman" w:hAnsi="Times New Roman" w:cs="Times New Roman"/>
                <w:color w:val="000000"/>
              </w:rPr>
              <w:t>Синопская</w:t>
            </w:r>
            <w:proofErr w:type="spellEnd"/>
            <w:r w:rsidRPr="004B2852">
              <w:rPr>
                <w:rFonts w:ascii="Times New Roman" w:eastAsia="Times New Roman" w:hAnsi="Times New Roman" w:cs="Times New Roman"/>
                <w:color w:val="000000"/>
              </w:rPr>
              <w:t>, д. 14, литера А.</w:t>
            </w:r>
          </w:p>
          <w:p w14:paraId="4F8FB449" w14:textId="133EBD47" w:rsidR="004455DE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Адрес нахождения единоличного</w:t>
            </w:r>
            <w:r w:rsidR="001645C1">
              <w:rPr>
                <w:rFonts w:ascii="Times New Roman" w:hAnsi="Times New Roman" w:cs="Times New Roman"/>
              </w:rPr>
              <w:t xml:space="preserve"> </w:t>
            </w:r>
            <w:r w:rsidRPr="004B2852">
              <w:rPr>
                <w:rFonts w:ascii="Times New Roman" w:hAnsi="Times New Roman" w:cs="Times New Roman"/>
              </w:rPr>
              <w:t>исполнительного органа:</w:t>
            </w:r>
          </w:p>
          <w:p w14:paraId="57043028" w14:textId="77777777" w:rsidR="004455DE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Российская Федерация, 115172, г. Москва,</w:t>
            </w:r>
          </w:p>
          <w:p w14:paraId="56B84DFD" w14:textId="77777777" w:rsidR="004455DE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ул. Гончарная, д. 30 стр.1</w:t>
            </w:r>
          </w:p>
          <w:p w14:paraId="7794CC7B" w14:textId="77777777" w:rsidR="004455DE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Почтовый адрес:</w:t>
            </w:r>
          </w:p>
          <w:p w14:paraId="22758844" w14:textId="77777777" w:rsidR="004455DE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Российская Федерация, 115172, г. Москва,</w:t>
            </w:r>
          </w:p>
          <w:p w14:paraId="11F95CAB" w14:textId="77777777" w:rsidR="004455DE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 xml:space="preserve">ул. Гончарная, д. 30  </w:t>
            </w:r>
          </w:p>
          <w:p w14:paraId="2664B5EF" w14:textId="77777777" w:rsidR="004455DE" w:rsidRPr="004B2852" w:rsidRDefault="004455DE" w:rsidP="00656618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Телефон: +7 (499) 999-82-83</w:t>
            </w:r>
          </w:p>
          <w:p w14:paraId="00A452F1" w14:textId="77777777" w:rsidR="0073438B" w:rsidRPr="004B2852" w:rsidRDefault="0073438B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 xml:space="preserve">Факс: +7 (499) 999-82-22 </w:t>
            </w:r>
          </w:p>
          <w:p w14:paraId="3B0E951C" w14:textId="77777777" w:rsidR="0073438B" w:rsidRPr="004B2852" w:rsidRDefault="0073438B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 xml:space="preserve">Код ОКВЭД: 61.10 – Деятельность в области связи </w:t>
            </w:r>
            <w:r w:rsidRPr="004B2852">
              <w:rPr>
                <w:rFonts w:ascii="Times New Roman" w:hAnsi="Times New Roman" w:cs="Times New Roman"/>
              </w:rPr>
              <w:lastRenderedPageBreak/>
              <w:t>на базе проводных технологий.</w:t>
            </w:r>
          </w:p>
          <w:p w14:paraId="397B176F" w14:textId="68F00FC7" w:rsidR="0073438B" w:rsidRPr="004B2852" w:rsidRDefault="0073438B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Дополнительные коды ОКВЭД: 41.20; 42.11; 42.21; 42.22.1; 42.22.2; 42.99; 43.12; 43.21; 46.39; 46.49; 46.90; 47.11; 47.19; 47.9; 49.3; 49.32; 49.4;</w:t>
            </w:r>
            <w:r w:rsidR="009B4791">
              <w:rPr>
                <w:rFonts w:ascii="Times New Roman" w:hAnsi="Times New Roman" w:cs="Times New Roman"/>
              </w:rPr>
              <w:t xml:space="preserve"> </w:t>
            </w:r>
            <w:r w:rsidRPr="004B2852">
              <w:rPr>
                <w:rFonts w:ascii="Times New Roman" w:hAnsi="Times New Roman" w:cs="Times New Roman"/>
              </w:rPr>
              <w:t>55.90; 63.11; 63.11.1; 63.11.9; 63.12; 68.1; 70.22; 71.11.1; 73.20.1; 77.39.2</w:t>
            </w:r>
          </w:p>
          <w:p w14:paraId="423ECE79" w14:textId="77777777" w:rsidR="0073438B" w:rsidRPr="004B2852" w:rsidRDefault="0073438B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Код отрасли по ОКПО: 17514186</w:t>
            </w:r>
          </w:p>
          <w:p w14:paraId="7E83C6EE" w14:textId="77777777" w:rsidR="0073438B" w:rsidRPr="004B2852" w:rsidRDefault="0073438B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Код ОКОГУ: 4210001</w:t>
            </w:r>
          </w:p>
          <w:p w14:paraId="20738389" w14:textId="77777777" w:rsidR="0073438B" w:rsidRPr="004B2852" w:rsidRDefault="0073438B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Код ОКАТО: 40298000000</w:t>
            </w:r>
          </w:p>
          <w:p w14:paraId="0A89E7FA" w14:textId="77777777" w:rsidR="0073438B" w:rsidRDefault="0073438B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ОГРН: 1027700198767</w:t>
            </w:r>
          </w:p>
          <w:p w14:paraId="6795270D" w14:textId="77777777" w:rsidR="00791E23" w:rsidRPr="00791E23" w:rsidRDefault="00791E23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</w:t>
            </w:r>
            <w:r w:rsidRPr="00791E2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ПАО Сбербанк</w:t>
            </w:r>
          </w:p>
          <w:p w14:paraId="600817A1" w14:textId="77777777" w:rsidR="0073438B" w:rsidRPr="004B2852" w:rsidRDefault="0073438B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 w:rsidRPr="004B2852">
              <w:rPr>
                <w:rFonts w:ascii="Times New Roman" w:hAnsi="Times New Roman" w:cs="Times New Roman"/>
              </w:rPr>
              <w:t>БИК: 004</w:t>
            </w:r>
            <w:r w:rsidR="00791E23">
              <w:rPr>
                <w:rFonts w:ascii="Times New Roman" w:hAnsi="Times New Roman" w:cs="Times New Roman"/>
              </w:rPr>
              <w:t>4</w:t>
            </w:r>
            <w:r w:rsidRPr="004B2852">
              <w:rPr>
                <w:rFonts w:ascii="Times New Roman" w:hAnsi="Times New Roman" w:cs="Times New Roman"/>
              </w:rPr>
              <w:t>525</w:t>
            </w:r>
            <w:r w:rsidR="00791E23">
              <w:rPr>
                <w:rFonts w:ascii="Times New Roman" w:hAnsi="Times New Roman" w:cs="Times New Roman"/>
              </w:rPr>
              <w:t>225</w:t>
            </w:r>
          </w:p>
          <w:p w14:paraId="317F69A2" w14:textId="77777777" w:rsidR="00791E23" w:rsidRDefault="00791E23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Корреспондентский счет</w:t>
            </w:r>
            <w:r w:rsidR="0073438B" w:rsidRPr="004B2852">
              <w:rPr>
                <w:rFonts w:ascii="Times New Roman" w:hAnsi="Times New Roman" w:cs="Times New Roman"/>
              </w:rPr>
              <w:t>:</w:t>
            </w:r>
          </w:p>
          <w:p w14:paraId="00044625" w14:textId="77777777" w:rsidR="0073438B" w:rsidRDefault="00791E23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30101810400000000225</w:t>
            </w:r>
          </w:p>
          <w:p w14:paraId="3F03A832" w14:textId="77777777" w:rsidR="00791E23" w:rsidRPr="00791E23" w:rsidRDefault="00791E23" w:rsidP="004455DE">
            <w:pPr>
              <w:pStyle w:val="standard0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счет</w:t>
            </w:r>
            <w:r w:rsidRPr="00791E2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40702810038180132605</w:t>
            </w:r>
          </w:p>
          <w:p w14:paraId="0A586D32" w14:textId="77777777" w:rsidR="0073438B" w:rsidRPr="004B2852" w:rsidRDefault="0073438B" w:rsidP="004455DE">
            <w:pPr>
              <w:pStyle w:val="Standard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4B2852">
              <w:rPr>
                <w:rFonts w:ascii="Times New Roman" w:hAnsi="Times New Roman" w:cs="Times New Roman"/>
                <w:bCs/>
                <w:iCs/>
                <w:lang w:eastAsia="ru-RU"/>
              </w:rPr>
              <w:t xml:space="preserve">Дата постановки на учет 09.07.2021 г. </w:t>
            </w:r>
          </w:p>
          <w:p w14:paraId="7D61CF22" w14:textId="77777777" w:rsidR="0073438B" w:rsidRPr="004B2852" w:rsidRDefault="0073438B" w:rsidP="004455DE">
            <w:pPr>
              <w:pStyle w:val="Standard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4B2852">
              <w:rPr>
                <w:rFonts w:ascii="Times New Roman" w:hAnsi="Times New Roman" w:cs="Times New Roman"/>
                <w:bCs/>
                <w:iCs/>
                <w:lang w:eastAsia="ru-RU"/>
              </w:rPr>
              <w:t>Межрайонная инспекция Федеральной налоговой службы №11 по Санкт-Петербургу</w:t>
            </w:r>
          </w:p>
          <w:p w14:paraId="2C543F7E" w14:textId="77777777" w:rsidR="0073438B" w:rsidRPr="004B2852" w:rsidRDefault="0073438B" w:rsidP="004455DE">
            <w:pPr>
              <w:pStyle w:val="Standard"/>
              <w:keepNext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hAnsi="Times New Roman" w:cs="Times New Roman"/>
                <w:bCs/>
                <w:iCs/>
                <w:lang w:val="en-US" w:eastAsia="ru-RU"/>
              </w:rPr>
            </w:pPr>
            <w:proofErr w:type="gramStart"/>
            <w:r w:rsidRPr="004B2852">
              <w:rPr>
                <w:rFonts w:ascii="Times New Roman" w:hAnsi="Times New Roman" w:cs="Times New Roman"/>
                <w:bCs/>
                <w:iCs/>
                <w:lang w:val="en-US" w:eastAsia="ru-RU"/>
              </w:rPr>
              <w:t>E-mail: rostelecom@rt.ru».</w:t>
            </w:r>
            <w:proofErr w:type="gramEnd"/>
          </w:p>
          <w:p w14:paraId="37148D3B" w14:textId="77777777" w:rsidR="0073438B" w:rsidRPr="004B2852" w:rsidRDefault="0073438B" w:rsidP="004455DE">
            <w:pPr>
              <w:keepLines/>
              <w:widowControl w:val="0"/>
              <w:tabs>
                <w:tab w:val="left" w:pos="873"/>
              </w:tabs>
              <w:spacing w:after="0" w:line="240" w:lineRule="auto"/>
              <w:ind w:right="128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</w:p>
          <w:p w14:paraId="2A7ADCB6" w14:textId="77777777" w:rsidR="0073438B" w:rsidRPr="004B2852" w:rsidRDefault="0073438B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3438B" w:rsidRPr="005E611D" w14:paraId="3018FF06" w14:textId="77777777" w:rsidTr="00AA7486">
        <w:trPr>
          <w:trHeight w:val="1128"/>
        </w:trPr>
        <w:tc>
          <w:tcPr>
            <w:tcW w:w="4962" w:type="dxa"/>
          </w:tcPr>
          <w:p w14:paraId="1FBD4DA1" w14:textId="77777777" w:rsidR="0073438B" w:rsidRPr="004B2852" w:rsidRDefault="0073438B" w:rsidP="006413CF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от Заказчика:</w:t>
            </w:r>
          </w:p>
          <w:p w14:paraId="3C57CA44" w14:textId="77777777" w:rsidR="0073438B" w:rsidRPr="004B2852" w:rsidRDefault="0073438B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Министра цифрового развития, </w:t>
            </w:r>
            <w:r w:rsidRPr="004B285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связи и массовых коммуникаций </w:t>
            </w:r>
            <w:r w:rsidRPr="004B2852">
              <w:rPr>
                <w:rFonts w:ascii="Times New Roman" w:eastAsia="Times New Roman" w:hAnsi="Times New Roman" w:cs="Times New Roman"/>
                <w:lang w:eastAsia="ru-RU"/>
              </w:rPr>
              <w:br/>
              <w:t>Российской Федерации</w:t>
            </w:r>
          </w:p>
          <w:p w14:paraId="0EF77610" w14:textId="77777777" w:rsidR="0073438B" w:rsidRPr="004B2852" w:rsidRDefault="007343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B2852">
              <w:rPr>
                <w:rFonts w:ascii="Times New Roman" w:eastAsia="Times New Roman" w:hAnsi="Times New Roman" w:cs="Times New Roman"/>
                <w:lang w:eastAsia="ru-RU"/>
              </w:rPr>
              <w:br/>
              <w:t>_______________ /Д.</w:t>
            </w:r>
            <w:r w:rsidR="009077B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4B285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9077BA">
              <w:rPr>
                <w:rFonts w:ascii="Times New Roman" w:eastAsia="Times New Roman" w:hAnsi="Times New Roman" w:cs="Times New Roman"/>
                <w:lang w:eastAsia="ru-RU"/>
              </w:rPr>
              <w:t>Угнивенко</w:t>
            </w:r>
            <w:proofErr w:type="spellEnd"/>
            <w:r w:rsidRPr="004B285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4678F1BE" w14:textId="45539F82" w:rsidR="0073438B" w:rsidRPr="00AA7486" w:rsidRDefault="00AA7486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AA7486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Подписано электронной подписью:</w:t>
            </w:r>
          </w:p>
          <w:p w14:paraId="137F9228" w14:textId="77777777" w:rsidR="00361E90" w:rsidRDefault="00AA7486" w:rsidP="00361E90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AA7486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Сертификат: 7421D613C53709ABF3D16EE5402D637F</w:t>
            </w:r>
          </w:p>
          <w:p w14:paraId="6DC82D2F" w14:textId="77777777" w:rsidR="00AA7486" w:rsidRDefault="00AA7486" w:rsidP="00361E90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Выдан: Казначейство России</w:t>
            </w:r>
          </w:p>
          <w:p w14:paraId="6856B6CE" w14:textId="69D50994" w:rsidR="00AA7486" w:rsidRPr="004B2852" w:rsidRDefault="00AA7486" w:rsidP="00361E90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Срок действия: с </w:t>
            </w:r>
            <w:r w:rsidRPr="00AA7486">
              <w:rPr>
                <w:rFonts w:ascii="Times New Roman" w:eastAsia="Times New Roman" w:hAnsi="Times New Roman" w:cs="Times New Roman"/>
                <w:sz w:val="16"/>
                <w:lang w:eastAsia="ru-RU"/>
              </w:rPr>
              <w:t>07.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05.2024 по 31.07.2025</w:t>
            </w:r>
          </w:p>
        </w:tc>
        <w:tc>
          <w:tcPr>
            <w:tcW w:w="283" w:type="dxa"/>
          </w:tcPr>
          <w:p w14:paraId="61AFE56F" w14:textId="77777777" w:rsidR="0073438B" w:rsidRPr="004B2852" w:rsidRDefault="0073438B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16" w:type="dxa"/>
          </w:tcPr>
          <w:p w14:paraId="3401C30B" w14:textId="77777777" w:rsidR="0073438B" w:rsidRPr="004B2852" w:rsidRDefault="007343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2852">
              <w:rPr>
                <w:rFonts w:ascii="Times New Roman" w:eastAsia="Times New Roman" w:hAnsi="Times New Roman" w:cs="Times New Roman"/>
                <w:b/>
                <w:lang w:eastAsia="ru-RU"/>
              </w:rPr>
              <w:t>от Исполнителя:</w:t>
            </w:r>
          </w:p>
          <w:p w14:paraId="42A4502B" w14:textId="77777777" w:rsidR="00137082" w:rsidRPr="004B2852" w:rsidRDefault="00137082" w:rsidP="0013708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 xml:space="preserve">Вице-Президент по работе с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крупными </w:t>
            </w:r>
            <w:r w:rsidRPr="004B2852">
              <w:rPr>
                <w:rFonts w:ascii="Times New Roman" w:eastAsia="Calibri" w:hAnsi="Times New Roman" w:cs="Times New Roman"/>
                <w:lang w:eastAsia="ru-RU"/>
              </w:rPr>
              <w:t>корпоративным</w:t>
            </w:r>
            <w:r>
              <w:rPr>
                <w:rFonts w:ascii="Times New Roman" w:eastAsia="Calibri" w:hAnsi="Times New Roman" w:cs="Times New Roman"/>
                <w:lang w:eastAsia="ru-RU"/>
              </w:rPr>
              <w:t>и клиен</w:t>
            </w:r>
            <w:r w:rsidRPr="004B2852">
              <w:rPr>
                <w:rFonts w:ascii="Times New Roman" w:eastAsia="Calibri" w:hAnsi="Times New Roman" w:cs="Times New Roman"/>
                <w:lang w:eastAsia="ru-RU"/>
              </w:rPr>
              <w:t>тами ПАО «Ростелеком»</w:t>
            </w:r>
          </w:p>
          <w:p w14:paraId="34A44CED" w14:textId="77777777" w:rsidR="00137082" w:rsidRPr="004B2852" w:rsidRDefault="00137082" w:rsidP="0013708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1E27E8A1" w14:textId="77777777" w:rsidR="00137082" w:rsidRDefault="00137082" w:rsidP="0013708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C143BBB" w14:textId="77777777" w:rsidR="00137082" w:rsidRDefault="00137082" w:rsidP="0013708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2F446D92" w14:textId="77777777" w:rsidR="00137082" w:rsidRPr="004B2852" w:rsidRDefault="00137082" w:rsidP="0013708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B2852">
              <w:rPr>
                <w:rFonts w:ascii="Times New Roman" w:eastAsia="Calibri" w:hAnsi="Times New Roman" w:cs="Times New Roman"/>
                <w:lang w:eastAsia="ru-RU"/>
              </w:rPr>
              <w:t>____________</w:t>
            </w:r>
            <w:r>
              <w:rPr>
                <w:rFonts w:ascii="Times New Roman" w:eastAsia="Calibri" w:hAnsi="Times New Roman" w:cs="Times New Roman"/>
                <w:lang w:eastAsia="ru-RU"/>
              </w:rPr>
              <w:t>_______ /В.П</w:t>
            </w:r>
            <w:r w:rsidRPr="004B2852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lang w:eastAsia="ru-RU"/>
              </w:rPr>
              <w:t>Волк</w:t>
            </w:r>
            <w:r w:rsidRPr="004B2852">
              <w:rPr>
                <w:rFonts w:ascii="Times New Roman" w:eastAsia="Calibri" w:hAnsi="Times New Roman" w:cs="Times New Roman"/>
                <w:lang w:eastAsia="ru-RU"/>
              </w:rPr>
              <w:t>ов/</w:t>
            </w:r>
          </w:p>
          <w:p w14:paraId="4E683CBE" w14:textId="77777777" w:rsidR="00AA7486" w:rsidRPr="00AA7486" w:rsidRDefault="00AA7486" w:rsidP="00AA7486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AA7486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Подписано электронной подписью:</w:t>
            </w:r>
          </w:p>
          <w:p w14:paraId="6F2C3E99" w14:textId="25069526" w:rsidR="0073438B" w:rsidRPr="00AA7486" w:rsidRDefault="00AA7486" w:rsidP="0013708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AA7486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Сертификат: 62A9DB0018B255A740662F14FD961E2F</w:t>
            </w:r>
          </w:p>
          <w:p w14:paraId="55F5A84F" w14:textId="77777777" w:rsidR="00361E90" w:rsidRDefault="00AA7486" w:rsidP="0013708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AA7486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Выдан: "ООО ""КОМПАНИЯ ""ТЕНЗОР"""</w:t>
            </w:r>
          </w:p>
          <w:p w14:paraId="40023787" w14:textId="043266C6" w:rsidR="00AA7486" w:rsidRPr="005E611D" w:rsidRDefault="00AA7486" w:rsidP="0013708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Срок действия: с </w:t>
            </w:r>
            <w:r w:rsidRPr="00AA7486">
              <w:rPr>
                <w:rFonts w:ascii="Times New Roman" w:eastAsia="Times New Roman" w:hAnsi="Times New Roman" w:cs="Times New Roman"/>
                <w:sz w:val="16"/>
                <w:lang w:eastAsia="ru-RU"/>
              </w:rPr>
              <w:t>29.</w:t>
            </w:r>
            <w:r>
              <w:rPr>
                <w:rFonts w:ascii="Times New Roman" w:eastAsia="Times New Roman" w:hAnsi="Times New Roman" w:cs="Times New Roman"/>
                <w:sz w:val="16"/>
                <w:lang w:eastAsia="ru-RU"/>
              </w:rPr>
              <w:t>10.2024 по 19.06.2039</w:t>
            </w:r>
          </w:p>
        </w:tc>
      </w:tr>
    </w:tbl>
    <w:p w14:paraId="49FC5FDF" w14:textId="77777777" w:rsidR="0030185B" w:rsidRPr="00E60F92" w:rsidRDefault="0030185B" w:rsidP="006413C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30185B" w:rsidRPr="00E60F92" w:rsidSect="00B05A8C">
      <w:footerReference w:type="default" r:id="rId12"/>
      <w:pgSz w:w="11906" w:h="16838"/>
      <w:pgMar w:top="1134" w:right="567" w:bottom="993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36685" w14:textId="77777777" w:rsidR="00646E51" w:rsidRDefault="00646E51">
      <w:pPr>
        <w:spacing w:after="0" w:line="240" w:lineRule="auto"/>
      </w:pPr>
      <w:r>
        <w:separator/>
      </w:r>
    </w:p>
  </w:endnote>
  <w:endnote w:type="continuationSeparator" w:id="0">
    <w:p w14:paraId="54C6CC56" w14:textId="77777777" w:rsidR="00646E51" w:rsidRDefault="00646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156862"/>
      <w:docPartObj>
        <w:docPartGallery w:val="Page Numbers (Bottom of Page)"/>
        <w:docPartUnique/>
      </w:docPartObj>
    </w:sdtPr>
    <w:sdtEndPr/>
    <w:sdtContent>
      <w:p w14:paraId="7B130ED2" w14:textId="3D14C73B" w:rsidR="00D86738" w:rsidRDefault="00D86738">
        <w:pPr>
          <w:pStyle w:val="af5"/>
          <w:jc w:val="center"/>
        </w:pPr>
        <w:r w:rsidRPr="00687F7C">
          <w:rPr>
            <w:rFonts w:ascii="Times New Roman" w:hAnsi="Times New Roman" w:cs="Times New Roman"/>
          </w:rPr>
          <w:fldChar w:fldCharType="begin"/>
        </w:r>
        <w:r w:rsidRPr="00687F7C">
          <w:rPr>
            <w:rFonts w:ascii="Times New Roman" w:hAnsi="Times New Roman" w:cs="Times New Roman"/>
          </w:rPr>
          <w:instrText>PAGE   \* MERGEFORMAT</w:instrText>
        </w:r>
        <w:r w:rsidRPr="00687F7C">
          <w:rPr>
            <w:rFonts w:ascii="Times New Roman" w:hAnsi="Times New Roman" w:cs="Times New Roman"/>
          </w:rPr>
          <w:fldChar w:fldCharType="separate"/>
        </w:r>
        <w:r w:rsidR="003054C4">
          <w:rPr>
            <w:rFonts w:ascii="Times New Roman" w:hAnsi="Times New Roman" w:cs="Times New Roman"/>
            <w:noProof/>
          </w:rPr>
          <w:t>12</w:t>
        </w:r>
        <w:r w:rsidRPr="00687F7C">
          <w:rPr>
            <w:rFonts w:ascii="Times New Roman" w:hAnsi="Times New Roman" w:cs="Times New Roman"/>
          </w:rPr>
          <w:fldChar w:fldCharType="end"/>
        </w:r>
      </w:p>
    </w:sdtContent>
  </w:sdt>
  <w:p w14:paraId="252C9529" w14:textId="77777777" w:rsidR="00D86738" w:rsidRDefault="00D86738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0C0A5" w14:textId="77777777" w:rsidR="00646E51" w:rsidRDefault="00646E51">
      <w:pPr>
        <w:spacing w:after="0" w:line="240" w:lineRule="auto"/>
      </w:pPr>
      <w:r>
        <w:separator/>
      </w:r>
    </w:p>
  </w:footnote>
  <w:footnote w:type="continuationSeparator" w:id="0">
    <w:p w14:paraId="18F5E0F7" w14:textId="77777777" w:rsidR="00646E51" w:rsidRDefault="00646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745"/>
    <w:multiLevelType w:val="hybridMultilevel"/>
    <w:tmpl w:val="B7247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E1795"/>
    <w:multiLevelType w:val="hybridMultilevel"/>
    <w:tmpl w:val="60E0E47A"/>
    <w:lvl w:ilvl="0" w:tplc="F9C243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9F0230"/>
    <w:multiLevelType w:val="hybridMultilevel"/>
    <w:tmpl w:val="0966CD5A"/>
    <w:lvl w:ilvl="0" w:tplc="C338C3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965CC"/>
    <w:multiLevelType w:val="multilevel"/>
    <w:tmpl w:val="64185556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08" w:hanging="825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2391" w:hanging="825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</w:rPr>
    </w:lvl>
  </w:abstractNum>
  <w:abstractNum w:abstractNumId="4">
    <w:nsid w:val="1FD60B86"/>
    <w:multiLevelType w:val="multilevel"/>
    <w:tmpl w:val="0512F6B8"/>
    <w:lvl w:ilvl="0">
      <w:start w:val="1"/>
      <w:numFmt w:val="decimal"/>
      <w:suff w:val="space"/>
      <w:lvlText w:val="%1."/>
      <w:lvlJc w:val="left"/>
      <w:pPr>
        <w:ind w:left="591" w:firstLine="709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142" w:firstLine="709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firstLine="72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437780D"/>
    <w:multiLevelType w:val="hybridMultilevel"/>
    <w:tmpl w:val="C2A028E8"/>
    <w:lvl w:ilvl="0" w:tplc="1E528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F3B69"/>
    <w:multiLevelType w:val="hybridMultilevel"/>
    <w:tmpl w:val="F33E5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95422"/>
    <w:multiLevelType w:val="multilevel"/>
    <w:tmpl w:val="E27C623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503" w:hanging="720"/>
      </w:pPr>
      <w:rPr>
        <w:rFonts w:hint="default"/>
        <w:sz w:val="22"/>
      </w:rPr>
    </w:lvl>
    <w:lvl w:ilvl="2">
      <w:start w:val="17"/>
      <w:numFmt w:val="decimal"/>
      <w:lvlText w:val="%1.%2.%3."/>
      <w:lvlJc w:val="left"/>
      <w:pPr>
        <w:ind w:left="228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  <w:sz w:val="22"/>
      </w:rPr>
    </w:lvl>
  </w:abstractNum>
  <w:abstractNum w:abstractNumId="8">
    <w:nsid w:val="3D825922"/>
    <w:multiLevelType w:val="hybridMultilevel"/>
    <w:tmpl w:val="E2D0C1CC"/>
    <w:lvl w:ilvl="0" w:tplc="649659FC">
      <w:start w:val="9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42993CEC"/>
    <w:multiLevelType w:val="hybridMultilevel"/>
    <w:tmpl w:val="CA9436E4"/>
    <w:lvl w:ilvl="0" w:tplc="1E528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80416B"/>
    <w:multiLevelType w:val="multilevel"/>
    <w:tmpl w:val="FDA08D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4" w:hanging="64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617F0298"/>
    <w:multiLevelType w:val="hybridMultilevel"/>
    <w:tmpl w:val="3760B162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>
    <w:nsid w:val="67BC6B62"/>
    <w:multiLevelType w:val="hybridMultilevel"/>
    <w:tmpl w:val="A7F0214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8804DFB"/>
    <w:multiLevelType w:val="multilevel"/>
    <w:tmpl w:val="12ACAF20"/>
    <w:lvl w:ilvl="0">
      <w:start w:val="1"/>
      <w:numFmt w:val="decimal"/>
      <w:pStyle w:val="TableSmHeadingbogu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Tablenotused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713971F8"/>
    <w:multiLevelType w:val="multilevel"/>
    <w:tmpl w:val="FB00F380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5">
    <w:nsid w:val="73460C0F"/>
    <w:multiLevelType w:val="multilevel"/>
    <w:tmpl w:val="99E46C6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64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6">
    <w:nsid w:val="735C71D3"/>
    <w:multiLevelType w:val="hybridMultilevel"/>
    <w:tmpl w:val="353241CC"/>
    <w:lvl w:ilvl="0" w:tplc="7C0401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5545BBC"/>
    <w:multiLevelType w:val="multilevel"/>
    <w:tmpl w:val="ECF2B4D4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503" w:hanging="720"/>
      </w:pPr>
      <w:rPr>
        <w:rFonts w:hint="default"/>
        <w:sz w:val="22"/>
      </w:rPr>
    </w:lvl>
    <w:lvl w:ilvl="2">
      <w:start w:val="14"/>
      <w:numFmt w:val="decimal"/>
      <w:lvlText w:val="%1.%2.%3."/>
      <w:lvlJc w:val="left"/>
      <w:pPr>
        <w:ind w:left="228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  <w:sz w:val="22"/>
      </w:rPr>
    </w:lvl>
  </w:abstractNum>
  <w:abstractNum w:abstractNumId="18">
    <w:nsid w:val="7BA65675"/>
    <w:multiLevelType w:val="multilevel"/>
    <w:tmpl w:val="A93CCCF0"/>
    <w:lvl w:ilvl="0">
      <w:start w:val="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9" w:hanging="84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91" w:hanging="8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9">
    <w:nsid w:val="7F0123B8"/>
    <w:multiLevelType w:val="multilevel"/>
    <w:tmpl w:val="12E423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347" w:hanging="360"/>
      </w:pPr>
    </w:lvl>
    <w:lvl w:ilvl="2">
      <w:start w:val="1"/>
      <w:numFmt w:val="decimal"/>
      <w:lvlText w:val="%1.%2.%3."/>
      <w:lvlJc w:val="left"/>
      <w:pPr>
        <w:ind w:left="2694" w:hanging="720"/>
      </w:pPr>
    </w:lvl>
    <w:lvl w:ilvl="3">
      <w:start w:val="1"/>
      <w:numFmt w:val="decimal"/>
      <w:lvlText w:val="%1.%2.%3.%4."/>
      <w:lvlJc w:val="left"/>
      <w:pPr>
        <w:ind w:left="3681" w:hanging="720"/>
      </w:pPr>
    </w:lvl>
    <w:lvl w:ilvl="4">
      <w:start w:val="1"/>
      <w:numFmt w:val="decimal"/>
      <w:lvlText w:val="%1.%2.%3.%4.%5."/>
      <w:lvlJc w:val="left"/>
      <w:pPr>
        <w:ind w:left="5028" w:hanging="1080"/>
      </w:pPr>
    </w:lvl>
    <w:lvl w:ilvl="5">
      <w:start w:val="1"/>
      <w:numFmt w:val="decimal"/>
      <w:lvlText w:val="%1.%2.%3.%4.%5.%6."/>
      <w:lvlJc w:val="left"/>
      <w:pPr>
        <w:ind w:left="6015" w:hanging="1080"/>
      </w:pPr>
    </w:lvl>
    <w:lvl w:ilvl="6">
      <w:start w:val="1"/>
      <w:numFmt w:val="decimal"/>
      <w:lvlText w:val="%1.%2.%3.%4.%5.%6.%7."/>
      <w:lvlJc w:val="left"/>
      <w:pPr>
        <w:ind w:left="7362" w:hanging="1440"/>
      </w:pPr>
    </w:lvl>
    <w:lvl w:ilvl="7">
      <w:start w:val="1"/>
      <w:numFmt w:val="decimal"/>
      <w:lvlText w:val="%1.%2.%3.%4.%5.%6.%7.%8."/>
      <w:lvlJc w:val="left"/>
      <w:pPr>
        <w:ind w:left="8349" w:hanging="1440"/>
      </w:pPr>
    </w:lvl>
    <w:lvl w:ilvl="8">
      <w:start w:val="1"/>
      <w:numFmt w:val="decimal"/>
      <w:lvlText w:val="%1.%2.%3.%4.%5.%6.%7.%8.%9."/>
      <w:lvlJc w:val="left"/>
      <w:pPr>
        <w:ind w:left="9696" w:hanging="180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3"/>
  </w:num>
  <w:num w:numId="5">
    <w:abstractNumId w:val="15"/>
  </w:num>
  <w:num w:numId="6">
    <w:abstractNumId w:val="17"/>
  </w:num>
  <w:num w:numId="7">
    <w:abstractNumId w:val="1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6"/>
  </w:num>
  <w:num w:numId="10">
    <w:abstractNumId w:val="12"/>
  </w:num>
  <w:num w:numId="11">
    <w:abstractNumId w:val="18"/>
  </w:num>
  <w:num w:numId="12">
    <w:abstractNumId w:val="1"/>
  </w:num>
  <w:num w:numId="13">
    <w:abstractNumId w:val="10"/>
  </w:num>
  <w:num w:numId="14">
    <w:abstractNumId w:val="0"/>
  </w:num>
  <w:num w:numId="15">
    <w:abstractNumId w:val="8"/>
  </w:num>
  <w:num w:numId="16">
    <w:abstractNumId w:val="14"/>
  </w:num>
  <w:num w:numId="17">
    <w:abstractNumId w:val="6"/>
  </w:num>
  <w:num w:numId="18">
    <w:abstractNumId w:val="2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85B"/>
    <w:rsid w:val="000007AD"/>
    <w:rsid w:val="00001207"/>
    <w:rsid w:val="00001384"/>
    <w:rsid w:val="000022D0"/>
    <w:rsid w:val="00002546"/>
    <w:rsid w:val="00002914"/>
    <w:rsid w:val="00004D2A"/>
    <w:rsid w:val="00006003"/>
    <w:rsid w:val="00006B13"/>
    <w:rsid w:val="00006E09"/>
    <w:rsid w:val="00007A9D"/>
    <w:rsid w:val="00010772"/>
    <w:rsid w:val="0001253D"/>
    <w:rsid w:val="0001263C"/>
    <w:rsid w:val="0001270B"/>
    <w:rsid w:val="000137A8"/>
    <w:rsid w:val="00013D31"/>
    <w:rsid w:val="000144BF"/>
    <w:rsid w:val="0001473D"/>
    <w:rsid w:val="000174DA"/>
    <w:rsid w:val="00017C13"/>
    <w:rsid w:val="00021115"/>
    <w:rsid w:val="00022107"/>
    <w:rsid w:val="0002311B"/>
    <w:rsid w:val="0002353D"/>
    <w:rsid w:val="00023FB2"/>
    <w:rsid w:val="0002518E"/>
    <w:rsid w:val="000259B3"/>
    <w:rsid w:val="000259C7"/>
    <w:rsid w:val="00025A7E"/>
    <w:rsid w:val="00025BE9"/>
    <w:rsid w:val="00026F7E"/>
    <w:rsid w:val="0003177F"/>
    <w:rsid w:val="00036E27"/>
    <w:rsid w:val="00036F60"/>
    <w:rsid w:val="00036F80"/>
    <w:rsid w:val="0003733A"/>
    <w:rsid w:val="00037F11"/>
    <w:rsid w:val="000404AE"/>
    <w:rsid w:val="00040EF6"/>
    <w:rsid w:val="000411D2"/>
    <w:rsid w:val="00042D31"/>
    <w:rsid w:val="00042E0E"/>
    <w:rsid w:val="000448FB"/>
    <w:rsid w:val="00044BE7"/>
    <w:rsid w:val="00044D0A"/>
    <w:rsid w:val="00046D78"/>
    <w:rsid w:val="00046D82"/>
    <w:rsid w:val="00050178"/>
    <w:rsid w:val="00051680"/>
    <w:rsid w:val="00052016"/>
    <w:rsid w:val="000523E4"/>
    <w:rsid w:val="00053C83"/>
    <w:rsid w:val="00053D76"/>
    <w:rsid w:val="00055753"/>
    <w:rsid w:val="00060E0E"/>
    <w:rsid w:val="00061476"/>
    <w:rsid w:val="00061521"/>
    <w:rsid w:val="000622D2"/>
    <w:rsid w:val="0006444A"/>
    <w:rsid w:val="00064543"/>
    <w:rsid w:val="00064D73"/>
    <w:rsid w:val="00065C83"/>
    <w:rsid w:val="00067781"/>
    <w:rsid w:val="00067AE5"/>
    <w:rsid w:val="00070CFF"/>
    <w:rsid w:val="00071142"/>
    <w:rsid w:val="00072425"/>
    <w:rsid w:val="00073873"/>
    <w:rsid w:val="00073DB7"/>
    <w:rsid w:val="00075C67"/>
    <w:rsid w:val="00076222"/>
    <w:rsid w:val="000766D0"/>
    <w:rsid w:val="00076FF2"/>
    <w:rsid w:val="00077D40"/>
    <w:rsid w:val="00081A07"/>
    <w:rsid w:val="00082721"/>
    <w:rsid w:val="00082A92"/>
    <w:rsid w:val="00082C85"/>
    <w:rsid w:val="00082F82"/>
    <w:rsid w:val="00083B0A"/>
    <w:rsid w:val="0008571F"/>
    <w:rsid w:val="00085801"/>
    <w:rsid w:val="00085833"/>
    <w:rsid w:val="00085A69"/>
    <w:rsid w:val="00086289"/>
    <w:rsid w:val="000864FF"/>
    <w:rsid w:val="00086CCB"/>
    <w:rsid w:val="000901FF"/>
    <w:rsid w:val="00091019"/>
    <w:rsid w:val="00093F17"/>
    <w:rsid w:val="00094005"/>
    <w:rsid w:val="00094D25"/>
    <w:rsid w:val="00094F56"/>
    <w:rsid w:val="00095131"/>
    <w:rsid w:val="00095C73"/>
    <w:rsid w:val="00096462"/>
    <w:rsid w:val="0009776C"/>
    <w:rsid w:val="00097819"/>
    <w:rsid w:val="00097D57"/>
    <w:rsid w:val="000A009A"/>
    <w:rsid w:val="000A1287"/>
    <w:rsid w:val="000A1FF9"/>
    <w:rsid w:val="000A5046"/>
    <w:rsid w:val="000A5C6C"/>
    <w:rsid w:val="000A6A89"/>
    <w:rsid w:val="000A6B5E"/>
    <w:rsid w:val="000A77DB"/>
    <w:rsid w:val="000A7E1A"/>
    <w:rsid w:val="000B1A75"/>
    <w:rsid w:val="000B3086"/>
    <w:rsid w:val="000B3341"/>
    <w:rsid w:val="000B4950"/>
    <w:rsid w:val="000B501D"/>
    <w:rsid w:val="000B5B99"/>
    <w:rsid w:val="000B5FF5"/>
    <w:rsid w:val="000B6872"/>
    <w:rsid w:val="000B77B5"/>
    <w:rsid w:val="000B77D0"/>
    <w:rsid w:val="000C0E96"/>
    <w:rsid w:val="000C1963"/>
    <w:rsid w:val="000C26B0"/>
    <w:rsid w:val="000C3D71"/>
    <w:rsid w:val="000C3F49"/>
    <w:rsid w:val="000C4532"/>
    <w:rsid w:val="000C7898"/>
    <w:rsid w:val="000C7ADE"/>
    <w:rsid w:val="000C7AFC"/>
    <w:rsid w:val="000D0221"/>
    <w:rsid w:val="000D0FB6"/>
    <w:rsid w:val="000D12C1"/>
    <w:rsid w:val="000D23C7"/>
    <w:rsid w:val="000D260D"/>
    <w:rsid w:val="000D310D"/>
    <w:rsid w:val="000D35F5"/>
    <w:rsid w:val="000D4E84"/>
    <w:rsid w:val="000D5A2F"/>
    <w:rsid w:val="000E0BC3"/>
    <w:rsid w:val="000E1586"/>
    <w:rsid w:val="000E2CD6"/>
    <w:rsid w:val="000E2E23"/>
    <w:rsid w:val="000E2E6D"/>
    <w:rsid w:val="000E2F54"/>
    <w:rsid w:val="000E406C"/>
    <w:rsid w:val="000E4DC4"/>
    <w:rsid w:val="000E6AF1"/>
    <w:rsid w:val="000E7380"/>
    <w:rsid w:val="000E738F"/>
    <w:rsid w:val="000E7AE1"/>
    <w:rsid w:val="000F01BE"/>
    <w:rsid w:val="000F0A60"/>
    <w:rsid w:val="000F2B29"/>
    <w:rsid w:val="000F3DA8"/>
    <w:rsid w:val="000F64EC"/>
    <w:rsid w:val="000F67A2"/>
    <w:rsid w:val="0010184B"/>
    <w:rsid w:val="00101F8D"/>
    <w:rsid w:val="001021C7"/>
    <w:rsid w:val="001033A4"/>
    <w:rsid w:val="00103630"/>
    <w:rsid w:val="00104566"/>
    <w:rsid w:val="00104611"/>
    <w:rsid w:val="00104A1A"/>
    <w:rsid w:val="00105B7D"/>
    <w:rsid w:val="001068FC"/>
    <w:rsid w:val="0010694E"/>
    <w:rsid w:val="0010797C"/>
    <w:rsid w:val="00110571"/>
    <w:rsid w:val="00111F64"/>
    <w:rsid w:val="0011221F"/>
    <w:rsid w:val="0011365D"/>
    <w:rsid w:val="001139D5"/>
    <w:rsid w:val="00113CF6"/>
    <w:rsid w:val="00113DE9"/>
    <w:rsid w:val="001141B6"/>
    <w:rsid w:val="00114379"/>
    <w:rsid w:val="00116FEB"/>
    <w:rsid w:val="00117594"/>
    <w:rsid w:val="00117904"/>
    <w:rsid w:val="00117937"/>
    <w:rsid w:val="00120613"/>
    <w:rsid w:val="00121E1F"/>
    <w:rsid w:val="001225DD"/>
    <w:rsid w:val="0012285E"/>
    <w:rsid w:val="00124B43"/>
    <w:rsid w:val="00124E64"/>
    <w:rsid w:val="00124F7D"/>
    <w:rsid w:val="00125058"/>
    <w:rsid w:val="00127359"/>
    <w:rsid w:val="001310B6"/>
    <w:rsid w:val="001314B7"/>
    <w:rsid w:val="00131A43"/>
    <w:rsid w:val="00131C0E"/>
    <w:rsid w:val="001323C6"/>
    <w:rsid w:val="0013269F"/>
    <w:rsid w:val="00132FC4"/>
    <w:rsid w:val="00134307"/>
    <w:rsid w:val="00135A99"/>
    <w:rsid w:val="00136250"/>
    <w:rsid w:val="00136711"/>
    <w:rsid w:val="00137082"/>
    <w:rsid w:val="0014001B"/>
    <w:rsid w:val="00140F23"/>
    <w:rsid w:val="00141502"/>
    <w:rsid w:val="00141AC6"/>
    <w:rsid w:val="00142BF8"/>
    <w:rsid w:val="001438D4"/>
    <w:rsid w:val="00143C94"/>
    <w:rsid w:val="001443FB"/>
    <w:rsid w:val="00144963"/>
    <w:rsid w:val="001449FA"/>
    <w:rsid w:val="00144A5B"/>
    <w:rsid w:val="00144D13"/>
    <w:rsid w:val="00144D27"/>
    <w:rsid w:val="001479F9"/>
    <w:rsid w:val="00150A12"/>
    <w:rsid w:val="00150A82"/>
    <w:rsid w:val="00153D28"/>
    <w:rsid w:val="00154EAB"/>
    <w:rsid w:val="00155193"/>
    <w:rsid w:val="00156465"/>
    <w:rsid w:val="00156CA5"/>
    <w:rsid w:val="00156E8F"/>
    <w:rsid w:val="00160B7E"/>
    <w:rsid w:val="00160EA3"/>
    <w:rsid w:val="00161220"/>
    <w:rsid w:val="0016169C"/>
    <w:rsid w:val="0016207E"/>
    <w:rsid w:val="001645C1"/>
    <w:rsid w:val="00166A47"/>
    <w:rsid w:val="001671FD"/>
    <w:rsid w:val="00167514"/>
    <w:rsid w:val="00170783"/>
    <w:rsid w:val="0017281A"/>
    <w:rsid w:val="00174FF6"/>
    <w:rsid w:val="00175091"/>
    <w:rsid w:val="00175483"/>
    <w:rsid w:val="0017554C"/>
    <w:rsid w:val="00175A05"/>
    <w:rsid w:val="00176FC4"/>
    <w:rsid w:val="00177335"/>
    <w:rsid w:val="001821EF"/>
    <w:rsid w:val="00182E23"/>
    <w:rsid w:val="00184047"/>
    <w:rsid w:val="001845BB"/>
    <w:rsid w:val="00184B07"/>
    <w:rsid w:val="00184E12"/>
    <w:rsid w:val="00186873"/>
    <w:rsid w:val="001869F2"/>
    <w:rsid w:val="00190507"/>
    <w:rsid w:val="00190D23"/>
    <w:rsid w:val="0019347C"/>
    <w:rsid w:val="001939A3"/>
    <w:rsid w:val="00193B13"/>
    <w:rsid w:val="00194585"/>
    <w:rsid w:val="00194AAB"/>
    <w:rsid w:val="00194E68"/>
    <w:rsid w:val="001960B6"/>
    <w:rsid w:val="001965D3"/>
    <w:rsid w:val="00196E28"/>
    <w:rsid w:val="00196F58"/>
    <w:rsid w:val="001976D7"/>
    <w:rsid w:val="00197979"/>
    <w:rsid w:val="00197CEE"/>
    <w:rsid w:val="001A0ACA"/>
    <w:rsid w:val="001A0C9A"/>
    <w:rsid w:val="001A2216"/>
    <w:rsid w:val="001A2317"/>
    <w:rsid w:val="001A2982"/>
    <w:rsid w:val="001A2D43"/>
    <w:rsid w:val="001A2F2B"/>
    <w:rsid w:val="001A2FAB"/>
    <w:rsid w:val="001A486C"/>
    <w:rsid w:val="001A5221"/>
    <w:rsid w:val="001A5621"/>
    <w:rsid w:val="001A5AFA"/>
    <w:rsid w:val="001B0DC5"/>
    <w:rsid w:val="001B1C7F"/>
    <w:rsid w:val="001B2F01"/>
    <w:rsid w:val="001B36E3"/>
    <w:rsid w:val="001B39C5"/>
    <w:rsid w:val="001B4842"/>
    <w:rsid w:val="001B59E6"/>
    <w:rsid w:val="001B6714"/>
    <w:rsid w:val="001B7088"/>
    <w:rsid w:val="001B715D"/>
    <w:rsid w:val="001C0BFA"/>
    <w:rsid w:val="001C1682"/>
    <w:rsid w:val="001C28A4"/>
    <w:rsid w:val="001C327A"/>
    <w:rsid w:val="001C4867"/>
    <w:rsid w:val="001C489F"/>
    <w:rsid w:val="001C67D7"/>
    <w:rsid w:val="001C6CEA"/>
    <w:rsid w:val="001C72C7"/>
    <w:rsid w:val="001D0182"/>
    <w:rsid w:val="001D0B6B"/>
    <w:rsid w:val="001D0C39"/>
    <w:rsid w:val="001D462B"/>
    <w:rsid w:val="001D4871"/>
    <w:rsid w:val="001D56F3"/>
    <w:rsid w:val="001D573B"/>
    <w:rsid w:val="001D59C3"/>
    <w:rsid w:val="001D72C1"/>
    <w:rsid w:val="001D768E"/>
    <w:rsid w:val="001E0C5D"/>
    <w:rsid w:val="001E0CAB"/>
    <w:rsid w:val="001E20DC"/>
    <w:rsid w:val="001E2103"/>
    <w:rsid w:val="001E2EE4"/>
    <w:rsid w:val="001E4368"/>
    <w:rsid w:val="001E564D"/>
    <w:rsid w:val="001E6020"/>
    <w:rsid w:val="001E6C19"/>
    <w:rsid w:val="001E7489"/>
    <w:rsid w:val="001E7A8C"/>
    <w:rsid w:val="001E7D54"/>
    <w:rsid w:val="001F0449"/>
    <w:rsid w:val="001F2833"/>
    <w:rsid w:val="001F28FB"/>
    <w:rsid w:val="001F3102"/>
    <w:rsid w:val="001F40C8"/>
    <w:rsid w:val="001F5F83"/>
    <w:rsid w:val="001F6299"/>
    <w:rsid w:val="001F66A2"/>
    <w:rsid w:val="00200202"/>
    <w:rsid w:val="00200CD0"/>
    <w:rsid w:val="00202336"/>
    <w:rsid w:val="0020264A"/>
    <w:rsid w:val="0020289C"/>
    <w:rsid w:val="002029E7"/>
    <w:rsid w:val="00202D65"/>
    <w:rsid w:val="00204363"/>
    <w:rsid w:val="0020512E"/>
    <w:rsid w:val="002064D9"/>
    <w:rsid w:val="00206AD9"/>
    <w:rsid w:val="00207D49"/>
    <w:rsid w:val="00210712"/>
    <w:rsid w:val="002114E8"/>
    <w:rsid w:val="002155AE"/>
    <w:rsid w:val="00216D16"/>
    <w:rsid w:val="002175DD"/>
    <w:rsid w:val="002179ED"/>
    <w:rsid w:val="00220430"/>
    <w:rsid w:val="00220ADD"/>
    <w:rsid w:val="00220C34"/>
    <w:rsid w:val="00221B3F"/>
    <w:rsid w:val="002225F3"/>
    <w:rsid w:val="00223993"/>
    <w:rsid w:val="002246FB"/>
    <w:rsid w:val="0022491F"/>
    <w:rsid w:val="00224B40"/>
    <w:rsid w:val="00224E6D"/>
    <w:rsid w:val="00225096"/>
    <w:rsid w:val="00225534"/>
    <w:rsid w:val="00225FDA"/>
    <w:rsid w:val="00226CC1"/>
    <w:rsid w:val="00227341"/>
    <w:rsid w:val="00230142"/>
    <w:rsid w:val="002304C1"/>
    <w:rsid w:val="00230AD1"/>
    <w:rsid w:val="00230F54"/>
    <w:rsid w:val="00230FE5"/>
    <w:rsid w:val="002315AA"/>
    <w:rsid w:val="00232151"/>
    <w:rsid w:val="002321B0"/>
    <w:rsid w:val="0023257B"/>
    <w:rsid w:val="00232DFC"/>
    <w:rsid w:val="00232EB9"/>
    <w:rsid w:val="0023362C"/>
    <w:rsid w:val="002340E0"/>
    <w:rsid w:val="00235132"/>
    <w:rsid w:val="00235985"/>
    <w:rsid w:val="00235CE4"/>
    <w:rsid w:val="00235E4A"/>
    <w:rsid w:val="0023732E"/>
    <w:rsid w:val="002375A5"/>
    <w:rsid w:val="00240EA3"/>
    <w:rsid w:val="00241245"/>
    <w:rsid w:val="00241BF9"/>
    <w:rsid w:val="00243C62"/>
    <w:rsid w:val="00245A33"/>
    <w:rsid w:val="00246029"/>
    <w:rsid w:val="002462A6"/>
    <w:rsid w:val="00246563"/>
    <w:rsid w:val="00246833"/>
    <w:rsid w:val="00246C7B"/>
    <w:rsid w:val="002476A7"/>
    <w:rsid w:val="00247B57"/>
    <w:rsid w:val="002505C5"/>
    <w:rsid w:val="002513E8"/>
    <w:rsid w:val="0025174C"/>
    <w:rsid w:val="0025177C"/>
    <w:rsid w:val="002526C4"/>
    <w:rsid w:val="002531D6"/>
    <w:rsid w:val="002533AD"/>
    <w:rsid w:val="00253E53"/>
    <w:rsid w:val="00255746"/>
    <w:rsid w:val="00256950"/>
    <w:rsid w:val="00257C03"/>
    <w:rsid w:val="00257C3C"/>
    <w:rsid w:val="00262385"/>
    <w:rsid w:val="00264CE9"/>
    <w:rsid w:val="00275313"/>
    <w:rsid w:val="00275396"/>
    <w:rsid w:val="00275832"/>
    <w:rsid w:val="00275AF6"/>
    <w:rsid w:val="002770EA"/>
    <w:rsid w:val="002778FC"/>
    <w:rsid w:val="00277BF9"/>
    <w:rsid w:val="00281390"/>
    <w:rsid w:val="00281E34"/>
    <w:rsid w:val="0028223C"/>
    <w:rsid w:val="00282714"/>
    <w:rsid w:val="00283BA1"/>
    <w:rsid w:val="00290110"/>
    <w:rsid w:val="00290BDE"/>
    <w:rsid w:val="00290EA9"/>
    <w:rsid w:val="002912A3"/>
    <w:rsid w:val="002915DF"/>
    <w:rsid w:val="00291D24"/>
    <w:rsid w:val="00292AB0"/>
    <w:rsid w:val="00295A82"/>
    <w:rsid w:val="00297A4B"/>
    <w:rsid w:val="002A10E3"/>
    <w:rsid w:val="002A16FC"/>
    <w:rsid w:val="002A1901"/>
    <w:rsid w:val="002A33BB"/>
    <w:rsid w:val="002A6716"/>
    <w:rsid w:val="002A6C37"/>
    <w:rsid w:val="002A7757"/>
    <w:rsid w:val="002A7CE5"/>
    <w:rsid w:val="002B09E3"/>
    <w:rsid w:val="002B1A51"/>
    <w:rsid w:val="002B1BB8"/>
    <w:rsid w:val="002B2228"/>
    <w:rsid w:val="002B25B2"/>
    <w:rsid w:val="002B277D"/>
    <w:rsid w:val="002B2826"/>
    <w:rsid w:val="002B2A59"/>
    <w:rsid w:val="002B2BA7"/>
    <w:rsid w:val="002B3245"/>
    <w:rsid w:val="002B32FD"/>
    <w:rsid w:val="002B36AF"/>
    <w:rsid w:val="002B3C0B"/>
    <w:rsid w:val="002B4557"/>
    <w:rsid w:val="002B4833"/>
    <w:rsid w:val="002B4EEE"/>
    <w:rsid w:val="002B50D9"/>
    <w:rsid w:val="002B5564"/>
    <w:rsid w:val="002B6109"/>
    <w:rsid w:val="002B62F5"/>
    <w:rsid w:val="002B68D0"/>
    <w:rsid w:val="002B7077"/>
    <w:rsid w:val="002B792E"/>
    <w:rsid w:val="002C0CF9"/>
    <w:rsid w:val="002C1942"/>
    <w:rsid w:val="002C1AB3"/>
    <w:rsid w:val="002C1F16"/>
    <w:rsid w:val="002C1F6A"/>
    <w:rsid w:val="002C3E74"/>
    <w:rsid w:val="002C3ECE"/>
    <w:rsid w:val="002C4074"/>
    <w:rsid w:val="002C4230"/>
    <w:rsid w:val="002C594D"/>
    <w:rsid w:val="002C6F56"/>
    <w:rsid w:val="002D0B26"/>
    <w:rsid w:val="002D217D"/>
    <w:rsid w:val="002D2279"/>
    <w:rsid w:val="002D26F6"/>
    <w:rsid w:val="002D2BA2"/>
    <w:rsid w:val="002D3C8D"/>
    <w:rsid w:val="002D42D9"/>
    <w:rsid w:val="002D4EF3"/>
    <w:rsid w:val="002D5110"/>
    <w:rsid w:val="002D51B1"/>
    <w:rsid w:val="002D52B0"/>
    <w:rsid w:val="002D5B25"/>
    <w:rsid w:val="002D61CE"/>
    <w:rsid w:val="002D640B"/>
    <w:rsid w:val="002D69D2"/>
    <w:rsid w:val="002D6CC4"/>
    <w:rsid w:val="002D7D83"/>
    <w:rsid w:val="002E0A94"/>
    <w:rsid w:val="002E1B89"/>
    <w:rsid w:val="002E3303"/>
    <w:rsid w:val="002E338B"/>
    <w:rsid w:val="002E348E"/>
    <w:rsid w:val="002E3F87"/>
    <w:rsid w:val="002E46D0"/>
    <w:rsid w:val="002E512E"/>
    <w:rsid w:val="002E640D"/>
    <w:rsid w:val="002E693C"/>
    <w:rsid w:val="002E7BA0"/>
    <w:rsid w:val="002F14B8"/>
    <w:rsid w:val="002F1C3C"/>
    <w:rsid w:val="002F309F"/>
    <w:rsid w:val="002F33E9"/>
    <w:rsid w:val="002F3F96"/>
    <w:rsid w:val="002F53D0"/>
    <w:rsid w:val="002F53E0"/>
    <w:rsid w:val="002F583A"/>
    <w:rsid w:val="002F5935"/>
    <w:rsid w:val="002F62B6"/>
    <w:rsid w:val="002F6E7E"/>
    <w:rsid w:val="00301780"/>
    <w:rsid w:val="0030185B"/>
    <w:rsid w:val="003033D6"/>
    <w:rsid w:val="003048AD"/>
    <w:rsid w:val="003054C4"/>
    <w:rsid w:val="003065B5"/>
    <w:rsid w:val="003072BD"/>
    <w:rsid w:val="003076D1"/>
    <w:rsid w:val="003079E3"/>
    <w:rsid w:val="003100EF"/>
    <w:rsid w:val="003103E5"/>
    <w:rsid w:val="00310A77"/>
    <w:rsid w:val="00311382"/>
    <w:rsid w:val="003117E3"/>
    <w:rsid w:val="00311E1E"/>
    <w:rsid w:val="00311F3F"/>
    <w:rsid w:val="00312649"/>
    <w:rsid w:val="00312867"/>
    <w:rsid w:val="00313ED9"/>
    <w:rsid w:val="00313FE4"/>
    <w:rsid w:val="003143F9"/>
    <w:rsid w:val="00314571"/>
    <w:rsid w:val="00314838"/>
    <w:rsid w:val="00317C6D"/>
    <w:rsid w:val="00320EC3"/>
    <w:rsid w:val="0032135B"/>
    <w:rsid w:val="00321A07"/>
    <w:rsid w:val="00322020"/>
    <w:rsid w:val="0032280E"/>
    <w:rsid w:val="0032400A"/>
    <w:rsid w:val="00324955"/>
    <w:rsid w:val="00325253"/>
    <w:rsid w:val="00326639"/>
    <w:rsid w:val="0032665B"/>
    <w:rsid w:val="003269CD"/>
    <w:rsid w:val="00326FB4"/>
    <w:rsid w:val="003300CD"/>
    <w:rsid w:val="00330196"/>
    <w:rsid w:val="00331727"/>
    <w:rsid w:val="00332D4A"/>
    <w:rsid w:val="0033456F"/>
    <w:rsid w:val="003346CB"/>
    <w:rsid w:val="003350A3"/>
    <w:rsid w:val="00335758"/>
    <w:rsid w:val="003362DD"/>
    <w:rsid w:val="00336A56"/>
    <w:rsid w:val="00337761"/>
    <w:rsid w:val="00344277"/>
    <w:rsid w:val="00344494"/>
    <w:rsid w:val="00344C0E"/>
    <w:rsid w:val="0034531A"/>
    <w:rsid w:val="003501C3"/>
    <w:rsid w:val="00350219"/>
    <w:rsid w:val="00350EB7"/>
    <w:rsid w:val="00350F9E"/>
    <w:rsid w:val="003510DB"/>
    <w:rsid w:val="0035233D"/>
    <w:rsid w:val="00353857"/>
    <w:rsid w:val="00356335"/>
    <w:rsid w:val="003565E7"/>
    <w:rsid w:val="00356EA7"/>
    <w:rsid w:val="00357117"/>
    <w:rsid w:val="00357C54"/>
    <w:rsid w:val="00360EED"/>
    <w:rsid w:val="0036192C"/>
    <w:rsid w:val="00361E90"/>
    <w:rsid w:val="003620B6"/>
    <w:rsid w:val="0036284E"/>
    <w:rsid w:val="00362FBC"/>
    <w:rsid w:val="00364697"/>
    <w:rsid w:val="00364ED8"/>
    <w:rsid w:val="00366C18"/>
    <w:rsid w:val="003676C6"/>
    <w:rsid w:val="00370DDB"/>
    <w:rsid w:val="00371001"/>
    <w:rsid w:val="0037181E"/>
    <w:rsid w:val="00371F82"/>
    <w:rsid w:val="00374E98"/>
    <w:rsid w:val="00375619"/>
    <w:rsid w:val="00375BFE"/>
    <w:rsid w:val="00375E62"/>
    <w:rsid w:val="003804B5"/>
    <w:rsid w:val="00380562"/>
    <w:rsid w:val="0038113B"/>
    <w:rsid w:val="00381BC6"/>
    <w:rsid w:val="00385EC0"/>
    <w:rsid w:val="00385ED0"/>
    <w:rsid w:val="0038740A"/>
    <w:rsid w:val="003875F0"/>
    <w:rsid w:val="0038773C"/>
    <w:rsid w:val="00390330"/>
    <w:rsid w:val="0039048E"/>
    <w:rsid w:val="00390EC0"/>
    <w:rsid w:val="003919FE"/>
    <w:rsid w:val="003922C8"/>
    <w:rsid w:val="00394405"/>
    <w:rsid w:val="00394941"/>
    <w:rsid w:val="00395D1F"/>
    <w:rsid w:val="00396691"/>
    <w:rsid w:val="00396E5C"/>
    <w:rsid w:val="003A1033"/>
    <w:rsid w:val="003A1817"/>
    <w:rsid w:val="003A2056"/>
    <w:rsid w:val="003A412B"/>
    <w:rsid w:val="003A47AE"/>
    <w:rsid w:val="003A4FE8"/>
    <w:rsid w:val="003A5E24"/>
    <w:rsid w:val="003A5FE7"/>
    <w:rsid w:val="003A6836"/>
    <w:rsid w:val="003A6DD6"/>
    <w:rsid w:val="003A789D"/>
    <w:rsid w:val="003B08EB"/>
    <w:rsid w:val="003B0D8B"/>
    <w:rsid w:val="003B14F5"/>
    <w:rsid w:val="003B290A"/>
    <w:rsid w:val="003B3A86"/>
    <w:rsid w:val="003B3B27"/>
    <w:rsid w:val="003B3F9E"/>
    <w:rsid w:val="003B45C2"/>
    <w:rsid w:val="003B534A"/>
    <w:rsid w:val="003B5AA5"/>
    <w:rsid w:val="003B7338"/>
    <w:rsid w:val="003C031E"/>
    <w:rsid w:val="003C1592"/>
    <w:rsid w:val="003C16FC"/>
    <w:rsid w:val="003C18BF"/>
    <w:rsid w:val="003C2509"/>
    <w:rsid w:val="003C40B7"/>
    <w:rsid w:val="003C5CA3"/>
    <w:rsid w:val="003C664D"/>
    <w:rsid w:val="003C6665"/>
    <w:rsid w:val="003D1929"/>
    <w:rsid w:val="003D1D1D"/>
    <w:rsid w:val="003D3014"/>
    <w:rsid w:val="003D4578"/>
    <w:rsid w:val="003D4788"/>
    <w:rsid w:val="003D4CF7"/>
    <w:rsid w:val="003D5022"/>
    <w:rsid w:val="003E06AA"/>
    <w:rsid w:val="003E1010"/>
    <w:rsid w:val="003E1128"/>
    <w:rsid w:val="003E1C77"/>
    <w:rsid w:val="003E2072"/>
    <w:rsid w:val="003E2159"/>
    <w:rsid w:val="003E286B"/>
    <w:rsid w:val="003E2C99"/>
    <w:rsid w:val="003E2D2F"/>
    <w:rsid w:val="003E5487"/>
    <w:rsid w:val="003E697C"/>
    <w:rsid w:val="003E7308"/>
    <w:rsid w:val="003E7615"/>
    <w:rsid w:val="003E78A1"/>
    <w:rsid w:val="003E7D2A"/>
    <w:rsid w:val="003F0533"/>
    <w:rsid w:val="003F0783"/>
    <w:rsid w:val="003F134B"/>
    <w:rsid w:val="003F1595"/>
    <w:rsid w:val="003F2828"/>
    <w:rsid w:val="003F3299"/>
    <w:rsid w:val="003F3F69"/>
    <w:rsid w:val="003F45BD"/>
    <w:rsid w:val="003F5592"/>
    <w:rsid w:val="003F610D"/>
    <w:rsid w:val="003F7428"/>
    <w:rsid w:val="00403A6D"/>
    <w:rsid w:val="0040460A"/>
    <w:rsid w:val="00404FFC"/>
    <w:rsid w:val="004053AC"/>
    <w:rsid w:val="00405436"/>
    <w:rsid w:val="004057C7"/>
    <w:rsid w:val="00405A7A"/>
    <w:rsid w:val="00407396"/>
    <w:rsid w:val="00407AF4"/>
    <w:rsid w:val="0041025E"/>
    <w:rsid w:val="0041108E"/>
    <w:rsid w:val="004112B7"/>
    <w:rsid w:val="00411AB6"/>
    <w:rsid w:val="00412AC7"/>
    <w:rsid w:val="004161AE"/>
    <w:rsid w:val="00417FEF"/>
    <w:rsid w:val="00420013"/>
    <w:rsid w:val="00421B84"/>
    <w:rsid w:val="00422A0F"/>
    <w:rsid w:val="00426094"/>
    <w:rsid w:val="00426AFA"/>
    <w:rsid w:val="0042755A"/>
    <w:rsid w:val="00430FB7"/>
    <w:rsid w:val="00432801"/>
    <w:rsid w:val="00432889"/>
    <w:rsid w:val="004328E2"/>
    <w:rsid w:val="00433A4A"/>
    <w:rsid w:val="0043406C"/>
    <w:rsid w:val="00434546"/>
    <w:rsid w:val="004347E0"/>
    <w:rsid w:val="00434BC6"/>
    <w:rsid w:val="0043509B"/>
    <w:rsid w:val="00436CB5"/>
    <w:rsid w:val="004374D3"/>
    <w:rsid w:val="00437894"/>
    <w:rsid w:val="00437AE4"/>
    <w:rsid w:val="004420DA"/>
    <w:rsid w:val="0044391D"/>
    <w:rsid w:val="00443998"/>
    <w:rsid w:val="004449DE"/>
    <w:rsid w:val="00444E03"/>
    <w:rsid w:val="00445404"/>
    <w:rsid w:val="004455DE"/>
    <w:rsid w:val="00446036"/>
    <w:rsid w:val="00446AC1"/>
    <w:rsid w:val="00446D5C"/>
    <w:rsid w:val="00451119"/>
    <w:rsid w:val="004516E5"/>
    <w:rsid w:val="004519EC"/>
    <w:rsid w:val="00451D1C"/>
    <w:rsid w:val="00453420"/>
    <w:rsid w:val="0045401D"/>
    <w:rsid w:val="004540D0"/>
    <w:rsid w:val="00454621"/>
    <w:rsid w:val="004562C8"/>
    <w:rsid w:val="00456F96"/>
    <w:rsid w:val="00460107"/>
    <w:rsid w:val="00461602"/>
    <w:rsid w:val="00461E6F"/>
    <w:rsid w:val="004620AF"/>
    <w:rsid w:val="00462271"/>
    <w:rsid w:val="004624C4"/>
    <w:rsid w:val="0046356A"/>
    <w:rsid w:val="00464628"/>
    <w:rsid w:val="00464FC3"/>
    <w:rsid w:val="00465338"/>
    <w:rsid w:val="00465D2F"/>
    <w:rsid w:val="004665E5"/>
    <w:rsid w:val="00466BBF"/>
    <w:rsid w:val="004672C2"/>
    <w:rsid w:val="0046752C"/>
    <w:rsid w:val="00467C00"/>
    <w:rsid w:val="0047089A"/>
    <w:rsid w:val="00470964"/>
    <w:rsid w:val="004709D5"/>
    <w:rsid w:val="00470D57"/>
    <w:rsid w:val="0047149F"/>
    <w:rsid w:val="004714E5"/>
    <w:rsid w:val="00472CDB"/>
    <w:rsid w:val="00477509"/>
    <w:rsid w:val="00477CA3"/>
    <w:rsid w:val="00477D7C"/>
    <w:rsid w:val="00480DA9"/>
    <w:rsid w:val="004820AA"/>
    <w:rsid w:val="00482221"/>
    <w:rsid w:val="0048312C"/>
    <w:rsid w:val="00483D05"/>
    <w:rsid w:val="00484E06"/>
    <w:rsid w:val="004859F4"/>
    <w:rsid w:val="00485D13"/>
    <w:rsid w:val="00486B32"/>
    <w:rsid w:val="00486D1D"/>
    <w:rsid w:val="004872F1"/>
    <w:rsid w:val="004879B4"/>
    <w:rsid w:val="00487EB7"/>
    <w:rsid w:val="004918EC"/>
    <w:rsid w:val="00492017"/>
    <w:rsid w:val="00492CB7"/>
    <w:rsid w:val="004935FF"/>
    <w:rsid w:val="004954A1"/>
    <w:rsid w:val="004A0DD2"/>
    <w:rsid w:val="004A36CD"/>
    <w:rsid w:val="004A40AD"/>
    <w:rsid w:val="004A5096"/>
    <w:rsid w:val="004A690F"/>
    <w:rsid w:val="004A7ABD"/>
    <w:rsid w:val="004B23BF"/>
    <w:rsid w:val="004B2852"/>
    <w:rsid w:val="004B3067"/>
    <w:rsid w:val="004B3543"/>
    <w:rsid w:val="004B3935"/>
    <w:rsid w:val="004B6199"/>
    <w:rsid w:val="004B6989"/>
    <w:rsid w:val="004B6B11"/>
    <w:rsid w:val="004B7539"/>
    <w:rsid w:val="004B79F7"/>
    <w:rsid w:val="004C0303"/>
    <w:rsid w:val="004C03E2"/>
    <w:rsid w:val="004C0C2F"/>
    <w:rsid w:val="004C2187"/>
    <w:rsid w:val="004C2330"/>
    <w:rsid w:val="004C2722"/>
    <w:rsid w:val="004C2A6E"/>
    <w:rsid w:val="004C2F4B"/>
    <w:rsid w:val="004C2F5B"/>
    <w:rsid w:val="004C342A"/>
    <w:rsid w:val="004C3512"/>
    <w:rsid w:val="004C3A22"/>
    <w:rsid w:val="004C4173"/>
    <w:rsid w:val="004C50FE"/>
    <w:rsid w:val="004C5BB4"/>
    <w:rsid w:val="004D02C9"/>
    <w:rsid w:val="004D1A80"/>
    <w:rsid w:val="004D2623"/>
    <w:rsid w:val="004D2CE4"/>
    <w:rsid w:val="004D4E1F"/>
    <w:rsid w:val="004D5166"/>
    <w:rsid w:val="004D618C"/>
    <w:rsid w:val="004D61CF"/>
    <w:rsid w:val="004D69D5"/>
    <w:rsid w:val="004D6E56"/>
    <w:rsid w:val="004D7C3D"/>
    <w:rsid w:val="004E08D4"/>
    <w:rsid w:val="004E0997"/>
    <w:rsid w:val="004E0AAF"/>
    <w:rsid w:val="004E16B6"/>
    <w:rsid w:val="004E20A2"/>
    <w:rsid w:val="004E2699"/>
    <w:rsid w:val="004E291E"/>
    <w:rsid w:val="004E3067"/>
    <w:rsid w:val="004E340A"/>
    <w:rsid w:val="004E390C"/>
    <w:rsid w:val="004E3E88"/>
    <w:rsid w:val="004E42C6"/>
    <w:rsid w:val="004E4630"/>
    <w:rsid w:val="004E4AC6"/>
    <w:rsid w:val="004E6E73"/>
    <w:rsid w:val="004E714F"/>
    <w:rsid w:val="004E7F56"/>
    <w:rsid w:val="004F0076"/>
    <w:rsid w:val="004F0452"/>
    <w:rsid w:val="004F0A15"/>
    <w:rsid w:val="004F4A44"/>
    <w:rsid w:val="004F4F9E"/>
    <w:rsid w:val="004F54C8"/>
    <w:rsid w:val="004F593B"/>
    <w:rsid w:val="004F5A90"/>
    <w:rsid w:val="004F660D"/>
    <w:rsid w:val="004F66E9"/>
    <w:rsid w:val="004F6AEE"/>
    <w:rsid w:val="004F6FC7"/>
    <w:rsid w:val="004F7287"/>
    <w:rsid w:val="0050030F"/>
    <w:rsid w:val="00500ABC"/>
    <w:rsid w:val="00500D30"/>
    <w:rsid w:val="00501884"/>
    <w:rsid w:val="00502A46"/>
    <w:rsid w:val="00502DD8"/>
    <w:rsid w:val="00503135"/>
    <w:rsid w:val="00503332"/>
    <w:rsid w:val="00503DDD"/>
    <w:rsid w:val="0050434B"/>
    <w:rsid w:val="00506AB0"/>
    <w:rsid w:val="005075C6"/>
    <w:rsid w:val="00510FE2"/>
    <w:rsid w:val="005110C9"/>
    <w:rsid w:val="005117F1"/>
    <w:rsid w:val="00512CEA"/>
    <w:rsid w:val="00513A9A"/>
    <w:rsid w:val="00514502"/>
    <w:rsid w:val="00515155"/>
    <w:rsid w:val="005156CD"/>
    <w:rsid w:val="00516A70"/>
    <w:rsid w:val="00516FCA"/>
    <w:rsid w:val="0052142E"/>
    <w:rsid w:val="005220CB"/>
    <w:rsid w:val="00522B93"/>
    <w:rsid w:val="005230FD"/>
    <w:rsid w:val="00523193"/>
    <w:rsid w:val="00524912"/>
    <w:rsid w:val="00525873"/>
    <w:rsid w:val="00525CF6"/>
    <w:rsid w:val="00525E55"/>
    <w:rsid w:val="00526FBC"/>
    <w:rsid w:val="00527BC0"/>
    <w:rsid w:val="00531139"/>
    <w:rsid w:val="0053146D"/>
    <w:rsid w:val="00532430"/>
    <w:rsid w:val="0053539F"/>
    <w:rsid w:val="005354FB"/>
    <w:rsid w:val="00540044"/>
    <w:rsid w:val="00540A9D"/>
    <w:rsid w:val="00540B41"/>
    <w:rsid w:val="0054115B"/>
    <w:rsid w:val="005411ED"/>
    <w:rsid w:val="0054195B"/>
    <w:rsid w:val="00542483"/>
    <w:rsid w:val="0054411B"/>
    <w:rsid w:val="0054533C"/>
    <w:rsid w:val="00546BFA"/>
    <w:rsid w:val="005517D0"/>
    <w:rsid w:val="00553FB5"/>
    <w:rsid w:val="005548DC"/>
    <w:rsid w:val="0055528A"/>
    <w:rsid w:val="00555F85"/>
    <w:rsid w:val="00556482"/>
    <w:rsid w:val="00556DD9"/>
    <w:rsid w:val="00557460"/>
    <w:rsid w:val="00562F52"/>
    <w:rsid w:val="0056365D"/>
    <w:rsid w:val="00563E1B"/>
    <w:rsid w:val="00563FE7"/>
    <w:rsid w:val="00564216"/>
    <w:rsid w:val="0056515D"/>
    <w:rsid w:val="0056548C"/>
    <w:rsid w:val="00566BAA"/>
    <w:rsid w:val="005670E0"/>
    <w:rsid w:val="005671E8"/>
    <w:rsid w:val="00567B33"/>
    <w:rsid w:val="00570802"/>
    <w:rsid w:val="005715AF"/>
    <w:rsid w:val="00571C6C"/>
    <w:rsid w:val="005735CA"/>
    <w:rsid w:val="0057476C"/>
    <w:rsid w:val="005752F0"/>
    <w:rsid w:val="00576515"/>
    <w:rsid w:val="00577792"/>
    <w:rsid w:val="00580279"/>
    <w:rsid w:val="00580B04"/>
    <w:rsid w:val="005810AF"/>
    <w:rsid w:val="005816CE"/>
    <w:rsid w:val="00581965"/>
    <w:rsid w:val="00581CF9"/>
    <w:rsid w:val="00582AB0"/>
    <w:rsid w:val="00582E63"/>
    <w:rsid w:val="00582EFD"/>
    <w:rsid w:val="00583938"/>
    <w:rsid w:val="00585BAB"/>
    <w:rsid w:val="00585D80"/>
    <w:rsid w:val="00585F64"/>
    <w:rsid w:val="00586EA0"/>
    <w:rsid w:val="00587A13"/>
    <w:rsid w:val="00590510"/>
    <w:rsid w:val="00591F4E"/>
    <w:rsid w:val="00592D8D"/>
    <w:rsid w:val="00592DCA"/>
    <w:rsid w:val="00592FB0"/>
    <w:rsid w:val="00594F71"/>
    <w:rsid w:val="00595ED3"/>
    <w:rsid w:val="00596BBB"/>
    <w:rsid w:val="00596F07"/>
    <w:rsid w:val="005974F3"/>
    <w:rsid w:val="005A0342"/>
    <w:rsid w:val="005A2BDC"/>
    <w:rsid w:val="005A406D"/>
    <w:rsid w:val="005A4DEC"/>
    <w:rsid w:val="005A517A"/>
    <w:rsid w:val="005A627D"/>
    <w:rsid w:val="005A739A"/>
    <w:rsid w:val="005A7537"/>
    <w:rsid w:val="005B161D"/>
    <w:rsid w:val="005B174B"/>
    <w:rsid w:val="005B20F6"/>
    <w:rsid w:val="005B317B"/>
    <w:rsid w:val="005B35A7"/>
    <w:rsid w:val="005B40C1"/>
    <w:rsid w:val="005B4D57"/>
    <w:rsid w:val="005B66A3"/>
    <w:rsid w:val="005B689C"/>
    <w:rsid w:val="005B6D32"/>
    <w:rsid w:val="005B6E94"/>
    <w:rsid w:val="005B6F0A"/>
    <w:rsid w:val="005B7469"/>
    <w:rsid w:val="005C04AF"/>
    <w:rsid w:val="005C07FA"/>
    <w:rsid w:val="005C0CD4"/>
    <w:rsid w:val="005C1608"/>
    <w:rsid w:val="005C2EE6"/>
    <w:rsid w:val="005C3CA1"/>
    <w:rsid w:val="005D0FC2"/>
    <w:rsid w:val="005D2221"/>
    <w:rsid w:val="005D2CE8"/>
    <w:rsid w:val="005D3B68"/>
    <w:rsid w:val="005D4695"/>
    <w:rsid w:val="005D4DED"/>
    <w:rsid w:val="005D5169"/>
    <w:rsid w:val="005D5B06"/>
    <w:rsid w:val="005D708C"/>
    <w:rsid w:val="005E0194"/>
    <w:rsid w:val="005E03B7"/>
    <w:rsid w:val="005E0F95"/>
    <w:rsid w:val="005E1248"/>
    <w:rsid w:val="005E17E7"/>
    <w:rsid w:val="005E46EC"/>
    <w:rsid w:val="005E500F"/>
    <w:rsid w:val="005E6DD8"/>
    <w:rsid w:val="005E72D9"/>
    <w:rsid w:val="005E76F8"/>
    <w:rsid w:val="005F0627"/>
    <w:rsid w:val="005F17CA"/>
    <w:rsid w:val="005F2454"/>
    <w:rsid w:val="005F3550"/>
    <w:rsid w:val="005F38CA"/>
    <w:rsid w:val="005F3D7D"/>
    <w:rsid w:val="005F3F4C"/>
    <w:rsid w:val="005F4065"/>
    <w:rsid w:val="005F40FF"/>
    <w:rsid w:val="005F4138"/>
    <w:rsid w:val="005F451D"/>
    <w:rsid w:val="005F546A"/>
    <w:rsid w:val="005F5B44"/>
    <w:rsid w:val="005F6251"/>
    <w:rsid w:val="005F7A5A"/>
    <w:rsid w:val="005F7D32"/>
    <w:rsid w:val="0060063A"/>
    <w:rsid w:val="006013F2"/>
    <w:rsid w:val="00602287"/>
    <w:rsid w:val="00602538"/>
    <w:rsid w:val="0060262B"/>
    <w:rsid w:val="00602D95"/>
    <w:rsid w:val="0060350E"/>
    <w:rsid w:val="00604071"/>
    <w:rsid w:val="00604A05"/>
    <w:rsid w:val="00606AA3"/>
    <w:rsid w:val="00607798"/>
    <w:rsid w:val="006117D0"/>
    <w:rsid w:val="00612250"/>
    <w:rsid w:val="0061332E"/>
    <w:rsid w:val="006146D3"/>
    <w:rsid w:val="00616773"/>
    <w:rsid w:val="00620674"/>
    <w:rsid w:val="00621004"/>
    <w:rsid w:val="006221BE"/>
    <w:rsid w:val="006231D8"/>
    <w:rsid w:val="006236F2"/>
    <w:rsid w:val="00623A86"/>
    <w:rsid w:val="006243D1"/>
    <w:rsid w:val="00624F74"/>
    <w:rsid w:val="00626136"/>
    <w:rsid w:val="00627076"/>
    <w:rsid w:val="00630E21"/>
    <w:rsid w:val="0063199F"/>
    <w:rsid w:val="00631E3F"/>
    <w:rsid w:val="006323D9"/>
    <w:rsid w:val="006325EF"/>
    <w:rsid w:val="00632C9D"/>
    <w:rsid w:val="006344E6"/>
    <w:rsid w:val="00634C7E"/>
    <w:rsid w:val="006354C5"/>
    <w:rsid w:val="006358B7"/>
    <w:rsid w:val="00635F42"/>
    <w:rsid w:val="006368F9"/>
    <w:rsid w:val="00636BFD"/>
    <w:rsid w:val="00637253"/>
    <w:rsid w:val="00637AB6"/>
    <w:rsid w:val="00640828"/>
    <w:rsid w:val="006413CF"/>
    <w:rsid w:val="00643AF9"/>
    <w:rsid w:val="00643B19"/>
    <w:rsid w:val="006442CD"/>
    <w:rsid w:val="00645085"/>
    <w:rsid w:val="00646E51"/>
    <w:rsid w:val="00646E85"/>
    <w:rsid w:val="0064792E"/>
    <w:rsid w:val="006508E2"/>
    <w:rsid w:val="00650C23"/>
    <w:rsid w:val="0065120F"/>
    <w:rsid w:val="006515A5"/>
    <w:rsid w:val="00652AD7"/>
    <w:rsid w:val="00652C3A"/>
    <w:rsid w:val="006532F9"/>
    <w:rsid w:val="0065464F"/>
    <w:rsid w:val="00656618"/>
    <w:rsid w:val="0065773F"/>
    <w:rsid w:val="00657CE3"/>
    <w:rsid w:val="00660CE8"/>
    <w:rsid w:val="00662C61"/>
    <w:rsid w:val="006636D8"/>
    <w:rsid w:val="00665EFA"/>
    <w:rsid w:val="006712E7"/>
    <w:rsid w:val="0067265F"/>
    <w:rsid w:val="00672D9B"/>
    <w:rsid w:val="00672F3C"/>
    <w:rsid w:val="00673B8D"/>
    <w:rsid w:val="006740BC"/>
    <w:rsid w:val="006746DF"/>
    <w:rsid w:val="00676479"/>
    <w:rsid w:val="00676B05"/>
    <w:rsid w:val="00677B71"/>
    <w:rsid w:val="006801F0"/>
    <w:rsid w:val="006809D7"/>
    <w:rsid w:val="00680C4F"/>
    <w:rsid w:val="0068148D"/>
    <w:rsid w:val="006814A3"/>
    <w:rsid w:val="006817A6"/>
    <w:rsid w:val="006817BE"/>
    <w:rsid w:val="006824D7"/>
    <w:rsid w:val="00682D49"/>
    <w:rsid w:val="00683416"/>
    <w:rsid w:val="0068341D"/>
    <w:rsid w:val="006856B8"/>
    <w:rsid w:val="00687F7C"/>
    <w:rsid w:val="00690291"/>
    <w:rsid w:val="00691342"/>
    <w:rsid w:val="006920B0"/>
    <w:rsid w:val="006927F4"/>
    <w:rsid w:val="00695108"/>
    <w:rsid w:val="00695433"/>
    <w:rsid w:val="00696146"/>
    <w:rsid w:val="006961B5"/>
    <w:rsid w:val="00696B4D"/>
    <w:rsid w:val="00697587"/>
    <w:rsid w:val="006976A2"/>
    <w:rsid w:val="006A028E"/>
    <w:rsid w:val="006A1285"/>
    <w:rsid w:val="006A2169"/>
    <w:rsid w:val="006A2DA0"/>
    <w:rsid w:val="006A3084"/>
    <w:rsid w:val="006A4668"/>
    <w:rsid w:val="006A7FD7"/>
    <w:rsid w:val="006B14EA"/>
    <w:rsid w:val="006B3726"/>
    <w:rsid w:val="006B3E75"/>
    <w:rsid w:val="006B41C8"/>
    <w:rsid w:val="006B46BB"/>
    <w:rsid w:val="006B64D8"/>
    <w:rsid w:val="006B6932"/>
    <w:rsid w:val="006B6C64"/>
    <w:rsid w:val="006B78C6"/>
    <w:rsid w:val="006C15B2"/>
    <w:rsid w:val="006C2001"/>
    <w:rsid w:val="006C21D2"/>
    <w:rsid w:val="006C2953"/>
    <w:rsid w:val="006C3C18"/>
    <w:rsid w:val="006C3E68"/>
    <w:rsid w:val="006C4FF2"/>
    <w:rsid w:val="006C55B0"/>
    <w:rsid w:val="006C6574"/>
    <w:rsid w:val="006C65F3"/>
    <w:rsid w:val="006C669B"/>
    <w:rsid w:val="006C6920"/>
    <w:rsid w:val="006C738F"/>
    <w:rsid w:val="006D0845"/>
    <w:rsid w:val="006D3153"/>
    <w:rsid w:val="006D54C7"/>
    <w:rsid w:val="006D58CC"/>
    <w:rsid w:val="006D5959"/>
    <w:rsid w:val="006D5D8C"/>
    <w:rsid w:val="006D7A8E"/>
    <w:rsid w:val="006D7B02"/>
    <w:rsid w:val="006E0C1D"/>
    <w:rsid w:val="006E0D57"/>
    <w:rsid w:val="006E1107"/>
    <w:rsid w:val="006E1829"/>
    <w:rsid w:val="006E19DC"/>
    <w:rsid w:val="006E20C3"/>
    <w:rsid w:val="006E3C91"/>
    <w:rsid w:val="006E43E7"/>
    <w:rsid w:val="006E4422"/>
    <w:rsid w:val="006E4669"/>
    <w:rsid w:val="006E4B3E"/>
    <w:rsid w:val="006E5A0B"/>
    <w:rsid w:val="006E5ABE"/>
    <w:rsid w:val="006E607D"/>
    <w:rsid w:val="006E6B75"/>
    <w:rsid w:val="006E7735"/>
    <w:rsid w:val="006E776A"/>
    <w:rsid w:val="006F00FD"/>
    <w:rsid w:val="006F1D0F"/>
    <w:rsid w:val="006F221B"/>
    <w:rsid w:val="006F2331"/>
    <w:rsid w:val="006F413E"/>
    <w:rsid w:val="006F4FA8"/>
    <w:rsid w:val="006F5040"/>
    <w:rsid w:val="006F5CCB"/>
    <w:rsid w:val="006F5DB9"/>
    <w:rsid w:val="006F6335"/>
    <w:rsid w:val="006F7EEE"/>
    <w:rsid w:val="00701891"/>
    <w:rsid w:val="007023B6"/>
    <w:rsid w:val="0070304E"/>
    <w:rsid w:val="007040C5"/>
    <w:rsid w:val="0070544F"/>
    <w:rsid w:val="007076DF"/>
    <w:rsid w:val="00707F1D"/>
    <w:rsid w:val="00710291"/>
    <w:rsid w:val="0071262B"/>
    <w:rsid w:val="007129C1"/>
    <w:rsid w:val="007130DD"/>
    <w:rsid w:val="00714CF2"/>
    <w:rsid w:val="007157C2"/>
    <w:rsid w:val="0071581D"/>
    <w:rsid w:val="007160E2"/>
    <w:rsid w:val="00716F50"/>
    <w:rsid w:val="00717D59"/>
    <w:rsid w:val="007208A8"/>
    <w:rsid w:val="00721A4C"/>
    <w:rsid w:val="007224FD"/>
    <w:rsid w:val="00723105"/>
    <w:rsid w:val="00724677"/>
    <w:rsid w:val="00724A8F"/>
    <w:rsid w:val="00724BED"/>
    <w:rsid w:val="007254AC"/>
    <w:rsid w:val="00731362"/>
    <w:rsid w:val="007314FA"/>
    <w:rsid w:val="00731C4C"/>
    <w:rsid w:val="007326BD"/>
    <w:rsid w:val="0073293A"/>
    <w:rsid w:val="0073438B"/>
    <w:rsid w:val="00734D4F"/>
    <w:rsid w:val="00734D62"/>
    <w:rsid w:val="00734F07"/>
    <w:rsid w:val="007350A7"/>
    <w:rsid w:val="00740F66"/>
    <w:rsid w:val="00741B20"/>
    <w:rsid w:val="00741B44"/>
    <w:rsid w:val="00741FF7"/>
    <w:rsid w:val="007436C0"/>
    <w:rsid w:val="00746092"/>
    <w:rsid w:val="00747E5C"/>
    <w:rsid w:val="00751777"/>
    <w:rsid w:val="00752AE9"/>
    <w:rsid w:val="007531C0"/>
    <w:rsid w:val="00754057"/>
    <w:rsid w:val="007542FC"/>
    <w:rsid w:val="00756598"/>
    <w:rsid w:val="007566EF"/>
    <w:rsid w:val="00756C62"/>
    <w:rsid w:val="00757D1F"/>
    <w:rsid w:val="0076008D"/>
    <w:rsid w:val="007601C6"/>
    <w:rsid w:val="0076086D"/>
    <w:rsid w:val="0076166D"/>
    <w:rsid w:val="007622FA"/>
    <w:rsid w:val="00764E74"/>
    <w:rsid w:val="00765656"/>
    <w:rsid w:val="00765D57"/>
    <w:rsid w:val="00765DD4"/>
    <w:rsid w:val="0076700E"/>
    <w:rsid w:val="00770009"/>
    <w:rsid w:val="0077046F"/>
    <w:rsid w:val="007704AF"/>
    <w:rsid w:val="00770D1B"/>
    <w:rsid w:val="00770D75"/>
    <w:rsid w:val="00771885"/>
    <w:rsid w:val="00773379"/>
    <w:rsid w:val="00773390"/>
    <w:rsid w:val="00774049"/>
    <w:rsid w:val="00774232"/>
    <w:rsid w:val="007749E1"/>
    <w:rsid w:val="0077603D"/>
    <w:rsid w:val="007761B8"/>
    <w:rsid w:val="00776279"/>
    <w:rsid w:val="007808E1"/>
    <w:rsid w:val="007814A0"/>
    <w:rsid w:val="00782D85"/>
    <w:rsid w:val="00782F69"/>
    <w:rsid w:val="00783D86"/>
    <w:rsid w:val="0078506E"/>
    <w:rsid w:val="0078509A"/>
    <w:rsid w:val="00785AD0"/>
    <w:rsid w:val="00785E00"/>
    <w:rsid w:val="00791C31"/>
    <w:rsid w:val="00791E23"/>
    <w:rsid w:val="00793426"/>
    <w:rsid w:val="00793F76"/>
    <w:rsid w:val="00794A5F"/>
    <w:rsid w:val="00795852"/>
    <w:rsid w:val="00795915"/>
    <w:rsid w:val="00795F3E"/>
    <w:rsid w:val="00796868"/>
    <w:rsid w:val="00796D3D"/>
    <w:rsid w:val="00796DA2"/>
    <w:rsid w:val="007A06A0"/>
    <w:rsid w:val="007A0C29"/>
    <w:rsid w:val="007A1706"/>
    <w:rsid w:val="007A1B03"/>
    <w:rsid w:val="007A20BC"/>
    <w:rsid w:val="007A20CD"/>
    <w:rsid w:val="007A382C"/>
    <w:rsid w:val="007A41A5"/>
    <w:rsid w:val="007A461D"/>
    <w:rsid w:val="007A51CE"/>
    <w:rsid w:val="007A68C3"/>
    <w:rsid w:val="007B0892"/>
    <w:rsid w:val="007B1190"/>
    <w:rsid w:val="007B16E5"/>
    <w:rsid w:val="007B29DB"/>
    <w:rsid w:val="007B310C"/>
    <w:rsid w:val="007B43CE"/>
    <w:rsid w:val="007B43F4"/>
    <w:rsid w:val="007B73EE"/>
    <w:rsid w:val="007C02DB"/>
    <w:rsid w:val="007C02F5"/>
    <w:rsid w:val="007C0A4E"/>
    <w:rsid w:val="007C205C"/>
    <w:rsid w:val="007C2D89"/>
    <w:rsid w:val="007C349A"/>
    <w:rsid w:val="007C374F"/>
    <w:rsid w:val="007C489C"/>
    <w:rsid w:val="007C4B92"/>
    <w:rsid w:val="007C4F59"/>
    <w:rsid w:val="007C6499"/>
    <w:rsid w:val="007C7B84"/>
    <w:rsid w:val="007C7DA8"/>
    <w:rsid w:val="007C7F7B"/>
    <w:rsid w:val="007D006B"/>
    <w:rsid w:val="007D135C"/>
    <w:rsid w:val="007D1587"/>
    <w:rsid w:val="007D1ADB"/>
    <w:rsid w:val="007D2D4B"/>
    <w:rsid w:val="007D3047"/>
    <w:rsid w:val="007D414D"/>
    <w:rsid w:val="007D4B6F"/>
    <w:rsid w:val="007D5078"/>
    <w:rsid w:val="007D5EE8"/>
    <w:rsid w:val="007D68EB"/>
    <w:rsid w:val="007D692E"/>
    <w:rsid w:val="007D6CB7"/>
    <w:rsid w:val="007E0135"/>
    <w:rsid w:val="007E0E04"/>
    <w:rsid w:val="007E2D39"/>
    <w:rsid w:val="007E2EB2"/>
    <w:rsid w:val="007E5E30"/>
    <w:rsid w:val="007E620D"/>
    <w:rsid w:val="007F00B7"/>
    <w:rsid w:val="007F1E5F"/>
    <w:rsid w:val="007F1FD3"/>
    <w:rsid w:val="007F3107"/>
    <w:rsid w:val="007F3189"/>
    <w:rsid w:val="007F362A"/>
    <w:rsid w:val="007F37F0"/>
    <w:rsid w:val="007F4DFD"/>
    <w:rsid w:val="007F587F"/>
    <w:rsid w:val="007F73AC"/>
    <w:rsid w:val="0080319F"/>
    <w:rsid w:val="0080350C"/>
    <w:rsid w:val="00803FD5"/>
    <w:rsid w:val="0080407C"/>
    <w:rsid w:val="00805161"/>
    <w:rsid w:val="008059CE"/>
    <w:rsid w:val="0080606F"/>
    <w:rsid w:val="00806786"/>
    <w:rsid w:val="0080707F"/>
    <w:rsid w:val="00810913"/>
    <w:rsid w:val="00811999"/>
    <w:rsid w:val="00811C87"/>
    <w:rsid w:val="00814766"/>
    <w:rsid w:val="008149D1"/>
    <w:rsid w:val="008159F0"/>
    <w:rsid w:val="008169B9"/>
    <w:rsid w:val="0081776D"/>
    <w:rsid w:val="008206B4"/>
    <w:rsid w:val="00820BBC"/>
    <w:rsid w:val="00820D04"/>
    <w:rsid w:val="008213CA"/>
    <w:rsid w:val="00821F17"/>
    <w:rsid w:val="008222F9"/>
    <w:rsid w:val="008222FB"/>
    <w:rsid w:val="008240C3"/>
    <w:rsid w:val="0082422E"/>
    <w:rsid w:val="0082514E"/>
    <w:rsid w:val="008258AD"/>
    <w:rsid w:val="00825CC2"/>
    <w:rsid w:val="00830379"/>
    <w:rsid w:val="008312A8"/>
    <w:rsid w:val="00833670"/>
    <w:rsid w:val="00835D15"/>
    <w:rsid w:val="00836059"/>
    <w:rsid w:val="008406A7"/>
    <w:rsid w:val="008409BC"/>
    <w:rsid w:val="0084155D"/>
    <w:rsid w:val="008415C8"/>
    <w:rsid w:val="00841B8B"/>
    <w:rsid w:val="0084213B"/>
    <w:rsid w:val="008423AD"/>
    <w:rsid w:val="00843214"/>
    <w:rsid w:val="00843B51"/>
    <w:rsid w:val="00844435"/>
    <w:rsid w:val="00844802"/>
    <w:rsid w:val="0084598B"/>
    <w:rsid w:val="008464D3"/>
    <w:rsid w:val="00846D48"/>
    <w:rsid w:val="00847184"/>
    <w:rsid w:val="008475CD"/>
    <w:rsid w:val="0084786A"/>
    <w:rsid w:val="00852727"/>
    <w:rsid w:val="00854E02"/>
    <w:rsid w:val="00856335"/>
    <w:rsid w:val="00857D7F"/>
    <w:rsid w:val="0086162A"/>
    <w:rsid w:val="008617E8"/>
    <w:rsid w:val="008622B5"/>
    <w:rsid w:val="00862697"/>
    <w:rsid w:val="00862DB1"/>
    <w:rsid w:val="00863E0F"/>
    <w:rsid w:val="00863ECA"/>
    <w:rsid w:val="00864442"/>
    <w:rsid w:val="00865CFD"/>
    <w:rsid w:val="0086702B"/>
    <w:rsid w:val="008671B8"/>
    <w:rsid w:val="00870DB6"/>
    <w:rsid w:val="00871018"/>
    <w:rsid w:val="00872B16"/>
    <w:rsid w:val="00872BAA"/>
    <w:rsid w:val="00872BB4"/>
    <w:rsid w:val="00873FEF"/>
    <w:rsid w:val="00876C28"/>
    <w:rsid w:val="00876F6E"/>
    <w:rsid w:val="008807AE"/>
    <w:rsid w:val="00881868"/>
    <w:rsid w:val="00881A42"/>
    <w:rsid w:val="0088360D"/>
    <w:rsid w:val="00883FD2"/>
    <w:rsid w:val="0088471B"/>
    <w:rsid w:val="00884B4D"/>
    <w:rsid w:val="00886681"/>
    <w:rsid w:val="00886A3D"/>
    <w:rsid w:val="00886C0A"/>
    <w:rsid w:val="00887456"/>
    <w:rsid w:val="0089029A"/>
    <w:rsid w:val="00891EF2"/>
    <w:rsid w:val="00891FD0"/>
    <w:rsid w:val="0089253A"/>
    <w:rsid w:val="00893AFA"/>
    <w:rsid w:val="00894045"/>
    <w:rsid w:val="008940EC"/>
    <w:rsid w:val="00894F0F"/>
    <w:rsid w:val="00896ACB"/>
    <w:rsid w:val="008A0225"/>
    <w:rsid w:val="008A253C"/>
    <w:rsid w:val="008A31FF"/>
    <w:rsid w:val="008A3E78"/>
    <w:rsid w:val="008A470D"/>
    <w:rsid w:val="008A7009"/>
    <w:rsid w:val="008B0546"/>
    <w:rsid w:val="008B17AD"/>
    <w:rsid w:val="008B1F98"/>
    <w:rsid w:val="008B28D6"/>
    <w:rsid w:val="008B318B"/>
    <w:rsid w:val="008B4039"/>
    <w:rsid w:val="008B53D1"/>
    <w:rsid w:val="008B55FD"/>
    <w:rsid w:val="008B5F70"/>
    <w:rsid w:val="008B6896"/>
    <w:rsid w:val="008B6BEE"/>
    <w:rsid w:val="008C11C4"/>
    <w:rsid w:val="008C2722"/>
    <w:rsid w:val="008C2977"/>
    <w:rsid w:val="008C29FB"/>
    <w:rsid w:val="008C40B3"/>
    <w:rsid w:val="008C4267"/>
    <w:rsid w:val="008C44BC"/>
    <w:rsid w:val="008C55D8"/>
    <w:rsid w:val="008C71FE"/>
    <w:rsid w:val="008C79AF"/>
    <w:rsid w:val="008D049C"/>
    <w:rsid w:val="008D0508"/>
    <w:rsid w:val="008D07B1"/>
    <w:rsid w:val="008D1014"/>
    <w:rsid w:val="008D1B48"/>
    <w:rsid w:val="008D2280"/>
    <w:rsid w:val="008D2AD6"/>
    <w:rsid w:val="008D433A"/>
    <w:rsid w:val="008D609D"/>
    <w:rsid w:val="008D6B1B"/>
    <w:rsid w:val="008D7889"/>
    <w:rsid w:val="008E12BC"/>
    <w:rsid w:val="008E1711"/>
    <w:rsid w:val="008E30C6"/>
    <w:rsid w:val="008E3382"/>
    <w:rsid w:val="008E4549"/>
    <w:rsid w:val="008E472E"/>
    <w:rsid w:val="008E621F"/>
    <w:rsid w:val="008E7990"/>
    <w:rsid w:val="008E7A4A"/>
    <w:rsid w:val="008E7DB6"/>
    <w:rsid w:val="008F1730"/>
    <w:rsid w:val="008F27E5"/>
    <w:rsid w:val="008F3183"/>
    <w:rsid w:val="008F31B5"/>
    <w:rsid w:val="008F4CCC"/>
    <w:rsid w:val="008F646E"/>
    <w:rsid w:val="008F71A6"/>
    <w:rsid w:val="00900780"/>
    <w:rsid w:val="009014E8"/>
    <w:rsid w:val="00901B83"/>
    <w:rsid w:val="009024FE"/>
    <w:rsid w:val="009026C0"/>
    <w:rsid w:val="00903006"/>
    <w:rsid w:val="00905C07"/>
    <w:rsid w:val="009077BA"/>
    <w:rsid w:val="00910B74"/>
    <w:rsid w:val="0091156B"/>
    <w:rsid w:val="00911749"/>
    <w:rsid w:val="00911BE1"/>
    <w:rsid w:val="00911C56"/>
    <w:rsid w:val="00911E6B"/>
    <w:rsid w:val="009122CB"/>
    <w:rsid w:val="009145D5"/>
    <w:rsid w:val="00920C9D"/>
    <w:rsid w:val="009216C1"/>
    <w:rsid w:val="00922034"/>
    <w:rsid w:val="009227DD"/>
    <w:rsid w:val="00922A00"/>
    <w:rsid w:val="00922F6F"/>
    <w:rsid w:val="009236CA"/>
    <w:rsid w:val="009239FA"/>
    <w:rsid w:val="00924C17"/>
    <w:rsid w:val="009257E7"/>
    <w:rsid w:val="0092645F"/>
    <w:rsid w:val="009267FF"/>
    <w:rsid w:val="00926814"/>
    <w:rsid w:val="009275A8"/>
    <w:rsid w:val="00930B38"/>
    <w:rsid w:val="00930E2A"/>
    <w:rsid w:val="00930F5C"/>
    <w:rsid w:val="009318E5"/>
    <w:rsid w:val="009319D1"/>
    <w:rsid w:val="009330E6"/>
    <w:rsid w:val="00934769"/>
    <w:rsid w:val="00934A89"/>
    <w:rsid w:val="0093503B"/>
    <w:rsid w:val="00935134"/>
    <w:rsid w:val="009362B2"/>
    <w:rsid w:val="00940441"/>
    <w:rsid w:val="009410BC"/>
    <w:rsid w:val="009427E5"/>
    <w:rsid w:val="00942B36"/>
    <w:rsid w:val="009432E6"/>
    <w:rsid w:val="00945C23"/>
    <w:rsid w:val="009461A8"/>
    <w:rsid w:val="0094661D"/>
    <w:rsid w:val="0094682A"/>
    <w:rsid w:val="00946BA3"/>
    <w:rsid w:val="009474CF"/>
    <w:rsid w:val="0095092F"/>
    <w:rsid w:val="0095190A"/>
    <w:rsid w:val="00951AA9"/>
    <w:rsid w:val="00951B75"/>
    <w:rsid w:val="00951BC8"/>
    <w:rsid w:val="00952F1C"/>
    <w:rsid w:val="00953BE3"/>
    <w:rsid w:val="00954656"/>
    <w:rsid w:val="00956199"/>
    <w:rsid w:val="009602FF"/>
    <w:rsid w:val="009614A0"/>
    <w:rsid w:val="00965785"/>
    <w:rsid w:val="00966554"/>
    <w:rsid w:val="00970431"/>
    <w:rsid w:val="00970DD4"/>
    <w:rsid w:val="00971026"/>
    <w:rsid w:val="00971590"/>
    <w:rsid w:val="00972DED"/>
    <w:rsid w:val="0097359E"/>
    <w:rsid w:val="00974CAA"/>
    <w:rsid w:val="00974D56"/>
    <w:rsid w:val="00974F0B"/>
    <w:rsid w:val="00975FC6"/>
    <w:rsid w:val="009761FC"/>
    <w:rsid w:val="00976D64"/>
    <w:rsid w:val="009773B6"/>
    <w:rsid w:val="009778CC"/>
    <w:rsid w:val="00980B1D"/>
    <w:rsid w:val="009816FC"/>
    <w:rsid w:val="00982F7E"/>
    <w:rsid w:val="009834D5"/>
    <w:rsid w:val="00983F5B"/>
    <w:rsid w:val="00984D2D"/>
    <w:rsid w:val="00984F69"/>
    <w:rsid w:val="009852DD"/>
    <w:rsid w:val="00985367"/>
    <w:rsid w:val="00987FC1"/>
    <w:rsid w:val="00990022"/>
    <w:rsid w:val="00991669"/>
    <w:rsid w:val="00991C8C"/>
    <w:rsid w:val="00991F44"/>
    <w:rsid w:val="00992883"/>
    <w:rsid w:val="00992A0A"/>
    <w:rsid w:val="009934F5"/>
    <w:rsid w:val="00994186"/>
    <w:rsid w:val="009941E3"/>
    <w:rsid w:val="00995074"/>
    <w:rsid w:val="00995E10"/>
    <w:rsid w:val="00997862"/>
    <w:rsid w:val="00997A02"/>
    <w:rsid w:val="00997C52"/>
    <w:rsid w:val="00997EE9"/>
    <w:rsid w:val="009A0801"/>
    <w:rsid w:val="009A1FB6"/>
    <w:rsid w:val="009A3D43"/>
    <w:rsid w:val="009A40D6"/>
    <w:rsid w:val="009A4301"/>
    <w:rsid w:val="009A49E7"/>
    <w:rsid w:val="009A6694"/>
    <w:rsid w:val="009A6C65"/>
    <w:rsid w:val="009A6DFA"/>
    <w:rsid w:val="009B14B6"/>
    <w:rsid w:val="009B1A8E"/>
    <w:rsid w:val="009B2AB4"/>
    <w:rsid w:val="009B4754"/>
    <w:rsid w:val="009B4768"/>
    <w:rsid w:val="009B4791"/>
    <w:rsid w:val="009B4A49"/>
    <w:rsid w:val="009B4BF3"/>
    <w:rsid w:val="009B4C8E"/>
    <w:rsid w:val="009B5755"/>
    <w:rsid w:val="009B6CBD"/>
    <w:rsid w:val="009B6F7F"/>
    <w:rsid w:val="009B731A"/>
    <w:rsid w:val="009B7CE3"/>
    <w:rsid w:val="009C10FF"/>
    <w:rsid w:val="009C155D"/>
    <w:rsid w:val="009C18BC"/>
    <w:rsid w:val="009C22C6"/>
    <w:rsid w:val="009C2671"/>
    <w:rsid w:val="009C26AC"/>
    <w:rsid w:val="009C29ED"/>
    <w:rsid w:val="009C3A45"/>
    <w:rsid w:val="009C3F2B"/>
    <w:rsid w:val="009C428B"/>
    <w:rsid w:val="009C43FE"/>
    <w:rsid w:val="009C4976"/>
    <w:rsid w:val="009C556D"/>
    <w:rsid w:val="009C7FEA"/>
    <w:rsid w:val="009D020A"/>
    <w:rsid w:val="009D049D"/>
    <w:rsid w:val="009D1593"/>
    <w:rsid w:val="009D21D7"/>
    <w:rsid w:val="009D34C5"/>
    <w:rsid w:val="009D4111"/>
    <w:rsid w:val="009D4B61"/>
    <w:rsid w:val="009D7048"/>
    <w:rsid w:val="009D7555"/>
    <w:rsid w:val="009D772F"/>
    <w:rsid w:val="009E1290"/>
    <w:rsid w:val="009E1BB6"/>
    <w:rsid w:val="009E24F0"/>
    <w:rsid w:val="009E2594"/>
    <w:rsid w:val="009E26E7"/>
    <w:rsid w:val="009E2A53"/>
    <w:rsid w:val="009E4A46"/>
    <w:rsid w:val="009E4EAE"/>
    <w:rsid w:val="009F02F1"/>
    <w:rsid w:val="009F2C69"/>
    <w:rsid w:val="009F2ED6"/>
    <w:rsid w:val="009F3F5C"/>
    <w:rsid w:val="009F72F3"/>
    <w:rsid w:val="009F76E5"/>
    <w:rsid w:val="00A00009"/>
    <w:rsid w:val="00A00C77"/>
    <w:rsid w:val="00A01A9C"/>
    <w:rsid w:val="00A01EF7"/>
    <w:rsid w:val="00A06D15"/>
    <w:rsid w:val="00A07345"/>
    <w:rsid w:val="00A15224"/>
    <w:rsid w:val="00A15236"/>
    <w:rsid w:val="00A15E58"/>
    <w:rsid w:val="00A17D6F"/>
    <w:rsid w:val="00A2014E"/>
    <w:rsid w:val="00A222D7"/>
    <w:rsid w:val="00A2246C"/>
    <w:rsid w:val="00A242E7"/>
    <w:rsid w:val="00A246BA"/>
    <w:rsid w:val="00A24D0E"/>
    <w:rsid w:val="00A24F5A"/>
    <w:rsid w:val="00A252CF"/>
    <w:rsid w:val="00A25A66"/>
    <w:rsid w:val="00A2743B"/>
    <w:rsid w:val="00A279B9"/>
    <w:rsid w:val="00A307FF"/>
    <w:rsid w:val="00A30A3E"/>
    <w:rsid w:val="00A31C63"/>
    <w:rsid w:val="00A3266E"/>
    <w:rsid w:val="00A33E2D"/>
    <w:rsid w:val="00A348F0"/>
    <w:rsid w:val="00A35BBB"/>
    <w:rsid w:val="00A3660F"/>
    <w:rsid w:val="00A36741"/>
    <w:rsid w:val="00A36ACB"/>
    <w:rsid w:val="00A370D9"/>
    <w:rsid w:val="00A37CE0"/>
    <w:rsid w:val="00A40583"/>
    <w:rsid w:val="00A40E1D"/>
    <w:rsid w:val="00A4118E"/>
    <w:rsid w:val="00A4140D"/>
    <w:rsid w:val="00A41430"/>
    <w:rsid w:val="00A41901"/>
    <w:rsid w:val="00A4265C"/>
    <w:rsid w:val="00A43B7B"/>
    <w:rsid w:val="00A443C2"/>
    <w:rsid w:val="00A448FA"/>
    <w:rsid w:val="00A44E9C"/>
    <w:rsid w:val="00A45154"/>
    <w:rsid w:val="00A45BE6"/>
    <w:rsid w:val="00A46319"/>
    <w:rsid w:val="00A468D5"/>
    <w:rsid w:val="00A46AD6"/>
    <w:rsid w:val="00A5083E"/>
    <w:rsid w:val="00A5092D"/>
    <w:rsid w:val="00A519AB"/>
    <w:rsid w:val="00A51B17"/>
    <w:rsid w:val="00A52F32"/>
    <w:rsid w:val="00A53839"/>
    <w:rsid w:val="00A53D37"/>
    <w:rsid w:val="00A53F9E"/>
    <w:rsid w:val="00A55F04"/>
    <w:rsid w:val="00A5614D"/>
    <w:rsid w:val="00A569AA"/>
    <w:rsid w:val="00A56CF6"/>
    <w:rsid w:val="00A56FF1"/>
    <w:rsid w:val="00A57997"/>
    <w:rsid w:val="00A600EA"/>
    <w:rsid w:val="00A60D01"/>
    <w:rsid w:val="00A6200A"/>
    <w:rsid w:val="00A6208F"/>
    <w:rsid w:val="00A6257E"/>
    <w:rsid w:val="00A62F7B"/>
    <w:rsid w:val="00A63767"/>
    <w:rsid w:val="00A63FF2"/>
    <w:rsid w:val="00A65A8F"/>
    <w:rsid w:val="00A6696A"/>
    <w:rsid w:val="00A6704F"/>
    <w:rsid w:val="00A70F08"/>
    <w:rsid w:val="00A72493"/>
    <w:rsid w:val="00A73005"/>
    <w:rsid w:val="00A73326"/>
    <w:rsid w:val="00A753ED"/>
    <w:rsid w:val="00A814CD"/>
    <w:rsid w:val="00A81518"/>
    <w:rsid w:val="00A822C2"/>
    <w:rsid w:val="00A828F8"/>
    <w:rsid w:val="00A83F8D"/>
    <w:rsid w:val="00A84329"/>
    <w:rsid w:val="00A845F6"/>
    <w:rsid w:val="00A85D5E"/>
    <w:rsid w:val="00A85D93"/>
    <w:rsid w:val="00A876A8"/>
    <w:rsid w:val="00A87E66"/>
    <w:rsid w:val="00A90364"/>
    <w:rsid w:val="00A90643"/>
    <w:rsid w:val="00A909C6"/>
    <w:rsid w:val="00A90A4C"/>
    <w:rsid w:val="00A9209E"/>
    <w:rsid w:val="00A920FB"/>
    <w:rsid w:val="00A92D1E"/>
    <w:rsid w:val="00A938ED"/>
    <w:rsid w:val="00A93EA0"/>
    <w:rsid w:val="00A941E0"/>
    <w:rsid w:val="00A9438B"/>
    <w:rsid w:val="00A94D7E"/>
    <w:rsid w:val="00A95FD1"/>
    <w:rsid w:val="00A9635D"/>
    <w:rsid w:val="00A964CA"/>
    <w:rsid w:val="00A9680A"/>
    <w:rsid w:val="00A9692C"/>
    <w:rsid w:val="00A96F85"/>
    <w:rsid w:val="00A970F4"/>
    <w:rsid w:val="00A97222"/>
    <w:rsid w:val="00AA025B"/>
    <w:rsid w:val="00AA0950"/>
    <w:rsid w:val="00AA0970"/>
    <w:rsid w:val="00AA0B5F"/>
    <w:rsid w:val="00AA38CB"/>
    <w:rsid w:val="00AA3C85"/>
    <w:rsid w:val="00AA40A4"/>
    <w:rsid w:val="00AA4D07"/>
    <w:rsid w:val="00AA544E"/>
    <w:rsid w:val="00AA7486"/>
    <w:rsid w:val="00AA7B68"/>
    <w:rsid w:val="00AB07EB"/>
    <w:rsid w:val="00AB1156"/>
    <w:rsid w:val="00AB1332"/>
    <w:rsid w:val="00AB1452"/>
    <w:rsid w:val="00AB2821"/>
    <w:rsid w:val="00AB3D39"/>
    <w:rsid w:val="00AB48FF"/>
    <w:rsid w:val="00AB6C5E"/>
    <w:rsid w:val="00AB6EEB"/>
    <w:rsid w:val="00AC0E8D"/>
    <w:rsid w:val="00AC1171"/>
    <w:rsid w:val="00AC16BF"/>
    <w:rsid w:val="00AC280B"/>
    <w:rsid w:val="00AC45A4"/>
    <w:rsid w:val="00AC4F8A"/>
    <w:rsid w:val="00AC5F6B"/>
    <w:rsid w:val="00AC7114"/>
    <w:rsid w:val="00AC74F2"/>
    <w:rsid w:val="00AC79AB"/>
    <w:rsid w:val="00AC7FEA"/>
    <w:rsid w:val="00AD0A07"/>
    <w:rsid w:val="00AD1D49"/>
    <w:rsid w:val="00AD1D95"/>
    <w:rsid w:val="00AD2910"/>
    <w:rsid w:val="00AD2C36"/>
    <w:rsid w:val="00AD67A0"/>
    <w:rsid w:val="00AD70E3"/>
    <w:rsid w:val="00AE0343"/>
    <w:rsid w:val="00AE0DC0"/>
    <w:rsid w:val="00AE14E0"/>
    <w:rsid w:val="00AE30BD"/>
    <w:rsid w:val="00AE32DB"/>
    <w:rsid w:val="00AE3624"/>
    <w:rsid w:val="00AE3EB5"/>
    <w:rsid w:val="00AE3FA0"/>
    <w:rsid w:val="00AE4D00"/>
    <w:rsid w:val="00AE7D81"/>
    <w:rsid w:val="00AF0183"/>
    <w:rsid w:val="00AF3B68"/>
    <w:rsid w:val="00AF44D4"/>
    <w:rsid w:val="00AF4721"/>
    <w:rsid w:val="00AF5814"/>
    <w:rsid w:val="00AF6506"/>
    <w:rsid w:val="00AF7648"/>
    <w:rsid w:val="00B009DA"/>
    <w:rsid w:val="00B038BE"/>
    <w:rsid w:val="00B04858"/>
    <w:rsid w:val="00B05A8C"/>
    <w:rsid w:val="00B06C66"/>
    <w:rsid w:val="00B073C7"/>
    <w:rsid w:val="00B10B3A"/>
    <w:rsid w:val="00B11473"/>
    <w:rsid w:val="00B1377F"/>
    <w:rsid w:val="00B13E67"/>
    <w:rsid w:val="00B14168"/>
    <w:rsid w:val="00B142CA"/>
    <w:rsid w:val="00B143BF"/>
    <w:rsid w:val="00B15669"/>
    <w:rsid w:val="00B16351"/>
    <w:rsid w:val="00B17257"/>
    <w:rsid w:val="00B20106"/>
    <w:rsid w:val="00B21342"/>
    <w:rsid w:val="00B21990"/>
    <w:rsid w:val="00B21A87"/>
    <w:rsid w:val="00B21AA0"/>
    <w:rsid w:val="00B22571"/>
    <w:rsid w:val="00B22913"/>
    <w:rsid w:val="00B23BD8"/>
    <w:rsid w:val="00B2731D"/>
    <w:rsid w:val="00B27C39"/>
    <w:rsid w:val="00B3018E"/>
    <w:rsid w:val="00B31011"/>
    <w:rsid w:val="00B31CB5"/>
    <w:rsid w:val="00B31FC1"/>
    <w:rsid w:val="00B32D1C"/>
    <w:rsid w:val="00B32F52"/>
    <w:rsid w:val="00B34AC3"/>
    <w:rsid w:val="00B368C9"/>
    <w:rsid w:val="00B36FA5"/>
    <w:rsid w:val="00B376E1"/>
    <w:rsid w:val="00B404FF"/>
    <w:rsid w:val="00B43A8C"/>
    <w:rsid w:val="00B43AFF"/>
    <w:rsid w:val="00B43B7A"/>
    <w:rsid w:val="00B44101"/>
    <w:rsid w:val="00B456A7"/>
    <w:rsid w:val="00B45718"/>
    <w:rsid w:val="00B4663A"/>
    <w:rsid w:val="00B46F35"/>
    <w:rsid w:val="00B504FE"/>
    <w:rsid w:val="00B512F9"/>
    <w:rsid w:val="00B521AE"/>
    <w:rsid w:val="00B52698"/>
    <w:rsid w:val="00B53336"/>
    <w:rsid w:val="00B55465"/>
    <w:rsid w:val="00B554D5"/>
    <w:rsid w:val="00B5575F"/>
    <w:rsid w:val="00B55F47"/>
    <w:rsid w:val="00B56100"/>
    <w:rsid w:val="00B60494"/>
    <w:rsid w:val="00B61A51"/>
    <w:rsid w:val="00B61A8A"/>
    <w:rsid w:val="00B62FE0"/>
    <w:rsid w:val="00B63554"/>
    <w:rsid w:val="00B63B46"/>
    <w:rsid w:val="00B63D35"/>
    <w:rsid w:val="00B64446"/>
    <w:rsid w:val="00B64CD4"/>
    <w:rsid w:val="00B65395"/>
    <w:rsid w:val="00B65568"/>
    <w:rsid w:val="00B65D86"/>
    <w:rsid w:val="00B673B9"/>
    <w:rsid w:val="00B71209"/>
    <w:rsid w:val="00B750E6"/>
    <w:rsid w:val="00B75D4D"/>
    <w:rsid w:val="00B76262"/>
    <w:rsid w:val="00B768E6"/>
    <w:rsid w:val="00B77289"/>
    <w:rsid w:val="00B80445"/>
    <w:rsid w:val="00B805BA"/>
    <w:rsid w:val="00B81C36"/>
    <w:rsid w:val="00B82046"/>
    <w:rsid w:val="00B82F2D"/>
    <w:rsid w:val="00B8306E"/>
    <w:rsid w:val="00B83859"/>
    <w:rsid w:val="00B83879"/>
    <w:rsid w:val="00B841F9"/>
    <w:rsid w:val="00B848D6"/>
    <w:rsid w:val="00B84FA9"/>
    <w:rsid w:val="00B85912"/>
    <w:rsid w:val="00B86DB4"/>
    <w:rsid w:val="00B87502"/>
    <w:rsid w:val="00B902FB"/>
    <w:rsid w:val="00B9061B"/>
    <w:rsid w:val="00B90B5F"/>
    <w:rsid w:val="00B90D8B"/>
    <w:rsid w:val="00B917EB"/>
    <w:rsid w:val="00B918B5"/>
    <w:rsid w:val="00B92239"/>
    <w:rsid w:val="00B92A03"/>
    <w:rsid w:val="00B92DD1"/>
    <w:rsid w:val="00B93135"/>
    <w:rsid w:val="00B93B7C"/>
    <w:rsid w:val="00B94B25"/>
    <w:rsid w:val="00B950B4"/>
    <w:rsid w:val="00B95558"/>
    <w:rsid w:val="00B95C01"/>
    <w:rsid w:val="00B95E00"/>
    <w:rsid w:val="00B97051"/>
    <w:rsid w:val="00BA063B"/>
    <w:rsid w:val="00BA155C"/>
    <w:rsid w:val="00BA1C04"/>
    <w:rsid w:val="00BA22A5"/>
    <w:rsid w:val="00BA24D5"/>
    <w:rsid w:val="00BA4029"/>
    <w:rsid w:val="00BA4900"/>
    <w:rsid w:val="00BA5990"/>
    <w:rsid w:val="00BA655E"/>
    <w:rsid w:val="00BB0371"/>
    <w:rsid w:val="00BB0DBE"/>
    <w:rsid w:val="00BB0FBF"/>
    <w:rsid w:val="00BB35B6"/>
    <w:rsid w:val="00BB393F"/>
    <w:rsid w:val="00BB3AD5"/>
    <w:rsid w:val="00BB49ED"/>
    <w:rsid w:val="00BC0D80"/>
    <w:rsid w:val="00BC1362"/>
    <w:rsid w:val="00BC1C8D"/>
    <w:rsid w:val="00BC2E11"/>
    <w:rsid w:val="00BC2FE6"/>
    <w:rsid w:val="00BC3C35"/>
    <w:rsid w:val="00BC4DD2"/>
    <w:rsid w:val="00BC6711"/>
    <w:rsid w:val="00BC739A"/>
    <w:rsid w:val="00BC74DE"/>
    <w:rsid w:val="00BD0876"/>
    <w:rsid w:val="00BD2AD6"/>
    <w:rsid w:val="00BD2C4B"/>
    <w:rsid w:val="00BD2E7A"/>
    <w:rsid w:val="00BD3FEA"/>
    <w:rsid w:val="00BD4456"/>
    <w:rsid w:val="00BD53D8"/>
    <w:rsid w:val="00BD649E"/>
    <w:rsid w:val="00BD68AE"/>
    <w:rsid w:val="00BE0976"/>
    <w:rsid w:val="00BE1051"/>
    <w:rsid w:val="00BE112E"/>
    <w:rsid w:val="00BE16F0"/>
    <w:rsid w:val="00BE32AA"/>
    <w:rsid w:val="00BE3407"/>
    <w:rsid w:val="00BE4727"/>
    <w:rsid w:val="00BE6682"/>
    <w:rsid w:val="00BE7D70"/>
    <w:rsid w:val="00BF066B"/>
    <w:rsid w:val="00BF2647"/>
    <w:rsid w:val="00BF3152"/>
    <w:rsid w:val="00BF3A81"/>
    <w:rsid w:val="00BF4B54"/>
    <w:rsid w:val="00BF4D7D"/>
    <w:rsid w:val="00BF56E7"/>
    <w:rsid w:val="00BF68C3"/>
    <w:rsid w:val="00BF71FF"/>
    <w:rsid w:val="00C0089C"/>
    <w:rsid w:val="00C0125E"/>
    <w:rsid w:val="00C02597"/>
    <w:rsid w:val="00C0324A"/>
    <w:rsid w:val="00C041C4"/>
    <w:rsid w:val="00C049BD"/>
    <w:rsid w:val="00C04F7A"/>
    <w:rsid w:val="00C0585A"/>
    <w:rsid w:val="00C07FA7"/>
    <w:rsid w:val="00C112D4"/>
    <w:rsid w:val="00C11AD8"/>
    <w:rsid w:val="00C12AE6"/>
    <w:rsid w:val="00C12D20"/>
    <w:rsid w:val="00C1301B"/>
    <w:rsid w:val="00C132DF"/>
    <w:rsid w:val="00C13963"/>
    <w:rsid w:val="00C13C74"/>
    <w:rsid w:val="00C14DE2"/>
    <w:rsid w:val="00C15337"/>
    <w:rsid w:val="00C155AA"/>
    <w:rsid w:val="00C15E7A"/>
    <w:rsid w:val="00C15F49"/>
    <w:rsid w:val="00C17248"/>
    <w:rsid w:val="00C17276"/>
    <w:rsid w:val="00C174D3"/>
    <w:rsid w:val="00C2001B"/>
    <w:rsid w:val="00C2013D"/>
    <w:rsid w:val="00C209C4"/>
    <w:rsid w:val="00C210AF"/>
    <w:rsid w:val="00C211F1"/>
    <w:rsid w:val="00C219BE"/>
    <w:rsid w:val="00C22120"/>
    <w:rsid w:val="00C22565"/>
    <w:rsid w:val="00C2258A"/>
    <w:rsid w:val="00C227F0"/>
    <w:rsid w:val="00C2296A"/>
    <w:rsid w:val="00C2298B"/>
    <w:rsid w:val="00C23C9F"/>
    <w:rsid w:val="00C23F0F"/>
    <w:rsid w:val="00C2411E"/>
    <w:rsid w:val="00C24EBC"/>
    <w:rsid w:val="00C255EE"/>
    <w:rsid w:val="00C25BE0"/>
    <w:rsid w:val="00C268A7"/>
    <w:rsid w:val="00C27337"/>
    <w:rsid w:val="00C274D6"/>
    <w:rsid w:val="00C2770F"/>
    <w:rsid w:val="00C27D5E"/>
    <w:rsid w:val="00C30590"/>
    <w:rsid w:val="00C3088B"/>
    <w:rsid w:val="00C328F0"/>
    <w:rsid w:val="00C35F00"/>
    <w:rsid w:val="00C363B3"/>
    <w:rsid w:val="00C36936"/>
    <w:rsid w:val="00C37FD7"/>
    <w:rsid w:val="00C40C72"/>
    <w:rsid w:val="00C4149F"/>
    <w:rsid w:val="00C41E36"/>
    <w:rsid w:val="00C42210"/>
    <w:rsid w:val="00C42EF2"/>
    <w:rsid w:val="00C43240"/>
    <w:rsid w:val="00C465ED"/>
    <w:rsid w:val="00C4688A"/>
    <w:rsid w:val="00C50260"/>
    <w:rsid w:val="00C51087"/>
    <w:rsid w:val="00C5128A"/>
    <w:rsid w:val="00C51E5D"/>
    <w:rsid w:val="00C524BA"/>
    <w:rsid w:val="00C54883"/>
    <w:rsid w:val="00C55341"/>
    <w:rsid w:val="00C56FF1"/>
    <w:rsid w:val="00C57B8C"/>
    <w:rsid w:val="00C60EF8"/>
    <w:rsid w:val="00C6106E"/>
    <w:rsid w:val="00C618F2"/>
    <w:rsid w:val="00C61A58"/>
    <w:rsid w:val="00C641D0"/>
    <w:rsid w:val="00C64B07"/>
    <w:rsid w:val="00C711B7"/>
    <w:rsid w:val="00C712D4"/>
    <w:rsid w:val="00C7152D"/>
    <w:rsid w:val="00C72AD8"/>
    <w:rsid w:val="00C732EA"/>
    <w:rsid w:val="00C73695"/>
    <w:rsid w:val="00C7510D"/>
    <w:rsid w:val="00C75903"/>
    <w:rsid w:val="00C75C10"/>
    <w:rsid w:val="00C7685C"/>
    <w:rsid w:val="00C76B97"/>
    <w:rsid w:val="00C76D82"/>
    <w:rsid w:val="00C7706E"/>
    <w:rsid w:val="00C776BE"/>
    <w:rsid w:val="00C80319"/>
    <w:rsid w:val="00C80331"/>
    <w:rsid w:val="00C82216"/>
    <w:rsid w:val="00C83C14"/>
    <w:rsid w:val="00C83DAA"/>
    <w:rsid w:val="00C83EF3"/>
    <w:rsid w:val="00C8560C"/>
    <w:rsid w:val="00C86DA3"/>
    <w:rsid w:val="00C9036E"/>
    <w:rsid w:val="00C90694"/>
    <w:rsid w:val="00C907F8"/>
    <w:rsid w:val="00C91148"/>
    <w:rsid w:val="00C91637"/>
    <w:rsid w:val="00C921E0"/>
    <w:rsid w:val="00C92488"/>
    <w:rsid w:val="00C925F9"/>
    <w:rsid w:val="00C92D1B"/>
    <w:rsid w:val="00C92F0D"/>
    <w:rsid w:val="00C93CFF"/>
    <w:rsid w:val="00C93EF1"/>
    <w:rsid w:val="00C94017"/>
    <w:rsid w:val="00C95210"/>
    <w:rsid w:val="00C9533E"/>
    <w:rsid w:val="00C9608D"/>
    <w:rsid w:val="00C96D64"/>
    <w:rsid w:val="00CA0D94"/>
    <w:rsid w:val="00CA1494"/>
    <w:rsid w:val="00CA19BC"/>
    <w:rsid w:val="00CA1FF7"/>
    <w:rsid w:val="00CA2152"/>
    <w:rsid w:val="00CA2976"/>
    <w:rsid w:val="00CA2C53"/>
    <w:rsid w:val="00CA2DD8"/>
    <w:rsid w:val="00CA424E"/>
    <w:rsid w:val="00CA4E69"/>
    <w:rsid w:val="00CA71A1"/>
    <w:rsid w:val="00CB1941"/>
    <w:rsid w:val="00CB1B09"/>
    <w:rsid w:val="00CB268F"/>
    <w:rsid w:val="00CB3D61"/>
    <w:rsid w:val="00CB3E3B"/>
    <w:rsid w:val="00CB70EA"/>
    <w:rsid w:val="00CC0B33"/>
    <w:rsid w:val="00CC0C33"/>
    <w:rsid w:val="00CC0DC2"/>
    <w:rsid w:val="00CC1C85"/>
    <w:rsid w:val="00CC2A0B"/>
    <w:rsid w:val="00CC3CC8"/>
    <w:rsid w:val="00CC5414"/>
    <w:rsid w:val="00CC562E"/>
    <w:rsid w:val="00CC5FD3"/>
    <w:rsid w:val="00CC736B"/>
    <w:rsid w:val="00CC7F10"/>
    <w:rsid w:val="00CD183F"/>
    <w:rsid w:val="00CD1CF3"/>
    <w:rsid w:val="00CD380C"/>
    <w:rsid w:val="00CD438D"/>
    <w:rsid w:val="00CD5C77"/>
    <w:rsid w:val="00CD71E0"/>
    <w:rsid w:val="00CD774C"/>
    <w:rsid w:val="00CE275A"/>
    <w:rsid w:val="00CE2CC4"/>
    <w:rsid w:val="00CE35CA"/>
    <w:rsid w:val="00CE37AC"/>
    <w:rsid w:val="00CE39BA"/>
    <w:rsid w:val="00CE3C98"/>
    <w:rsid w:val="00CE3C99"/>
    <w:rsid w:val="00CE3D3F"/>
    <w:rsid w:val="00CE5269"/>
    <w:rsid w:val="00CE5697"/>
    <w:rsid w:val="00CE5C84"/>
    <w:rsid w:val="00CE66B4"/>
    <w:rsid w:val="00CE6B8F"/>
    <w:rsid w:val="00CE7F95"/>
    <w:rsid w:val="00CE7FEE"/>
    <w:rsid w:val="00CF0425"/>
    <w:rsid w:val="00CF083B"/>
    <w:rsid w:val="00CF178F"/>
    <w:rsid w:val="00CF3658"/>
    <w:rsid w:val="00CF3776"/>
    <w:rsid w:val="00CF402D"/>
    <w:rsid w:val="00CF5013"/>
    <w:rsid w:val="00CF5DC0"/>
    <w:rsid w:val="00CF67DE"/>
    <w:rsid w:val="00D00637"/>
    <w:rsid w:val="00D00A1B"/>
    <w:rsid w:val="00D00FF3"/>
    <w:rsid w:val="00D01026"/>
    <w:rsid w:val="00D01082"/>
    <w:rsid w:val="00D018C1"/>
    <w:rsid w:val="00D030E7"/>
    <w:rsid w:val="00D04682"/>
    <w:rsid w:val="00D0477F"/>
    <w:rsid w:val="00D049EE"/>
    <w:rsid w:val="00D05673"/>
    <w:rsid w:val="00D061BE"/>
    <w:rsid w:val="00D06FD9"/>
    <w:rsid w:val="00D079A8"/>
    <w:rsid w:val="00D1038B"/>
    <w:rsid w:val="00D10D7E"/>
    <w:rsid w:val="00D10DA4"/>
    <w:rsid w:val="00D11811"/>
    <w:rsid w:val="00D128F5"/>
    <w:rsid w:val="00D12C81"/>
    <w:rsid w:val="00D12FD1"/>
    <w:rsid w:val="00D1369C"/>
    <w:rsid w:val="00D1454B"/>
    <w:rsid w:val="00D1558C"/>
    <w:rsid w:val="00D168EB"/>
    <w:rsid w:val="00D16ADD"/>
    <w:rsid w:val="00D20B37"/>
    <w:rsid w:val="00D240D8"/>
    <w:rsid w:val="00D242A4"/>
    <w:rsid w:val="00D25869"/>
    <w:rsid w:val="00D263BE"/>
    <w:rsid w:val="00D27A37"/>
    <w:rsid w:val="00D30633"/>
    <w:rsid w:val="00D30D34"/>
    <w:rsid w:val="00D31005"/>
    <w:rsid w:val="00D31275"/>
    <w:rsid w:val="00D31507"/>
    <w:rsid w:val="00D31DF9"/>
    <w:rsid w:val="00D32577"/>
    <w:rsid w:val="00D333FE"/>
    <w:rsid w:val="00D33961"/>
    <w:rsid w:val="00D354FB"/>
    <w:rsid w:val="00D35FDF"/>
    <w:rsid w:val="00D36219"/>
    <w:rsid w:val="00D36B51"/>
    <w:rsid w:val="00D36BA0"/>
    <w:rsid w:val="00D40262"/>
    <w:rsid w:val="00D41BAE"/>
    <w:rsid w:val="00D41C76"/>
    <w:rsid w:val="00D41D91"/>
    <w:rsid w:val="00D4224A"/>
    <w:rsid w:val="00D42877"/>
    <w:rsid w:val="00D430C4"/>
    <w:rsid w:val="00D4366C"/>
    <w:rsid w:val="00D44998"/>
    <w:rsid w:val="00D46094"/>
    <w:rsid w:val="00D46409"/>
    <w:rsid w:val="00D46706"/>
    <w:rsid w:val="00D46E50"/>
    <w:rsid w:val="00D47EA9"/>
    <w:rsid w:val="00D47FF8"/>
    <w:rsid w:val="00D51CDD"/>
    <w:rsid w:val="00D52ABE"/>
    <w:rsid w:val="00D52E68"/>
    <w:rsid w:val="00D53642"/>
    <w:rsid w:val="00D54C7D"/>
    <w:rsid w:val="00D55E7B"/>
    <w:rsid w:val="00D5615D"/>
    <w:rsid w:val="00D56B6B"/>
    <w:rsid w:val="00D56E42"/>
    <w:rsid w:val="00D60A25"/>
    <w:rsid w:val="00D612F3"/>
    <w:rsid w:val="00D61543"/>
    <w:rsid w:val="00D61791"/>
    <w:rsid w:val="00D61A0B"/>
    <w:rsid w:val="00D61E66"/>
    <w:rsid w:val="00D62CF1"/>
    <w:rsid w:val="00D6328D"/>
    <w:rsid w:val="00D63AC8"/>
    <w:rsid w:val="00D65277"/>
    <w:rsid w:val="00D65C73"/>
    <w:rsid w:val="00D66CC5"/>
    <w:rsid w:val="00D72E35"/>
    <w:rsid w:val="00D731E3"/>
    <w:rsid w:val="00D73472"/>
    <w:rsid w:val="00D735D6"/>
    <w:rsid w:val="00D74441"/>
    <w:rsid w:val="00D74600"/>
    <w:rsid w:val="00D75067"/>
    <w:rsid w:val="00D752E2"/>
    <w:rsid w:val="00D75AD8"/>
    <w:rsid w:val="00D75E75"/>
    <w:rsid w:val="00D762B2"/>
    <w:rsid w:val="00D7694F"/>
    <w:rsid w:val="00D7789F"/>
    <w:rsid w:val="00D77BA4"/>
    <w:rsid w:val="00D80670"/>
    <w:rsid w:val="00D80F4B"/>
    <w:rsid w:val="00D811F6"/>
    <w:rsid w:val="00D8173A"/>
    <w:rsid w:val="00D81D97"/>
    <w:rsid w:val="00D83926"/>
    <w:rsid w:val="00D8408A"/>
    <w:rsid w:val="00D86738"/>
    <w:rsid w:val="00D8736A"/>
    <w:rsid w:val="00D87994"/>
    <w:rsid w:val="00D9108B"/>
    <w:rsid w:val="00D91CB6"/>
    <w:rsid w:val="00D941CA"/>
    <w:rsid w:val="00D94339"/>
    <w:rsid w:val="00D955E9"/>
    <w:rsid w:val="00D96E04"/>
    <w:rsid w:val="00D973C6"/>
    <w:rsid w:val="00D97415"/>
    <w:rsid w:val="00D97585"/>
    <w:rsid w:val="00D97F87"/>
    <w:rsid w:val="00DA04A1"/>
    <w:rsid w:val="00DA11DA"/>
    <w:rsid w:val="00DA17E8"/>
    <w:rsid w:val="00DA24BC"/>
    <w:rsid w:val="00DA3E4B"/>
    <w:rsid w:val="00DA4EAC"/>
    <w:rsid w:val="00DA4F0A"/>
    <w:rsid w:val="00DA57ED"/>
    <w:rsid w:val="00DA5931"/>
    <w:rsid w:val="00DA5D0C"/>
    <w:rsid w:val="00DA6929"/>
    <w:rsid w:val="00DA70DD"/>
    <w:rsid w:val="00DA7145"/>
    <w:rsid w:val="00DA73DA"/>
    <w:rsid w:val="00DB0939"/>
    <w:rsid w:val="00DB274C"/>
    <w:rsid w:val="00DB2A7B"/>
    <w:rsid w:val="00DB2EC9"/>
    <w:rsid w:val="00DB319F"/>
    <w:rsid w:val="00DB3353"/>
    <w:rsid w:val="00DB3A4B"/>
    <w:rsid w:val="00DB3F1A"/>
    <w:rsid w:val="00DB4669"/>
    <w:rsid w:val="00DB521B"/>
    <w:rsid w:val="00DB59AE"/>
    <w:rsid w:val="00DB5BE6"/>
    <w:rsid w:val="00DB6844"/>
    <w:rsid w:val="00DB6D58"/>
    <w:rsid w:val="00DB770B"/>
    <w:rsid w:val="00DC2310"/>
    <w:rsid w:val="00DC29E4"/>
    <w:rsid w:val="00DC2EC1"/>
    <w:rsid w:val="00DC34E6"/>
    <w:rsid w:val="00DC3FD1"/>
    <w:rsid w:val="00DC636B"/>
    <w:rsid w:val="00DC6DFC"/>
    <w:rsid w:val="00DC71C3"/>
    <w:rsid w:val="00DC7520"/>
    <w:rsid w:val="00DC760F"/>
    <w:rsid w:val="00DC7950"/>
    <w:rsid w:val="00DD2176"/>
    <w:rsid w:val="00DD36C5"/>
    <w:rsid w:val="00DD4B6C"/>
    <w:rsid w:val="00DD5183"/>
    <w:rsid w:val="00DD52A8"/>
    <w:rsid w:val="00DD5BCE"/>
    <w:rsid w:val="00DD760E"/>
    <w:rsid w:val="00DD7D45"/>
    <w:rsid w:val="00DD7F8C"/>
    <w:rsid w:val="00DE08A3"/>
    <w:rsid w:val="00DE0969"/>
    <w:rsid w:val="00DE0B61"/>
    <w:rsid w:val="00DE4C64"/>
    <w:rsid w:val="00DE4DFD"/>
    <w:rsid w:val="00DE5985"/>
    <w:rsid w:val="00DE5B46"/>
    <w:rsid w:val="00DE694E"/>
    <w:rsid w:val="00DE6E2C"/>
    <w:rsid w:val="00DE7205"/>
    <w:rsid w:val="00DE725A"/>
    <w:rsid w:val="00DE7389"/>
    <w:rsid w:val="00DE7659"/>
    <w:rsid w:val="00DE7819"/>
    <w:rsid w:val="00DF0249"/>
    <w:rsid w:val="00DF07B6"/>
    <w:rsid w:val="00DF1C08"/>
    <w:rsid w:val="00DF4516"/>
    <w:rsid w:val="00DF492D"/>
    <w:rsid w:val="00DF49A7"/>
    <w:rsid w:val="00DF57EE"/>
    <w:rsid w:val="00DF587D"/>
    <w:rsid w:val="00DF6377"/>
    <w:rsid w:val="00DF6FCF"/>
    <w:rsid w:val="00DF7B79"/>
    <w:rsid w:val="00E0035F"/>
    <w:rsid w:val="00E01800"/>
    <w:rsid w:val="00E02494"/>
    <w:rsid w:val="00E025DA"/>
    <w:rsid w:val="00E033E4"/>
    <w:rsid w:val="00E0388A"/>
    <w:rsid w:val="00E04152"/>
    <w:rsid w:val="00E04640"/>
    <w:rsid w:val="00E07181"/>
    <w:rsid w:val="00E10ACD"/>
    <w:rsid w:val="00E110E7"/>
    <w:rsid w:val="00E133F3"/>
    <w:rsid w:val="00E13542"/>
    <w:rsid w:val="00E141B4"/>
    <w:rsid w:val="00E14DBC"/>
    <w:rsid w:val="00E1648D"/>
    <w:rsid w:val="00E16ACD"/>
    <w:rsid w:val="00E177B3"/>
    <w:rsid w:val="00E20EAB"/>
    <w:rsid w:val="00E2194B"/>
    <w:rsid w:val="00E22551"/>
    <w:rsid w:val="00E24864"/>
    <w:rsid w:val="00E24CE4"/>
    <w:rsid w:val="00E25900"/>
    <w:rsid w:val="00E2643C"/>
    <w:rsid w:val="00E26BDC"/>
    <w:rsid w:val="00E26DE4"/>
    <w:rsid w:val="00E26F90"/>
    <w:rsid w:val="00E30388"/>
    <w:rsid w:val="00E312AE"/>
    <w:rsid w:val="00E3146F"/>
    <w:rsid w:val="00E31E0B"/>
    <w:rsid w:val="00E32FEA"/>
    <w:rsid w:val="00E336DD"/>
    <w:rsid w:val="00E33C5C"/>
    <w:rsid w:val="00E33FBB"/>
    <w:rsid w:val="00E3468C"/>
    <w:rsid w:val="00E35229"/>
    <w:rsid w:val="00E35CC5"/>
    <w:rsid w:val="00E35F60"/>
    <w:rsid w:val="00E360F2"/>
    <w:rsid w:val="00E3731A"/>
    <w:rsid w:val="00E373E4"/>
    <w:rsid w:val="00E37DD9"/>
    <w:rsid w:val="00E40670"/>
    <w:rsid w:val="00E40741"/>
    <w:rsid w:val="00E407C1"/>
    <w:rsid w:val="00E407DC"/>
    <w:rsid w:val="00E4099C"/>
    <w:rsid w:val="00E41A41"/>
    <w:rsid w:val="00E42649"/>
    <w:rsid w:val="00E42F95"/>
    <w:rsid w:val="00E450B3"/>
    <w:rsid w:val="00E45D07"/>
    <w:rsid w:val="00E4751D"/>
    <w:rsid w:val="00E47BD7"/>
    <w:rsid w:val="00E5189B"/>
    <w:rsid w:val="00E520E9"/>
    <w:rsid w:val="00E534A6"/>
    <w:rsid w:val="00E53655"/>
    <w:rsid w:val="00E55847"/>
    <w:rsid w:val="00E57DFB"/>
    <w:rsid w:val="00E57F0B"/>
    <w:rsid w:val="00E60F92"/>
    <w:rsid w:val="00E61020"/>
    <w:rsid w:val="00E6157D"/>
    <w:rsid w:val="00E6284C"/>
    <w:rsid w:val="00E62C41"/>
    <w:rsid w:val="00E63644"/>
    <w:rsid w:val="00E637BE"/>
    <w:rsid w:val="00E66229"/>
    <w:rsid w:val="00E6723A"/>
    <w:rsid w:val="00E676A5"/>
    <w:rsid w:val="00E70D57"/>
    <w:rsid w:val="00E71290"/>
    <w:rsid w:val="00E7136B"/>
    <w:rsid w:val="00E73107"/>
    <w:rsid w:val="00E74403"/>
    <w:rsid w:val="00E75BD8"/>
    <w:rsid w:val="00E76A6A"/>
    <w:rsid w:val="00E8088C"/>
    <w:rsid w:val="00E81078"/>
    <w:rsid w:val="00E81C73"/>
    <w:rsid w:val="00E8279B"/>
    <w:rsid w:val="00E827A0"/>
    <w:rsid w:val="00E82952"/>
    <w:rsid w:val="00E83D12"/>
    <w:rsid w:val="00E84898"/>
    <w:rsid w:val="00E85CBD"/>
    <w:rsid w:val="00E866ED"/>
    <w:rsid w:val="00E87872"/>
    <w:rsid w:val="00E87CDB"/>
    <w:rsid w:val="00E90333"/>
    <w:rsid w:val="00E91245"/>
    <w:rsid w:val="00E92814"/>
    <w:rsid w:val="00E93308"/>
    <w:rsid w:val="00E93FD9"/>
    <w:rsid w:val="00E945F1"/>
    <w:rsid w:val="00E95583"/>
    <w:rsid w:val="00E961AF"/>
    <w:rsid w:val="00E963A8"/>
    <w:rsid w:val="00E974E4"/>
    <w:rsid w:val="00E97F5E"/>
    <w:rsid w:val="00EA1156"/>
    <w:rsid w:val="00EA15AE"/>
    <w:rsid w:val="00EA1EDE"/>
    <w:rsid w:val="00EA39B6"/>
    <w:rsid w:val="00EA5215"/>
    <w:rsid w:val="00EA54F5"/>
    <w:rsid w:val="00EA5949"/>
    <w:rsid w:val="00EA6AD9"/>
    <w:rsid w:val="00EB2FB4"/>
    <w:rsid w:val="00EB502C"/>
    <w:rsid w:val="00EB52F3"/>
    <w:rsid w:val="00EB5718"/>
    <w:rsid w:val="00EB5867"/>
    <w:rsid w:val="00EB682F"/>
    <w:rsid w:val="00EB6A36"/>
    <w:rsid w:val="00EB6E9B"/>
    <w:rsid w:val="00EC09C7"/>
    <w:rsid w:val="00EC0F4B"/>
    <w:rsid w:val="00EC20CF"/>
    <w:rsid w:val="00EC2D4B"/>
    <w:rsid w:val="00EC3060"/>
    <w:rsid w:val="00EC464A"/>
    <w:rsid w:val="00EC4975"/>
    <w:rsid w:val="00EC4ECD"/>
    <w:rsid w:val="00EC5ED8"/>
    <w:rsid w:val="00EC60A9"/>
    <w:rsid w:val="00EC60DB"/>
    <w:rsid w:val="00EC7B35"/>
    <w:rsid w:val="00ED1C0F"/>
    <w:rsid w:val="00ED3288"/>
    <w:rsid w:val="00ED424F"/>
    <w:rsid w:val="00ED5AD5"/>
    <w:rsid w:val="00EE0FBF"/>
    <w:rsid w:val="00EE1608"/>
    <w:rsid w:val="00EE21FE"/>
    <w:rsid w:val="00EE2346"/>
    <w:rsid w:val="00EE2BD1"/>
    <w:rsid w:val="00EE482A"/>
    <w:rsid w:val="00EE4C89"/>
    <w:rsid w:val="00EE5181"/>
    <w:rsid w:val="00EE5682"/>
    <w:rsid w:val="00EE6722"/>
    <w:rsid w:val="00EE71E8"/>
    <w:rsid w:val="00EF0556"/>
    <w:rsid w:val="00EF1BA0"/>
    <w:rsid w:val="00EF1E3C"/>
    <w:rsid w:val="00EF3367"/>
    <w:rsid w:val="00EF3AA0"/>
    <w:rsid w:val="00EF64A3"/>
    <w:rsid w:val="00EF73B7"/>
    <w:rsid w:val="00EF779C"/>
    <w:rsid w:val="00F02030"/>
    <w:rsid w:val="00F03A31"/>
    <w:rsid w:val="00F03D38"/>
    <w:rsid w:val="00F05EC3"/>
    <w:rsid w:val="00F05F29"/>
    <w:rsid w:val="00F06B4A"/>
    <w:rsid w:val="00F06F8B"/>
    <w:rsid w:val="00F113B7"/>
    <w:rsid w:val="00F13CF4"/>
    <w:rsid w:val="00F146C7"/>
    <w:rsid w:val="00F14C76"/>
    <w:rsid w:val="00F15131"/>
    <w:rsid w:val="00F1513F"/>
    <w:rsid w:val="00F16DF3"/>
    <w:rsid w:val="00F17A8D"/>
    <w:rsid w:val="00F209FC"/>
    <w:rsid w:val="00F20DF1"/>
    <w:rsid w:val="00F21D51"/>
    <w:rsid w:val="00F22F6E"/>
    <w:rsid w:val="00F23787"/>
    <w:rsid w:val="00F23C1A"/>
    <w:rsid w:val="00F24EB0"/>
    <w:rsid w:val="00F266A0"/>
    <w:rsid w:val="00F304D4"/>
    <w:rsid w:val="00F319C0"/>
    <w:rsid w:val="00F31DA3"/>
    <w:rsid w:val="00F3323E"/>
    <w:rsid w:val="00F33770"/>
    <w:rsid w:val="00F337C7"/>
    <w:rsid w:val="00F342EB"/>
    <w:rsid w:val="00F3477B"/>
    <w:rsid w:val="00F3487B"/>
    <w:rsid w:val="00F375D3"/>
    <w:rsid w:val="00F37BB4"/>
    <w:rsid w:val="00F401BF"/>
    <w:rsid w:val="00F4109E"/>
    <w:rsid w:val="00F423A6"/>
    <w:rsid w:val="00F433A4"/>
    <w:rsid w:val="00F445DF"/>
    <w:rsid w:val="00F458A5"/>
    <w:rsid w:val="00F45B27"/>
    <w:rsid w:val="00F45EAD"/>
    <w:rsid w:val="00F46E37"/>
    <w:rsid w:val="00F50E50"/>
    <w:rsid w:val="00F52513"/>
    <w:rsid w:val="00F53732"/>
    <w:rsid w:val="00F538CD"/>
    <w:rsid w:val="00F53C8A"/>
    <w:rsid w:val="00F55330"/>
    <w:rsid w:val="00F55E51"/>
    <w:rsid w:val="00F56227"/>
    <w:rsid w:val="00F57126"/>
    <w:rsid w:val="00F57C29"/>
    <w:rsid w:val="00F603F6"/>
    <w:rsid w:val="00F60EA4"/>
    <w:rsid w:val="00F61132"/>
    <w:rsid w:val="00F63E40"/>
    <w:rsid w:val="00F63F82"/>
    <w:rsid w:val="00F64650"/>
    <w:rsid w:val="00F64A23"/>
    <w:rsid w:val="00F64DED"/>
    <w:rsid w:val="00F64FA2"/>
    <w:rsid w:val="00F65605"/>
    <w:rsid w:val="00F662F2"/>
    <w:rsid w:val="00F6655A"/>
    <w:rsid w:val="00F67789"/>
    <w:rsid w:val="00F67D62"/>
    <w:rsid w:val="00F72E14"/>
    <w:rsid w:val="00F73A88"/>
    <w:rsid w:val="00F7470C"/>
    <w:rsid w:val="00F75225"/>
    <w:rsid w:val="00F76761"/>
    <w:rsid w:val="00F7756D"/>
    <w:rsid w:val="00F81032"/>
    <w:rsid w:val="00F8321C"/>
    <w:rsid w:val="00F83B30"/>
    <w:rsid w:val="00F85B83"/>
    <w:rsid w:val="00F8701E"/>
    <w:rsid w:val="00F874A1"/>
    <w:rsid w:val="00F8750A"/>
    <w:rsid w:val="00F875D4"/>
    <w:rsid w:val="00F877AE"/>
    <w:rsid w:val="00F90D06"/>
    <w:rsid w:val="00F90D72"/>
    <w:rsid w:val="00F921E4"/>
    <w:rsid w:val="00F92860"/>
    <w:rsid w:val="00F9347A"/>
    <w:rsid w:val="00F93511"/>
    <w:rsid w:val="00F942BA"/>
    <w:rsid w:val="00F943F6"/>
    <w:rsid w:val="00F95247"/>
    <w:rsid w:val="00F9630F"/>
    <w:rsid w:val="00F96A26"/>
    <w:rsid w:val="00F9707E"/>
    <w:rsid w:val="00F97223"/>
    <w:rsid w:val="00FA0315"/>
    <w:rsid w:val="00FA16FA"/>
    <w:rsid w:val="00FA27A2"/>
    <w:rsid w:val="00FA368B"/>
    <w:rsid w:val="00FA3769"/>
    <w:rsid w:val="00FA3AFE"/>
    <w:rsid w:val="00FA4086"/>
    <w:rsid w:val="00FA5B35"/>
    <w:rsid w:val="00FA6286"/>
    <w:rsid w:val="00FB3BAA"/>
    <w:rsid w:val="00FB5671"/>
    <w:rsid w:val="00FB5F9D"/>
    <w:rsid w:val="00FB6184"/>
    <w:rsid w:val="00FB622F"/>
    <w:rsid w:val="00FB7AF8"/>
    <w:rsid w:val="00FC00A9"/>
    <w:rsid w:val="00FC0888"/>
    <w:rsid w:val="00FC2780"/>
    <w:rsid w:val="00FC2FA7"/>
    <w:rsid w:val="00FC35F1"/>
    <w:rsid w:val="00FC39B2"/>
    <w:rsid w:val="00FC5040"/>
    <w:rsid w:val="00FC557E"/>
    <w:rsid w:val="00FC5B9D"/>
    <w:rsid w:val="00FC627D"/>
    <w:rsid w:val="00FC66D7"/>
    <w:rsid w:val="00FC68A0"/>
    <w:rsid w:val="00FC6A9D"/>
    <w:rsid w:val="00FC6C6A"/>
    <w:rsid w:val="00FC7D95"/>
    <w:rsid w:val="00FC7F97"/>
    <w:rsid w:val="00FD0168"/>
    <w:rsid w:val="00FD017A"/>
    <w:rsid w:val="00FD0389"/>
    <w:rsid w:val="00FD07F7"/>
    <w:rsid w:val="00FD24AA"/>
    <w:rsid w:val="00FD2C60"/>
    <w:rsid w:val="00FD4879"/>
    <w:rsid w:val="00FD626F"/>
    <w:rsid w:val="00FD6646"/>
    <w:rsid w:val="00FD68C6"/>
    <w:rsid w:val="00FD721F"/>
    <w:rsid w:val="00FE1C6B"/>
    <w:rsid w:val="00FE1DA0"/>
    <w:rsid w:val="00FE38DF"/>
    <w:rsid w:val="00FE4FB0"/>
    <w:rsid w:val="00FE5667"/>
    <w:rsid w:val="00FE67EE"/>
    <w:rsid w:val="00FF1064"/>
    <w:rsid w:val="00FF163B"/>
    <w:rsid w:val="00FF1F2D"/>
    <w:rsid w:val="00FF209A"/>
    <w:rsid w:val="00FF21E8"/>
    <w:rsid w:val="00FF30D1"/>
    <w:rsid w:val="00FF3147"/>
    <w:rsid w:val="00FF37AF"/>
    <w:rsid w:val="00FF3C94"/>
    <w:rsid w:val="00FF586F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3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486"/>
  </w:style>
  <w:style w:type="paragraph" w:styleId="1">
    <w:name w:val="heading 1"/>
    <w:basedOn w:val="a"/>
    <w:next w:val="a"/>
    <w:link w:val="10"/>
    <w:uiPriority w:val="9"/>
    <w:qFormat/>
    <w:rsid w:val="005D46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,H2"/>
    <w:basedOn w:val="a"/>
    <w:next w:val="a"/>
    <w:link w:val="20"/>
    <w:qFormat/>
    <w:rsid w:val="005D4695"/>
    <w:pPr>
      <w:keepLines/>
      <w:numPr>
        <w:ilvl w:val="1"/>
        <w:numId w:val="2"/>
      </w:numPr>
      <w:autoSpaceDE w:val="0"/>
      <w:autoSpaceDN w:val="0"/>
      <w:adjustRightInd w:val="0"/>
      <w:spacing w:before="60" w:after="60" w:line="240" w:lineRule="auto"/>
      <w:ind w:left="291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3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185B"/>
  </w:style>
  <w:style w:type="paragraph" w:styleId="a5">
    <w:name w:val="footnote text"/>
    <w:basedOn w:val="a"/>
    <w:link w:val="a6"/>
    <w:uiPriority w:val="99"/>
    <w:unhideWhenUsed/>
    <w:rsid w:val="001A562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A5621"/>
    <w:rPr>
      <w:sz w:val="20"/>
      <w:szCs w:val="20"/>
    </w:rPr>
  </w:style>
  <w:style w:type="character" w:styleId="a7">
    <w:name w:val="footnote reference"/>
    <w:basedOn w:val="a0"/>
    <w:link w:val="11"/>
    <w:uiPriority w:val="99"/>
    <w:unhideWhenUsed/>
    <w:rsid w:val="001A562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D46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Numbered text 3 Знак Знак,H2 Знак Знак,Раздел Знак Знак,Заголовок 2 Знак Знак Знак Знак,H2 Знак Знак Знак Знак,Numbered text 3 Знак Знак Знак Знак,h2 Знак Знак Знак Знак,Numbered text 3 Знак1 Знак Знак,2 headline Знак Знак Знак,H2 Знак1"/>
    <w:basedOn w:val="a0"/>
    <w:link w:val="2"/>
    <w:rsid w:val="005D46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SmHeadingbogus">
    <w:name w:val="Table_Sm_Heading_bogus"/>
    <w:basedOn w:val="a"/>
    <w:qFormat/>
    <w:rsid w:val="00470D57"/>
    <w:pPr>
      <w:keepNext/>
      <w:keepLines/>
      <w:numPr>
        <w:numId w:val="3"/>
      </w:numPr>
      <w:spacing w:before="60" w:after="40" w:line="240" w:lineRule="auto"/>
      <w:jc w:val="center"/>
      <w:textAlignment w:val="baseline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Tablenotused">
    <w:name w:val="Table_not_used"/>
    <w:basedOn w:val="a"/>
    <w:qFormat/>
    <w:rsid w:val="00470D57"/>
    <w:pPr>
      <w:numPr>
        <w:ilvl w:val="1"/>
        <w:numId w:val="3"/>
      </w:numPr>
      <w:spacing w:before="40" w:after="40" w:line="240" w:lineRule="auto"/>
      <w:jc w:val="right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36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6E27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unhideWhenUsed/>
    <w:qFormat/>
    <w:rsid w:val="00CA0D94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A0D9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A0D94"/>
    <w:rPr>
      <w:sz w:val="20"/>
      <w:szCs w:val="20"/>
    </w:rPr>
  </w:style>
  <w:style w:type="paragraph" w:customStyle="1" w:styleId="ConsPlusNormal">
    <w:name w:val="ConsPlusNormal"/>
    <w:link w:val="ConsPlusNormal0"/>
    <w:rsid w:val="000147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0DB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B0DBE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F53732"/>
    <w:rPr>
      <w:rFonts w:ascii="Times New Roman" w:hAnsi="Times New Roman" w:cs="Times New Roman"/>
    </w:rPr>
  </w:style>
  <w:style w:type="paragraph" w:customStyle="1" w:styleId="af">
    <w:name w:val="ГК подпункты"/>
    <w:basedOn w:val="3"/>
    <w:link w:val="af0"/>
    <w:qFormat/>
    <w:rsid w:val="005E03B7"/>
    <w:pPr>
      <w:keepNext w:val="0"/>
      <w:keepLines w:val="0"/>
      <w:numPr>
        <w:ilvl w:val="2"/>
      </w:numPr>
      <w:tabs>
        <w:tab w:val="left" w:pos="1560"/>
      </w:tabs>
      <w:autoSpaceDE w:val="0"/>
      <w:autoSpaceDN w:val="0"/>
      <w:adjustRightInd w:val="0"/>
      <w:spacing w:before="120" w:line="240" w:lineRule="auto"/>
      <w:ind w:left="-578" w:firstLine="720"/>
      <w:jc w:val="both"/>
    </w:pPr>
    <w:rPr>
      <w:rFonts w:ascii="Times New Roman" w:eastAsia="Times New Roman" w:hAnsi="Times New Roman" w:cs="Times New Roman"/>
      <w:b w:val="0"/>
      <w:snapToGrid w:val="0"/>
      <w:color w:val="auto"/>
      <w:sz w:val="28"/>
      <w:szCs w:val="26"/>
      <w:lang w:eastAsia="ru-RU"/>
    </w:rPr>
  </w:style>
  <w:style w:type="character" w:customStyle="1" w:styleId="af0">
    <w:name w:val="ГК подпункты Знак"/>
    <w:basedOn w:val="a0"/>
    <w:link w:val="af"/>
    <w:rsid w:val="005E03B7"/>
    <w:rPr>
      <w:rFonts w:ascii="Times New Roman" w:eastAsia="Times New Roman" w:hAnsi="Times New Roman" w:cs="Times New Roman"/>
      <w:bCs/>
      <w:snapToGrid w:val="0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E03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List Paragraph"/>
    <w:aliases w:val="Цветной список - Акцент 11,Bullet List,FooterText,numbered,ПС - Нумерованный,ТЗ список,Абзац списка литеральный,Абзац списка1"/>
    <w:basedOn w:val="a"/>
    <w:link w:val="af2"/>
    <w:uiPriority w:val="34"/>
    <w:qFormat/>
    <w:rsid w:val="00A85D5E"/>
    <w:pPr>
      <w:ind w:left="720"/>
      <w:contextualSpacing/>
    </w:pPr>
  </w:style>
  <w:style w:type="table" w:styleId="af3">
    <w:name w:val="Table Grid"/>
    <w:basedOn w:val="a1"/>
    <w:uiPriority w:val="59"/>
    <w:rsid w:val="007D6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Revision"/>
    <w:hidden/>
    <w:uiPriority w:val="99"/>
    <w:semiHidden/>
    <w:rsid w:val="00BC3C35"/>
    <w:pPr>
      <w:spacing w:after="0" w:line="240" w:lineRule="auto"/>
    </w:pPr>
  </w:style>
  <w:style w:type="paragraph" w:styleId="af5">
    <w:name w:val="footer"/>
    <w:basedOn w:val="a"/>
    <w:link w:val="af6"/>
    <w:uiPriority w:val="99"/>
    <w:unhideWhenUsed/>
    <w:rsid w:val="006A0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A028E"/>
  </w:style>
  <w:style w:type="paragraph" w:styleId="af7">
    <w:name w:val="Title"/>
    <w:basedOn w:val="a"/>
    <w:next w:val="a"/>
    <w:link w:val="af8"/>
    <w:uiPriority w:val="10"/>
    <w:qFormat/>
    <w:rsid w:val="00E373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uiPriority w:val="10"/>
    <w:rsid w:val="00E37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1">
    <w:name w:val="Знак сноски1"/>
    <w:link w:val="a7"/>
    <w:uiPriority w:val="99"/>
    <w:rsid w:val="003B45C2"/>
    <w:rPr>
      <w:vertAlign w:val="superscript"/>
    </w:rPr>
  </w:style>
  <w:style w:type="character" w:styleId="af9">
    <w:name w:val="Hyperlink"/>
    <w:basedOn w:val="a0"/>
    <w:uiPriority w:val="99"/>
    <w:unhideWhenUsed/>
    <w:rsid w:val="00EF1BA0"/>
    <w:rPr>
      <w:color w:val="0000FF" w:themeColor="hyperlink"/>
      <w:u w:val="single"/>
    </w:rPr>
  </w:style>
  <w:style w:type="paragraph" w:styleId="afa">
    <w:name w:val="Body Text"/>
    <w:aliases w:val="Основной текст Знак Знак,Знак,body text,body text Знак,body text Знак Знак,bt,contents,body tesx,Corps de texte,heading_txt,bodytxy2,Body Text - Level 2,??2,t,OCS Body Text,body,Specs,body text1,body text2,body text3,Body Text Russian"/>
    <w:basedOn w:val="a"/>
    <w:link w:val="12"/>
    <w:rsid w:val="0098536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Основной текст Знак"/>
    <w:basedOn w:val="a0"/>
    <w:uiPriority w:val="99"/>
    <w:semiHidden/>
    <w:rsid w:val="00985367"/>
  </w:style>
  <w:style w:type="character" w:customStyle="1" w:styleId="12">
    <w:name w:val="Основной текст Знак1"/>
    <w:aliases w:val="Основной текст Знак Знак Знак,Знак Знак,body text Знак1,body text Знак Знак1,body text Знак Знак Знак,bt Знак,contents Знак,body tesx Знак,Corps de texte Знак,heading_txt Знак,bodytxy2 Знак,Body Text - Level 2 Знак,??2 Знак,t Знак"/>
    <w:link w:val="afa"/>
    <w:rsid w:val="009853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qFormat/>
    <w:rsid w:val="0073438B"/>
    <w:pPr>
      <w:suppressAutoHyphens/>
    </w:pPr>
    <w:rPr>
      <w:rFonts w:ascii="Calibri" w:eastAsia="Calibri" w:hAnsi="Calibri" w:cs="DejaVu Sans"/>
    </w:rPr>
  </w:style>
  <w:style w:type="paragraph" w:customStyle="1" w:styleId="standard0">
    <w:name w:val="standard"/>
    <w:basedOn w:val="a"/>
    <w:rsid w:val="0073438B"/>
    <w:rPr>
      <w:rFonts w:ascii="Calibri" w:eastAsia="Calibri" w:hAnsi="Calibri" w:cs="Calibri"/>
      <w:lang w:eastAsia="ru-RU"/>
    </w:rPr>
  </w:style>
  <w:style w:type="character" w:customStyle="1" w:styleId="normaltextrun">
    <w:name w:val="normaltextrun"/>
    <w:rsid w:val="0073438B"/>
  </w:style>
  <w:style w:type="paragraph" w:customStyle="1" w:styleId="paragraph">
    <w:name w:val="paragraph"/>
    <w:basedOn w:val="a"/>
    <w:rsid w:val="0073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Абзац списка Знак"/>
    <w:aliases w:val="Цветной список - Акцент 11 Знак,Bullet List Знак,FooterText Знак,numbered Знак,ПС - Нумерованный Знак,ТЗ список Знак,Абзац списка литеральный Знак,Абзац списка1 Знак"/>
    <w:link w:val="af1"/>
    <w:uiPriority w:val="34"/>
    <w:locked/>
    <w:rsid w:val="00EE71E8"/>
  </w:style>
  <w:style w:type="character" w:styleId="afc">
    <w:name w:val="Strong"/>
    <w:basedOn w:val="a0"/>
    <w:uiPriority w:val="22"/>
    <w:qFormat/>
    <w:rsid w:val="00E2643C"/>
    <w:rPr>
      <w:b/>
      <w:bCs/>
    </w:rPr>
  </w:style>
  <w:style w:type="paragraph" w:styleId="7">
    <w:name w:val="toc 7"/>
    <w:basedOn w:val="a"/>
    <w:next w:val="a"/>
    <w:autoRedefine/>
    <w:uiPriority w:val="39"/>
    <w:semiHidden/>
    <w:unhideWhenUsed/>
    <w:rsid w:val="00795915"/>
    <w:pPr>
      <w:spacing w:after="100"/>
      <w:ind w:left="13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486"/>
  </w:style>
  <w:style w:type="paragraph" w:styleId="1">
    <w:name w:val="heading 1"/>
    <w:basedOn w:val="a"/>
    <w:next w:val="a"/>
    <w:link w:val="10"/>
    <w:uiPriority w:val="9"/>
    <w:qFormat/>
    <w:rsid w:val="005D46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,H2"/>
    <w:basedOn w:val="a"/>
    <w:next w:val="a"/>
    <w:link w:val="20"/>
    <w:qFormat/>
    <w:rsid w:val="005D4695"/>
    <w:pPr>
      <w:keepLines/>
      <w:numPr>
        <w:ilvl w:val="1"/>
        <w:numId w:val="2"/>
      </w:numPr>
      <w:autoSpaceDE w:val="0"/>
      <w:autoSpaceDN w:val="0"/>
      <w:adjustRightInd w:val="0"/>
      <w:spacing w:before="60" w:after="60" w:line="240" w:lineRule="auto"/>
      <w:ind w:left="291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3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185B"/>
  </w:style>
  <w:style w:type="paragraph" w:styleId="a5">
    <w:name w:val="footnote text"/>
    <w:basedOn w:val="a"/>
    <w:link w:val="a6"/>
    <w:uiPriority w:val="99"/>
    <w:unhideWhenUsed/>
    <w:rsid w:val="001A562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A5621"/>
    <w:rPr>
      <w:sz w:val="20"/>
      <w:szCs w:val="20"/>
    </w:rPr>
  </w:style>
  <w:style w:type="character" w:styleId="a7">
    <w:name w:val="footnote reference"/>
    <w:basedOn w:val="a0"/>
    <w:link w:val="11"/>
    <w:uiPriority w:val="99"/>
    <w:unhideWhenUsed/>
    <w:rsid w:val="001A562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D46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Numbered text 3 Знак Знак,H2 Знак Знак,Раздел Знак Знак,Заголовок 2 Знак Знак Знак Знак,H2 Знак Знак Знак Знак,Numbered text 3 Знак Знак Знак Знак,h2 Знак Знак Знак Знак,Numbered text 3 Знак1 Знак Знак,2 headline Знак Знак Знак,H2 Знак1"/>
    <w:basedOn w:val="a0"/>
    <w:link w:val="2"/>
    <w:rsid w:val="005D46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SmHeadingbogus">
    <w:name w:val="Table_Sm_Heading_bogus"/>
    <w:basedOn w:val="a"/>
    <w:qFormat/>
    <w:rsid w:val="00470D57"/>
    <w:pPr>
      <w:keepNext/>
      <w:keepLines/>
      <w:numPr>
        <w:numId w:val="3"/>
      </w:numPr>
      <w:spacing w:before="60" w:after="40" w:line="240" w:lineRule="auto"/>
      <w:jc w:val="center"/>
      <w:textAlignment w:val="baseline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Tablenotused">
    <w:name w:val="Table_not_used"/>
    <w:basedOn w:val="a"/>
    <w:qFormat/>
    <w:rsid w:val="00470D57"/>
    <w:pPr>
      <w:numPr>
        <w:ilvl w:val="1"/>
        <w:numId w:val="3"/>
      </w:numPr>
      <w:spacing w:before="40" w:after="40" w:line="240" w:lineRule="auto"/>
      <w:jc w:val="right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36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6E27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unhideWhenUsed/>
    <w:qFormat/>
    <w:rsid w:val="00CA0D94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A0D9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A0D94"/>
    <w:rPr>
      <w:sz w:val="20"/>
      <w:szCs w:val="20"/>
    </w:rPr>
  </w:style>
  <w:style w:type="paragraph" w:customStyle="1" w:styleId="ConsPlusNormal">
    <w:name w:val="ConsPlusNormal"/>
    <w:link w:val="ConsPlusNormal0"/>
    <w:rsid w:val="000147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0DB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B0DBE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F53732"/>
    <w:rPr>
      <w:rFonts w:ascii="Times New Roman" w:hAnsi="Times New Roman" w:cs="Times New Roman"/>
    </w:rPr>
  </w:style>
  <w:style w:type="paragraph" w:customStyle="1" w:styleId="af">
    <w:name w:val="ГК подпункты"/>
    <w:basedOn w:val="3"/>
    <w:link w:val="af0"/>
    <w:qFormat/>
    <w:rsid w:val="005E03B7"/>
    <w:pPr>
      <w:keepNext w:val="0"/>
      <w:keepLines w:val="0"/>
      <w:numPr>
        <w:ilvl w:val="2"/>
      </w:numPr>
      <w:tabs>
        <w:tab w:val="left" w:pos="1560"/>
      </w:tabs>
      <w:autoSpaceDE w:val="0"/>
      <w:autoSpaceDN w:val="0"/>
      <w:adjustRightInd w:val="0"/>
      <w:spacing w:before="120" w:line="240" w:lineRule="auto"/>
      <w:ind w:left="-578" w:firstLine="720"/>
      <w:jc w:val="both"/>
    </w:pPr>
    <w:rPr>
      <w:rFonts w:ascii="Times New Roman" w:eastAsia="Times New Roman" w:hAnsi="Times New Roman" w:cs="Times New Roman"/>
      <w:b w:val="0"/>
      <w:snapToGrid w:val="0"/>
      <w:color w:val="auto"/>
      <w:sz w:val="28"/>
      <w:szCs w:val="26"/>
      <w:lang w:eastAsia="ru-RU"/>
    </w:rPr>
  </w:style>
  <w:style w:type="character" w:customStyle="1" w:styleId="af0">
    <w:name w:val="ГК подпункты Знак"/>
    <w:basedOn w:val="a0"/>
    <w:link w:val="af"/>
    <w:rsid w:val="005E03B7"/>
    <w:rPr>
      <w:rFonts w:ascii="Times New Roman" w:eastAsia="Times New Roman" w:hAnsi="Times New Roman" w:cs="Times New Roman"/>
      <w:bCs/>
      <w:snapToGrid w:val="0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E03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List Paragraph"/>
    <w:aliases w:val="Цветной список - Акцент 11,Bullet List,FooterText,numbered,ПС - Нумерованный,ТЗ список,Абзац списка литеральный,Абзац списка1"/>
    <w:basedOn w:val="a"/>
    <w:link w:val="af2"/>
    <w:uiPriority w:val="34"/>
    <w:qFormat/>
    <w:rsid w:val="00A85D5E"/>
    <w:pPr>
      <w:ind w:left="720"/>
      <w:contextualSpacing/>
    </w:pPr>
  </w:style>
  <w:style w:type="table" w:styleId="af3">
    <w:name w:val="Table Grid"/>
    <w:basedOn w:val="a1"/>
    <w:uiPriority w:val="59"/>
    <w:rsid w:val="007D6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Revision"/>
    <w:hidden/>
    <w:uiPriority w:val="99"/>
    <w:semiHidden/>
    <w:rsid w:val="00BC3C35"/>
    <w:pPr>
      <w:spacing w:after="0" w:line="240" w:lineRule="auto"/>
    </w:pPr>
  </w:style>
  <w:style w:type="paragraph" w:styleId="af5">
    <w:name w:val="footer"/>
    <w:basedOn w:val="a"/>
    <w:link w:val="af6"/>
    <w:uiPriority w:val="99"/>
    <w:unhideWhenUsed/>
    <w:rsid w:val="006A0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A028E"/>
  </w:style>
  <w:style w:type="paragraph" w:styleId="af7">
    <w:name w:val="Title"/>
    <w:basedOn w:val="a"/>
    <w:next w:val="a"/>
    <w:link w:val="af8"/>
    <w:uiPriority w:val="10"/>
    <w:qFormat/>
    <w:rsid w:val="00E373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uiPriority w:val="10"/>
    <w:rsid w:val="00E37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1">
    <w:name w:val="Знак сноски1"/>
    <w:link w:val="a7"/>
    <w:uiPriority w:val="99"/>
    <w:rsid w:val="003B45C2"/>
    <w:rPr>
      <w:vertAlign w:val="superscript"/>
    </w:rPr>
  </w:style>
  <w:style w:type="character" w:styleId="af9">
    <w:name w:val="Hyperlink"/>
    <w:basedOn w:val="a0"/>
    <w:uiPriority w:val="99"/>
    <w:unhideWhenUsed/>
    <w:rsid w:val="00EF1BA0"/>
    <w:rPr>
      <w:color w:val="0000FF" w:themeColor="hyperlink"/>
      <w:u w:val="single"/>
    </w:rPr>
  </w:style>
  <w:style w:type="paragraph" w:styleId="afa">
    <w:name w:val="Body Text"/>
    <w:aliases w:val="Основной текст Знак Знак,Знак,body text,body text Знак,body text Знак Знак,bt,contents,body tesx,Corps de texte,heading_txt,bodytxy2,Body Text - Level 2,??2,t,OCS Body Text,body,Specs,body text1,body text2,body text3,Body Text Russian"/>
    <w:basedOn w:val="a"/>
    <w:link w:val="12"/>
    <w:rsid w:val="0098536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Основной текст Знак"/>
    <w:basedOn w:val="a0"/>
    <w:uiPriority w:val="99"/>
    <w:semiHidden/>
    <w:rsid w:val="00985367"/>
  </w:style>
  <w:style w:type="character" w:customStyle="1" w:styleId="12">
    <w:name w:val="Основной текст Знак1"/>
    <w:aliases w:val="Основной текст Знак Знак Знак,Знак Знак,body text Знак1,body text Знак Знак1,body text Знак Знак Знак,bt Знак,contents Знак,body tesx Знак,Corps de texte Знак,heading_txt Знак,bodytxy2 Знак,Body Text - Level 2 Знак,??2 Знак,t Знак"/>
    <w:link w:val="afa"/>
    <w:rsid w:val="009853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qFormat/>
    <w:rsid w:val="0073438B"/>
    <w:pPr>
      <w:suppressAutoHyphens/>
    </w:pPr>
    <w:rPr>
      <w:rFonts w:ascii="Calibri" w:eastAsia="Calibri" w:hAnsi="Calibri" w:cs="DejaVu Sans"/>
    </w:rPr>
  </w:style>
  <w:style w:type="paragraph" w:customStyle="1" w:styleId="standard0">
    <w:name w:val="standard"/>
    <w:basedOn w:val="a"/>
    <w:rsid w:val="0073438B"/>
    <w:rPr>
      <w:rFonts w:ascii="Calibri" w:eastAsia="Calibri" w:hAnsi="Calibri" w:cs="Calibri"/>
      <w:lang w:eastAsia="ru-RU"/>
    </w:rPr>
  </w:style>
  <w:style w:type="character" w:customStyle="1" w:styleId="normaltextrun">
    <w:name w:val="normaltextrun"/>
    <w:rsid w:val="0073438B"/>
  </w:style>
  <w:style w:type="paragraph" w:customStyle="1" w:styleId="paragraph">
    <w:name w:val="paragraph"/>
    <w:basedOn w:val="a"/>
    <w:rsid w:val="0073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Абзац списка Знак"/>
    <w:aliases w:val="Цветной список - Акцент 11 Знак,Bullet List Знак,FooterText Знак,numbered Знак,ПС - Нумерованный Знак,ТЗ список Знак,Абзац списка литеральный Знак,Абзац списка1 Знак"/>
    <w:link w:val="af1"/>
    <w:uiPriority w:val="34"/>
    <w:locked/>
    <w:rsid w:val="00EE71E8"/>
  </w:style>
  <w:style w:type="character" w:styleId="afc">
    <w:name w:val="Strong"/>
    <w:basedOn w:val="a0"/>
    <w:uiPriority w:val="22"/>
    <w:qFormat/>
    <w:rsid w:val="00E2643C"/>
    <w:rPr>
      <w:b/>
      <w:bCs/>
    </w:rPr>
  </w:style>
  <w:style w:type="paragraph" w:styleId="7">
    <w:name w:val="toc 7"/>
    <w:basedOn w:val="a"/>
    <w:next w:val="a"/>
    <w:autoRedefine/>
    <w:uiPriority w:val="39"/>
    <w:semiHidden/>
    <w:unhideWhenUsed/>
    <w:rsid w:val="00795915"/>
    <w:pPr>
      <w:spacing w:after="100"/>
      <w:ind w:left="1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466154/c360930e35e7953c74744ed45738094d9503d732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466154/c360930e35e7953c74744ed45738094d9503d73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66154/c360930e35e7953c74744ed45738094d9503d73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BAB8C-876F-4894-985A-26E5CADF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7298</Words>
  <Characters>41604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48805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Tania</cp:lastModifiedBy>
  <cp:revision>2</cp:revision>
  <cp:lastPrinted>2025-01-16T10:42:00Z</cp:lastPrinted>
  <dcterms:created xsi:type="dcterms:W3CDTF">2025-10-20T09:08:00Z</dcterms:created>
  <dcterms:modified xsi:type="dcterms:W3CDTF">2025-10-20T09:08:00Z</dcterms:modified>
</cp:coreProperties>
</file>